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DEE" w:rsidRPr="009C0D8D" w:rsidRDefault="00254EF5" w:rsidP="00665FEF">
      <w:pPr>
        <w:spacing w:before="120" w:line="240" w:lineRule="atLeast"/>
        <w:jc w:val="right"/>
        <w:rPr>
          <w:rFonts w:ascii="Cambria" w:hAnsi="Cambria"/>
          <w:b/>
        </w:rPr>
      </w:pPr>
      <w:r w:rsidRPr="009C0D8D">
        <w:rPr>
          <w:rFonts w:ascii="Cambria" w:hAnsi="Cambria"/>
        </w:rPr>
        <w:t>Nr.</w:t>
      </w:r>
      <w:r w:rsidR="00EC6766">
        <w:rPr>
          <w:rFonts w:ascii="Cambria" w:hAnsi="Cambria"/>
        </w:rPr>
        <w:t xml:space="preserve"> </w:t>
      </w:r>
      <w:r w:rsidR="000134CF">
        <w:rPr>
          <w:rFonts w:ascii="Cambria" w:hAnsi="Cambria"/>
        </w:rPr>
        <w:t>176</w:t>
      </w:r>
      <w:r w:rsidR="00EC6766">
        <w:rPr>
          <w:rFonts w:ascii="Cambria" w:hAnsi="Cambria"/>
        </w:rPr>
        <w:t xml:space="preserve"> </w:t>
      </w:r>
      <w:r w:rsidR="0077313A" w:rsidRPr="009C0D8D">
        <w:rPr>
          <w:rFonts w:ascii="Cambria" w:hAnsi="Cambria"/>
        </w:rPr>
        <w:t>Data:</w:t>
      </w:r>
      <w:r w:rsidR="00EC6766">
        <w:rPr>
          <w:rFonts w:ascii="Cambria" w:hAnsi="Cambria"/>
        </w:rPr>
        <w:t xml:space="preserve"> </w:t>
      </w:r>
      <w:r w:rsidR="000134CF">
        <w:rPr>
          <w:rFonts w:ascii="Cambria" w:hAnsi="Cambria"/>
        </w:rPr>
        <w:t>10</w:t>
      </w:r>
      <w:r w:rsidR="000368AD" w:rsidRPr="009C0D8D">
        <w:rPr>
          <w:rFonts w:ascii="Cambria" w:hAnsi="Cambria"/>
        </w:rPr>
        <w:t>.</w:t>
      </w:r>
      <w:r w:rsidR="000134CF">
        <w:rPr>
          <w:rFonts w:ascii="Cambria" w:hAnsi="Cambria"/>
        </w:rPr>
        <w:t>07</w:t>
      </w:r>
      <w:r w:rsidR="000368AD" w:rsidRPr="009C0D8D">
        <w:rPr>
          <w:rFonts w:ascii="Cambria" w:hAnsi="Cambria"/>
        </w:rPr>
        <w:t>.202</w:t>
      </w:r>
      <w:r w:rsidR="001C7740">
        <w:rPr>
          <w:rFonts w:ascii="Cambria" w:hAnsi="Cambria"/>
        </w:rPr>
        <w:t>5</w:t>
      </w:r>
    </w:p>
    <w:p w:rsidR="005B2766" w:rsidRPr="009C0D8D" w:rsidRDefault="005B2766" w:rsidP="00665FEF">
      <w:pPr>
        <w:spacing w:before="120" w:line="240" w:lineRule="atLeast"/>
        <w:jc w:val="right"/>
        <w:rPr>
          <w:rFonts w:ascii="Cambria" w:hAnsi="Cambria"/>
          <w:b/>
        </w:rPr>
      </w:pPr>
    </w:p>
    <w:p w:rsidR="002018EF" w:rsidRPr="009C0D8D" w:rsidRDefault="002018EF" w:rsidP="00665FEF">
      <w:pPr>
        <w:spacing w:before="120" w:line="240" w:lineRule="atLeast"/>
        <w:jc w:val="center"/>
        <w:rPr>
          <w:rFonts w:ascii="Cambria" w:hAnsi="Cambria"/>
          <w:b/>
        </w:rPr>
      </w:pPr>
      <w:r w:rsidRPr="009C0D8D">
        <w:rPr>
          <w:rFonts w:ascii="Cambria" w:hAnsi="Cambria"/>
          <w:b/>
        </w:rPr>
        <w:t>Comunicat</w:t>
      </w:r>
      <w:r w:rsidR="00EC6766">
        <w:rPr>
          <w:rFonts w:ascii="Cambria" w:hAnsi="Cambria"/>
          <w:b/>
        </w:rPr>
        <w:t xml:space="preserve"> </w:t>
      </w:r>
      <w:r w:rsidRPr="009C0D8D">
        <w:rPr>
          <w:rFonts w:ascii="Cambria" w:hAnsi="Cambria"/>
          <w:b/>
        </w:rPr>
        <w:t>de</w:t>
      </w:r>
      <w:r w:rsidR="00EC6766">
        <w:rPr>
          <w:rFonts w:ascii="Cambria" w:hAnsi="Cambria"/>
          <w:b/>
        </w:rPr>
        <w:t xml:space="preserve"> </w:t>
      </w:r>
      <w:r w:rsidRPr="009C0D8D">
        <w:rPr>
          <w:rFonts w:ascii="Cambria" w:hAnsi="Cambria"/>
          <w:b/>
        </w:rPr>
        <w:t>presă</w:t>
      </w:r>
    </w:p>
    <w:p w:rsidR="002018EF" w:rsidRPr="009C0D8D" w:rsidRDefault="002018EF" w:rsidP="00665FEF">
      <w:pPr>
        <w:spacing w:before="120" w:line="240" w:lineRule="atLeast"/>
        <w:jc w:val="left"/>
        <w:rPr>
          <w:rFonts w:ascii="Cambria" w:hAnsi="Cambria"/>
          <w:b/>
        </w:rPr>
      </w:pPr>
    </w:p>
    <w:p w:rsidR="00BA1D41" w:rsidRDefault="00F13142" w:rsidP="00665FEF">
      <w:pPr>
        <w:spacing w:before="120" w:line="240" w:lineRule="atLeast"/>
        <w:ind w:firstLine="567"/>
        <w:rPr>
          <w:rFonts w:ascii="Cambria" w:hAnsi="Cambria"/>
          <w:b/>
        </w:rPr>
      </w:pPr>
      <w:r w:rsidRPr="009C0D8D">
        <w:rPr>
          <w:rFonts w:ascii="Cambria" w:hAnsi="Cambria"/>
          <w:b/>
        </w:rPr>
        <w:t>Sesizare</w:t>
      </w:r>
      <w:r w:rsidR="00EC6766">
        <w:rPr>
          <w:rFonts w:ascii="Cambria" w:hAnsi="Cambria"/>
          <w:b/>
        </w:rPr>
        <w:t xml:space="preserve"> </w:t>
      </w:r>
      <w:r w:rsidRPr="009C0D8D">
        <w:rPr>
          <w:rFonts w:ascii="Cambria" w:hAnsi="Cambria"/>
          <w:b/>
        </w:rPr>
        <w:t>de</w:t>
      </w:r>
      <w:r w:rsidR="00EC6766">
        <w:rPr>
          <w:rFonts w:ascii="Cambria" w:hAnsi="Cambria"/>
          <w:b/>
        </w:rPr>
        <w:t xml:space="preserve"> </w:t>
      </w:r>
      <w:r w:rsidRPr="009C0D8D">
        <w:rPr>
          <w:rFonts w:ascii="Cambria" w:hAnsi="Cambria"/>
          <w:b/>
        </w:rPr>
        <w:t>neconstitu</w:t>
      </w:r>
      <w:r w:rsidR="000E7D18">
        <w:rPr>
          <w:rFonts w:ascii="Cambria" w:hAnsi="Cambria"/>
          <w:b/>
        </w:rPr>
        <w:t>ț</w:t>
      </w:r>
      <w:r w:rsidRPr="009C0D8D">
        <w:rPr>
          <w:rFonts w:ascii="Cambria" w:hAnsi="Cambria"/>
          <w:b/>
        </w:rPr>
        <w:t>ionalitate</w:t>
      </w:r>
      <w:r w:rsidR="00EC6766">
        <w:rPr>
          <w:rFonts w:ascii="Cambria" w:hAnsi="Cambria"/>
          <w:b/>
        </w:rPr>
        <w:t xml:space="preserve"> </w:t>
      </w:r>
      <w:r w:rsidRPr="009C0D8D">
        <w:rPr>
          <w:rFonts w:ascii="Cambria" w:hAnsi="Cambria"/>
          <w:b/>
        </w:rPr>
        <w:t>asupra</w:t>
      </w:r>
      <w:r w:rsidR="00EC6766">
        <w:rPr>
          <w:rFonts w:ascii="Cambria" w:hAnsi="Cambria"/>
          <w:b/>
        </w:rPr>
        <w:t xml:space="preserve"> </w:t>
      </w:r>
      <w:r w:rsidR="00BA1D41" w:rsidRPr="00BA1D41">
        <w:rPr>
          <w:rFonts w:ascii="Cambria" w:hAnsi="Cambria"/>
          <w:b/>
        </w:rPr>
        <w:t>Legii</w:t>
      </w:r>
      <w:r w:rsidR="00EC6766">
        <w:rPr>
          <w:rFonts w:ascii="Cambria" w:hAnsi="Cambria"/>
          <w:b/>
        </w:rPr>
        <w:t xml:space="preserve"> </w:t>
      </w:r>
      <w:r w:rsidR="00BA1D41" w:rsidRPr="00BA1D41">
        <w:rPr>
          <w:rFonts w:ascii="Cambria" w:hAnsi="Cambria"/>
          <w:b/>
        </w:rPr>
        <w:t>pentru</w:t>
      </w:r>
      <w:r w:rsidR="00EC6766">
        <w:rPr>
          <w:rFonts w:ascii="Cambria" w:hAnsi="Cambria"/>
          <w:b/>
        </w:rPr>
        <w:t xml:space="preserve"> </w:t>
      </w:r>
      <w:r w:rsidR="00BA1D41" w:rsidRPr="00BA1D41">
        <w:rPr>
          <w:rFonts w:ascii="Cambria" w:hAnsi="Cambria"/>
          <w:b/>
        </w:rPr>
        <w:t>modificarea</w:t>
      </w:r>
      <w:r w:rsidR="00EC6766">
        <w:rPr>
          <w:rFonts w:ascii="Cambria" w:hAnsi="Cambria"/>
          <w:b/>
        </w:rPr>
        <w:t xml:space="preserve"> </w:t>
      </w:r>
      <w:r w:rsidR="00BA1D41" w:rsidRPr="00BA1D41">
        <w:rPr>
          <w:rFonts w:ascii="Cambria" w:hAnsi="Cambria"/>
          <w:b/>
        </w:rPr>
        <w:t>și</w:t>
      </w:r>
      <w:r w:rsidR="00EC6766">
        <w:rPr>
          <w:rFonts w:ascii="Cambria" w:hAnsi="Cambria"/>
          <w:b/>
        </w:rPr>
        <w:t xml:space="preserve"> </w:t>
      </w:r>
      <w:r w:rsidR="00BA1D41" w:rsidRPr="00BA1D41">
        <w:rPr>
          <w:rFonts w:ascii="Cambria" w:hAnsi="Cambria"/>
          <w:b/>
        </w:rPr>
        <w:t>completarea</w:t>
      </w:r>
      <w:r w:rsidR="00EC6766">
        <w:rPr>
          <w:rFonts w:ascii="Cambria" w:hAnsi="Cambria"/>
          <w:b/>
        </w:rPr>
        <w:t xml:space="preserve"> </w:t>
      </w:r>
      <w:r w:rsidR="00BA1D41" w:rsidRPr="00BA1D41">
        <w:rPr>
          <w:rFonts w:ascii="Cambria" w:hAnsi="Cambria"/>
          <w:b/>
        </w:rPr>
        <w:t>Ordonanței</w:t>
      </w:r>
      <w:r w:rsidR="00EC6766">
        <w:rPr>
          <w:rFonts w:ascii="Cambria" w:hAnsi="Cambria"/>
          <w:b/>
        </w:rPr>
        <w:t xml:space="preserve"> </w:t>
      </w:r>
      <w:r w:rsidR="00BA1D41" w:rsidRPr="00BA1D41">
        <w:rPr>
          <w:rFonts w:ascii="Cambria" w:hAnsi="Cambria"/>
          <w:b/>
        </w:rPr>
        <w:t>de</w:t>
      </w:r>
      <w:r w:rsidR="00EC6766">
        <w:rPr>
          <w:rFonts w:ascii="Cambria" w:hAnsi="Cambria"/>
          <w:b/>
        </w:rPr>
        <w:t xml:space="preserve"> </w:t>
      </w:r>
      <w:r w:rsidR="00BA1D41" w:rsidRPr="00BA1D41">
        <w:rPr>
          <w:rFonts w:ascii="Cambria" w:hAnsi="Cambria"/>
          <w:b/>
        </w:rPr>
        <w:t>urgență</w:t>
      </w:r>
      <w:r w:rsidR="00EC6766">
        <w:rPr>
          <w:rFonts w:ascii="Cambria" w:hAnsi="Cambria"/>
          <w:b/>
        </w:rPr>
        <w:t xml:space="preserve"> </w:t>
      </w:r>
      <w:r w:rsidR="00BA1D41" w:rsidRPr="00BA1D41">
        <w:rPr>
          <w:rFonts w:ascii="Cambria" w:hAnsi="Cambria"/>
          <w:b/>
        </w:rPr>
        <w:t>nr.</w:t>
      </w:r>
      <w:r w:rsidR="00EC6766">
        <w:rPr>
          <w:rFonts w:ascii="Cambria" w:hAnsi="Cambria"/>
          <w:b/>
        </w:rPr>
        <w:t xml:space="preserve"> </w:t>
      </w:r>
      <w:r w:rsidR="00BA1D41" w:rsidRPr="00BA1D41">
        <w:rPr>
          <w:rFonts w:ascii="Cambria" w:hAnsi="Cambria"/>
          <w:b/>
        </w:rPr>
        <w:t>31/2002</w:t>
      </w:r>
      <w:r w:rsidR="00EC6766">
        <w:rPr>
          <w:rFonts w:ascii="Cambria" w:hAnsi="Cambria"/>
          <w:b/>
        </w:rPr>
        <w:t xml:space="preserve"> </w:t>
      </w:r>
      <w:r w:rsidR="00BA1D41" w:rsidRPr="00BA1D41">
        <w:rPr>
          <w:rFonts w:ascii="Cambria" w:hAnsi="Cambria"/>
          <w:b/>
        </w:rPr>
        <w:t>privind</w:t>
      </w:r>
      <w:r w:rsidR="00EC6766">
        <w:rPr>
          <w:rFonts w:ascii="Cambria" w:hAnsi="Cambria"/>
          <w:b/>
        </w:rPr>
        <w:t xml:space="preserve"> </w:t>
      </w:r>
      <w:r w:rsidR="00BA1D41" w:rsidRPr="00BA1D41">
        <w:rPr>
          <w:rFonts w:ascii="Cambria" w:hAnsi="Cambria"/>
          <w:b/>
        </w:rPr>
        <w:t>interzicerea</w:t>
      </w:r>
      <w:r w:rsidR="00EC6766">
        <w:rPr>
          <w:rFonts w:ascii="Cambria" w:hAnsi="Cambria"/>
          <w:b/>
        </w:rPr>
        <w:t xml:space="preserve"> </w:t>
      </w:r>
      <w:r w:rsidR="00BA1D41" w:rsidRPr="00BA1D41">
        <w:rPr>
          <w:rFonts w:ascii="Cambria" w:hAnsi="Cambria"/>
          <w:b/>
        </w:rPr>
        <w:t>organizațiilor,</w:t>
      </w:r>
      <w:r w:rsidR="00EC6766">
        <w:rPr>
          <w:rFonts w:ascii="Cambria" w:hAnsi="Cambria"/>
          <w:b/>
        </w:rPr>
        <w:t xml:space="preserve"> </w:t>
      </w:r>
      <w:r w:rsidR="00BA1D41" w:rsidRPr="00BA1D41">
        <w:rPr>
          <w:rFonts w:ascii="Cambria" w:hAnsi="Cambria"/>
          <w:b/>
        </w:rPr>
        <w:t>simbolurilor</w:t>
      </w:r>
      <w:r w:rsidR="00EC6766">
        <w:rPr>
          <w:rFonts w:ascii="Cambria" w:hAnsi="Cambria"/>
          <w:b/>
        </w:rPr>
        <w:t xml:space="preserve"> </w:t>
      </w:r>
      <w:r w:rsidR="00BA1D41" w:rsidRPr="00BA1D41">
        <w:rPr>
          <w:rFonts w:ascii="Cambria" w:hAnsi="Cambria"/>
          <w:b/>
        </w:rPr>
        <w:t>și</w:t>
      </w:r>
      <w:r w:rsidR="00EC6766">
        <w:rPr>
          <w:rFonts w:ascii="Cambria" w:hAnsi="Cambria"/>
          <w:b/>
        </w:rPr>
        <w:t xml:space="preserve"> </w:t>
      </w:r>
      <w:r w:rsidR="00BA1D41" w:rsidRPr="00BA1D41">
        <w:rPr>
          <w:rFonts w:ascii="Cambria" w:hAnsi="Cambria"/>
          <w:b/>
        </w:rPr>
        <w:t>faptelor</w:t>
      </w:r>
      <w:r w:rsidR="00EC6766">
        <w:rPr>
          <w:rFonts w:ascii="Cambria" w:hAnsi="Cambria"/>
          <w:b/>
        </w:rPr>
        <w:t xml:space="preserve"> </w:t>
      </w:r>
      <w:r w:rsidR="00BA1D41" w:rsidRPr="00BA1D41">
        <w:rPr>
          <w:rFonts w:ascii="Cambria" w:hAnsi="Cambria"/>
          <w:b/>
        </w:rPr>
        <w:t>cu</w:t>
      </w:r>
      <w:r w:rsidR="00EC6766">
        <w:rPr>
          <w:rFonts w:ascii="Cambria" w:hAnsi="Cambria"/>
          <w:b/>
        </w:rPr>
        <w:t xml:space="preserve"> </w:t>
      </w:r>
      <w:r w:rsidR="00BA1D41" w:rsidRPr="00BA1D41">
        <w:rPr>
          <w:rFonts w:ascii="Cambria" w:hAnsi="Cambria"/>
          <w:b/>
        </w:rPr>
        <w:t>caracter</w:t>
      </w:r>
      <w:r w:rsidR="00EC6766">
        <w:rPr>
          <w:rFonts w:ascii="Cambria" w:hAnsi="Cambria"/>
          <w:b/>
        </w:rPr>
        <w:t xml:space="preserve"> </w:t>
      </w:r>
      <w:r w:rsidR="00BA1D41" w:rsidRPr="00BA1D41">
        <w:rPr>
          <w:rFonts w:ascii="Cambria" w:hAnsi="Cambria"/>
          <w:b/>
        </w:rPr>
        <w:t>fascist,</w:t>
      </w:r>
      <w:r w:rsidR="00EC6766">
        <w:rPr>
          <w:rFonts w:ascii="Cambria" w:hAnsi="Cambria"/>
          <w:b/>
        </w:rPr>
        <w:t xml:space="preserve"> </w:t>
      </w:r>
      <w:r w:rsidR="00BA1D41" w:rsidRPr="00BA1D41">
        <w:rPr>
          <w:rFonts w:ascii="Cambria" w:hAnsi="Cambria"/>
          <w:b/>
        </w:rPr>
        <w:t>legionar,</w:t>
      </w:r>
      <w:r w:rsidR="00EC6766">
        <w:rPr>
          <w:rFonts w:ascii="Cambria" w:hAnsi="Cambria"/>
          <w:b/>
        </w:rPr>
        <w:t xml:space="preserve"> </w:t>
      </w:r>
      <w:r w:rsidR="00BA1D41" w:rsidRPr="00BA1D41">
        <w:rPr>
          <w:rFonts w:ascii="Cambria" w:hAnsi="Cambria"/>
          <w:b/>
        </w:rPr>
        <w:t>rasist</w:t>
      </w:r>
      <w:r w:rsidR="00EC6766">
        <w:rPr>
          <w:rFonts w:ascii="Cambria" w:hAnsi="Cambria"/>
          <w:b/>
        </w:rPr>
        <w:t xml:space="preserve"> </w:t>
      </w:r>
      <w:r w:rsidR="00BA1D41" w:rsidRPr="00BA1D41">
        <w:rPr>
          <w:rFonts w:ascii="Cambria" w:hAnsi="Cambria"/>
          <w:b/>
        </w:rPr>
        <w:t>sau</w:t>
      </w:r>
      <w:r w:rsidR="00EC6766">
        <w:rPr>
          <w:rFonts w:ascii="Cambria" w:hAnsi="Cambria"/>
          <w:b/>
        </w:rPr>
        <w:t xml:space="preserve"> </w:t>
      </w:r>
      <w:r w:rsidR="00BA1D41" w:rsidRPr="00BA1D41">
        <w:rPr>
          <w:rFonts w:ascii="Cambria" w:hAnsi="Cambria"/>
          <w:b/>
        </w:rPr>
        <w:t>xenofob</w:t>
      </w:r>
      <w:r w:rsidR="00EC6766">
        <w:rPr>
          <w:rFonts w:ascii="Cambria" w:hAnsi="Cambria"/>
          <w:b/>
        </w:rPr>
        <w:t xml:space="preserve"> </w:t>
      </w:r>
      <w:r w:rsidR="00BA1D41" w:rsidRPr="00BA1D41">
        <w:rPr>
          <w:rFonts w:ascii="Cambria" w:hAnsi="Cambria"/>
          <w:b/>
        </w:rPr>
        <w:t>și</w:t>
      </w:r>
      <w:r w:rsidR="00EC6766">
        <w:rPr>
          <w:rFonts w:ascii="Cambria" w:hAnsi="Cambria"/>
          <w:b/>
        </w:rPr>
        <w:t xml:space="preserve"> </w:t>
      </w:r>
      <w:r w:rsidR="00BA1D41" w:rsidRPr="00BA1D41">
        <w:rPr>
          <w:rFonts w:ascii="Cambria" w:hAnsi="Cambria"/>
          <w:b/>
        </w:rPr>
        <w:t>a</w:t>
      </w:r>
      <w:r w:rsidR="00EC6766">
        <w:rPr>
          <w:rFonts w:ascii="Cambria" w:hAnsi="Cambria"/>
          <w:b/>
        </w:rPr>
        <w:t xml:space="preserve"> </w:t>
      </w:r>
      <w:r w:rsidR="00BA1D41" w:rsidRPr="00BA1D41">
        <w:rPr>
          <w:rFonts w:ascii="Cambria" w:hAnsi="Cambria"/>
          <w:b/>
        </w:rPr>
        <w:t>promovării</w:t>
      </w:r>
      <w:r w:rsidR="00EC6766">
        <w:rPr>
          <w:rFonts w:ascii="Cambria" w:hAnsi="Cambria"/>
          <w:b/>
        </w:rPr>
        <w:t xml:space="preserve"> </w:t>
      </w:r>
      <w:r w:rsidR="00BA1D41" w:rsidRPr="00BA1D41">
        <w:rPr>
          <w:rFonts w:ascii="Cambria" w:hAnsi="Cambria"/>
          <w:b/>
        </w:rPr>
        <w:t>cultului</w:t>
      </w:r>
      <w:r w:rsidR="00EC6766">
        <w:rPr>
          <w:rFonts w:ascii="Cambria" w:hAnsi="Cambria"/>
          <w:b/>
        </w:rPr>
        <w:t xml:space="preserve"> </w:t>
      </w:r>
      <w:r w:rsidR="00BA1D41" w:rsidRPr="00BA1D41">
        <w:rPr>
          <w:rFonts w:ascii="Cambria" w:hAnsi="Cambria"/>
          <w:b/>
        </w:rPr>
        <w:t>persoanelor</w:t>
      </w:r>
      <w:r w:rsidR="00EC6766">
        <w:rPr>
          <w:rFonts w:ascii="Cambria" w:hAnsi="Cambria"/>
          <w:b/>
        </w:rPr>
        <w:t xml:space="preserve"> </w:t>
      </w:r>
      <w:r w:rsidR="00BA1D41" w:rsidRPr="00BA1D41">
        <w:rPr>
          <w:rFonts w:ascii="Cambria" w:hAnsi="Cambria"/>
          <w:b/>
        </w:rPr>
        <w:t>vinovate</w:t>
      </w:r>
      <w:r w:rsidR="00EC6766">
        <w:rPr>
          <w:rFonts w:ascii="Cambria" w:hAnsi="Cambria"/>
          <w:b/>
        </w:rPr>
        <w:t xml:space="preserve"> </w:t>
      </w:r>
      <w:r w:rsidR="00BA1D41" w:rsidRPr="00BA1D41">
        <w:rPr>
          <w:rFonts w:ascii="Cambria" w:hAnsi="Cambria"/>
          <w:b/>
        </w:rPr>
        <w:t>de</w:t>
      </w:r>
      <w:r w:rsidR="00EC6766">
        <w:rPr>
          <w:rFonts w:ascii="Cambria" w:hAnsi="Cambria"/>
          <w:b/>
        </w:rPr>
        <w:t xml:space="preserve"> </w:t>
      </w:r>
      <w:r w:rsidR="00BA1D41" w:rsidRPr="00BA1D41">
        <w:rPr>
          <w:rFonts w:ascii="Cambria" w:hAnsi="Cambria"/>
          <w:b/>
        </w:rPr>
        <w:t>săvârșirea</w:t>
      </w:r>
      <w:r w:rsidR="00EC6766">
        <w:rPr>
          <w:rFonts w:ascii="Cambria" w:hAnsi="Cambria"/>
          <w:b/>
        </w:rPr>
        <w:t xml:space="preserve"> </w:t>
      </w:r>
      <w:r w:rsidR="00BA1D41" w:rsidRPr="00BA1D41">
        <w:rPr>
          <w:rFonts w:ascii="Cambria" w:hAnsi="Cambria"/>
          <w:b/>
        </w:rPr>
        <w:t>unor</w:t>
      </w:r>
      <w:r w:rsidR="00EC6766">
        <w:rPr>
          <w:rFonts w:ascii="Cambria" w:hAnsi="Cambria"/>
          <w:b/>
        </w:rPr>
        <w:t xml:space="preserve"> </w:t>
      </w:r>
      <w:r w:rsidR="00BA1D41" w:rsidRPr="00BA1D41">
        <w:rPr>
          <w:rFonts w:ascii="Cambria" w:hAnsi="Cambria"/>
          <w:b/>
        </w:rPr>
        <w:t>infracțiuni</w:t>
      </w:r>
      <w:r w:rsidR="00EC6766">
        <w:rPr>
          <w:rFonts w:ascii="Cambria" w:hAnsi="Cambria"/>
          <w:b/>
        </w:rPr>
        <w:t xml:space="preserve"> </w:t>
      </w:r>
      <w:r w:rsidR="00BA1D41" w:rsidRPr="00BA1D41">
        <w:rPr>
          <w:rFonts w:ascii="Cambria" w:hAnsi="Cambria"/>
          <w:b/>
        </w:rPr>
        <w:t>de</w:t>
      </w:r>
      <w:r w:rsidR="00EC6766">
        <w:rPr>
          <w:rFonts w:ascii="Cambria" w:hAnsi="Cambria"/>
          <w:b/>
        </w:rPr>
        <w:t xml:space="preserve"> </w:t>
      </w:r>
      <w:r w:rsidR="00BA1D41" w:rsidRPr="00BA1D41">
        <w:rPr>
          <w:rFonts w:ascii="Cambria" w:hAnsi="Cambria"/>
          <w:b/>
        </w:rPr>
        <w:t>genocid</w:t>
      </w:r>
      <w:r w:rsidR="00EC6766">
        <w:rPr>
          <w:rFonts w:ascii="Cambria" w:hAnsi="Cambria"/>
          <w:b/>
        </w:rPr>
        <w:t xml:space="preserve"> </w:t>
      </w:r>
      <w:r w:rsidR="00BA1D41" w:rsidRPr="00BA1D41">
        <w:rPr>
          <w:rFonts w:ascii="Cambria" w:hAnsi="Cambria"/>
          <w:b/>
        </w:rPr>
        <w:t>contra</w:t>
      </w:r>
      <w:r w:rsidR="00EC6766">
        <w:rPr>
          <w:rFonts w:ascii="Cambria" w:hAnsi="Cambria"/>
          <w:b/>
        </w:rPr>
        <w:t xml:space="preserve"> </w:t>
      </w:r>
      <w:r w:rsidR="00BA1D41" w:rsidRPr="00BA1D41">
        <w:rPr>
          <w:rFonts w:ascii="Cambria" w:hAnsi="Cambria"/>
          <w:b/>
        </w:rPr>
        <w:t>umanității</w:t>
      </w:r>
      <w:r w:rsidR="00EC6766">
        <w:rPr>
          <w:rFonts w:ascii="Cambria" w:hAnsi="Cambria"/>
          <w:b/>
        </w:rPr>
        <w:t xml:space="preserve"> </w:t>
      </w:r>
      <w:r w:rsidR="00BA1D41" w:rsidRPr="00BA1D41">
        <w:rPr>
          <w:rFonts w:ascii="Cambria" w:hAnsi="Cambria"/>
          <w:b/>
        </w:rPr>
        <w:t>și</w:t>
      </w:r>
      <w:r w:rsidR="00EC6766">
        <w:rPr>
          <w:rFonts w:ascii="Cambria" w:hAnsi="Cambria"/>
          <w:b/>
        </w:rPr>
        <w:t xml:space="preserve"> </w:t>
      </w:r>
      <w:r w:rsidR="00BA1D41" w:rsidRPr="00BA1D41">
        <w:rPr>
          <w:rFonts w:ascii="Cambria" w:hAnsi="Cambria"/>
          <w:b/>
        </w:rPr>
        <w:t>de</w:t>
      </w:r>
      <w:r w:rsidR="00EC6766">
        <w:rPr>
          <w:rFonts w:ascii="Cambria" w:hAnsi="Cambria"/>
          <w:b/>
        </w:rPr>
        <w:t xml:space="preserve"> </w:t>
      </w:r>
      <w:r w:rsidR="00BA1D41" w:rsidRPr="00BA1D41">
        <w:rPr>
          <w:rFonts w:ascii="Cambria" w:hAnsi="Cambria"/>
          <w:b/>
        </w:rPr>
        <w:t>crime</w:t>
      </w:r>
      <w:r w:rsidR="00EC6766">
        <w:rPr>
          <w:rFonts w:ascii="Cambria" w:hAnsi="Cambria"/>
          <w:b/>
        </w:rPr>
        <w:t xml:space="preserve"> </w:t>
      </w:r>
      <w:r w:rsidR="00BA1D41" w:rsidRPr="00BA1D41">
        <w:rPr>
          <w:rFonts w:ascii="Cambria" w:hAnsi="Cambria"/>
          <w:b/>
        </w:rPr>
        <w:t>de</w:t>
      </w:r>
      <w:r w:rsidR="00EC6766">
        <w:rPr>
          <w:rFonts w:ascii="Cambria" w:hAnsi="Cambria"/>
          <w:b/>
        </w:rPr>
        <w:t xml:space="preserve"> </w:t>
      </w:r>
      <w:r w:rsidR="00BA1D41" w:rsidRPr="00BA1D41">
        <w:rPr>
          <w:rFonts w:ascii="Cambria" w:hAnsi="Cambria"/>
          <w:b/>
        </w:rPr>
        <w:t>război,</w:t>
      </w:r>
      <w:r w:rsidR="00EC6766">
        <w:rPr>
          <w:rFonts w:ascii="Cambria" w:hAnsi="Cambria"/>
          <w:b/>
        </w:rPr>
        <w:t xml:space="preserve"> </w:t>
      </w:r>
      <w:r w:rsidR="00BA1D41" w:rsidRPr="00BA1D41">
        <w:rPr>
          <w:rFonts w:ascii="Cambria" w:hAnsi="Cambria"/>
          <w:b/>
        </w:rPr>
        <w:t>precum</w:t>
      </w:r>
      <w:r w:rsidR="00EC6766">
        <w:rPr>
          <w:rFonts w:ascii="Cambria" w:hAnsi="Cambria"/>
          <w:b/>
        </w:rPr>
        <w:t xml:space="preserve"> </w:t>
      </w:r>
      <w:r w:rsidR="00BA1D41" w:rsidRPr="00BA1D41">
        <w:rPr>
          <w:rFonts w:ascii="Cambria" w:hAnsi="Cambria"/>
          <w:b/>
        </w:rPr>
        <w:t>și</w:t>
      </w:r>
      <w:r w:rsidR="00EC6766">
        <w:rPr>
          <w:rFonts w:ascii="Cambria" w:hAnsi="Cambria"/>
          <w:b/>
        </w:rPr>
        <w:t xml:space="preserve"> </w:t>
      </w:r>
      <w:r w:rsidR="00BA1D41" w:rsidRPr="00BA1D41">
        <w:rPr>
          <w:rFonts w:ascii="Cambria" w:hAnsi="Cambria"/>
          <w:b/>
        </w:rPr>
        <w:t>pentru</w:t>
      </w:r>
      <w:r w:rsidR="00EC6766">
        <w:rPr>
          <w:rFonts w:ascii="Cambria" w:hAnsi="Cambria"/>
          <w:b/>
        </w:rPr>
        <w:t xml:space="preserve"> </w:t>
      </w:r>
      <w:r w:rsidR="00BA1D41" w:rsidRPr="00BA1D41">
        <w:rPr>
          <w:rFonts w:ascii="Cambria" w:hAnsi="Cambria"/>
          <w:b/>
        </w:rPr>
        <w:t>modificarea</w:t>
      </w:r>
      <w:r w:rsidR="00EC6766">
        <w:rPr>
          <w:rFonts w:ascii="Cambria" w:hAnsi="Cambria"/>
          <w:b/>
        </w:rPr>
        <w:t xml:space="preserve"> </w:t>
      </w:r>
      <w:r w:rsidR="00BA1D41" w:rsidRPr="00BA1D41">
        <w:rPr>
          <w:rFonts w:ascii="Cambria" w:hAnsi="Cambria"/>
          <w:b/>
        </w:rPr>
        <w:t>Legii</w:t>
      </w:r>
      <w:r w:rsidR="00EC6766">
        <w:rPr>
          <w:rFonts w:ascii="Cambria" w:hAnsi="Cambria"/>
          <w:b/>
        </w:rPr>
        <w:t xml:space="preserve"> </w:t>
      </w:r>
      <w:r w:rsidR="00BA1D41" w:rsidRPr="00BA1D41">
        <w:rPr>
          <w:rFonts w:ascii="Cambria" w:hAnsi="Cambria"/>
          <w:b/>
        </w:rPr>
        <w:t>nr.</w:t>
      </w:r>
      <w:r w:rsidR="00EC6766">
        <w:rPr>
          <w:rFonts w:ascii="Cambria" w:hAnsi="Cambria"/>
          <w:b/>
        </w:rPr>
        <w:t xml:space="preserve"> </w:t>
      </w:r>
      <w:r w:rsidR="00BA1D41" w:rsidRPr="00BA1D41">
        <w:rPr>
          <w:rFonts w:ascii="Cambria" w:hAnsi="Cambria"/>
          <w:b/>
        </w:rPr>
        <w:t>157/2018</w:t>
      </w:r>
      <w:r w:rsidR="00EC6766">
        <w:rPr>
          <w:rFonts w:ascii="Cambria" w:hAnsi="Cambria"/>
          <w:b/>
        </w:rPr>
        <w:t xml:space="preserve"> </w:t>
      </w:r>
      <w:r w:rsidR="00BA1D41" w:rsidRPr="00BA1D41">
        <w:rPr>
          <w:rFonts w:ascii="Cambria" w:hAnsi="Cambria"/>
          <w:b/>
        </w:rPr>
        <w:t>privind</w:t>
      </w:r>
      <w:r w:rsidR="00EC6766">
        <w:rPr>
          <w:rFonts w:ascii="Cambria" w:hAnsi="Cambria"/>
          <w:b/>
        </w:rPr>
        <w:t xml:space="preserve"> </w:t>
      </w:r>
      <w:r w:rsidR="00BA1D41" w:rsidRPr="00BA1D41">
        <w:rPr>
          <w:rFonts w:ascii="Cambria" w:hAnsi="Cambria"/>
          <w:b/>
        </w:rPr>
        <w:t>unele</w:t>
      </w:r>
      <w:r w:rsidR="00EC6766">
        <w:rPr>
          <w:rFonts w:ascii="Cambria" w:hAnsi="Cambria"/>
          <w:b/>
        </w:rPr>
        <w:t xml:space="preserve"> </w:t>
      </w:r>
      <w:r w:rsidR="00BA1D41" w:rsidRPr="00BA1D41">
        <w:rPr>
          <w:rFonts w:ascii="Cambria" w:hAnsi="Cambria"/>
          <w:b/>
        </w:rPr>
        <w:t>măsuri</w:t>
      </w:r>
      <w:r w:rsidR="00EC6766">
        <w:rPr>
          <w:rFonts w:ascii="Cambria" w:hAnsi="Cambria"/>
          <w:b/>
        </w:rPr>
        <w:t xml:space="preserve"> </w:t>
      </w:r>
      <w:r w:rsidR="00BA1D41" w:rsidRPr="00BA1D41">
        <w:rPr>
          <w:rFonts w:ascii="Cambria" w:hAnsi="Cambria"/>
          <w:b/>
        </w:rPr>
        <w:t>pentru</w:t>
      </w:r>
      <w:r w:rsidR="00EC6766">
        <w:rPr>
          <w:rFonts w:ascii="Cambria" w:hAnsi="Cambria"/>
          <w:b/>
        </w:rPr>
        <w:t xml:space="preserve"> </w:t>
      </w:r>
      <w:r w:rsidR="00BA1D41" w:rsidRPr="00BA1D41">
        <w:rPr>
          <w:rFonts w:ascii="Cambria" w:hAnsi="Cambria"/>
          <w:b/>
        </w:rPr>
        <w:t>prevenirea</w:t>
      </w:r>
      <w:r w:rsidR="00EC6766">
        <w:rPr>
          <w:rFonts w:ascii="Cambria" w:hAnsi="Cambria"/>
          <w:b/>
        </w:rPr>
        <w:t xml:space="preserve"> </w:t>
      </w:r>
      <w:r w:rsidR="00BA1D41" w:rsidRPr="00BA1D41">
        <w:rPr>
          <w:rFonts w:ascii="Cambria" w:hAnsi="Cambria"/>
          <w:b/>
        </w:rPr>
        <w:t>și</w:t>
      </w:r>
      <w:r w:rsidR="00EC6766">
        <w:rPr>
          <w:rFonts w:ascii="Cambria" w:hAnsi="Cambria"/>
          <w:b/>
        </w:rPr>
        <w:t xml:space="preserve"> </w:t>
      </w:r>
      <w:r w:rsidR="00BA1D41" w:rsidRPr="00BA1D41">
        <w:rPr>
          <w:rFonts w:ascii="Cambria" w:hAnsi="Cambria"/>
          <w:b/>
        </w:rPr>
        <w:t>combaterea</w:t>
      </w:r>
      <w:r w:rsidR="00EC6766">
        <w:rPr>
          <w:rFonts w:ascii="Cambria" w:hAnsi="Cambria"/>
          <w:b/>
        </w:rPr>
        <w:t xml:space="preserve"> </w:t>
      </w:r>
      <w:r w:rsidR="00BA1D41" w:rsidRPr="00BA1D41">
        <w:rPr>
          <w:rFonts w:ascii="Cambria" w:hAnsi="Cambria"/>
          <w:b/>
        </w:rPr>
        <w:t>antisemitismului</w:t>
      </w:r>
    </w:p>
    <w:p w:rsidR="00BA1D41" w:rsidRPr="00BA1D41" w:rsidRDefault="002018EF" w:rsidP="00665FEF">
      <w:pPr>
        <w:spacing w:before="120" w:line="240" w:lineRule="atLeast"/>
        <w:ind w:firstLine="567"/>
        <w:rPr>
          <w:rFonts w:ascii="Cambria" w:hAnsi="Cambria"/>
        </w:rPr>
      </w:pPr>
      <w:r w:rsidRPr="00BA1D41">
        <w:rPr>
          <w:rFonts w:ascii="Cambria" w:hAnsi="Cambria"/>
        </w:rPr>
        <w:t>Pre</w:t>
      </w:r>
      <w:r w:rsidR="000E7D18" w:rsidRPr="00BA1D41">
        <w:rPr>
          <w:rFonts w:ascii="Cambria" w:hAnsi="Cambria"/>
        </w:rPr>
        <w:t>ș</w:t>
      </w:r>
      <w:r w:rsidRPr="00BA1D41">
        <w:rPr>
          <w:rFonts w:ascii="Cambria" w:hAnsi="Cambria"/>
        </w:rPr>
        <w:t>edintele</w:t>
      </w:r>
      <w:r w:rsidR="00EC6766">
        <w:rPr>
          <w:rFonts w:ascii="Cambria" w:hAnsi="Cambria"/>
        </w:rPr>
        <w:t xml:space="preserve"> </w:t>
      </w:r>
      <w:r w:rsidRPr="00BA1D41">
        <w:rPr>
          <w:rFonts w:ascii="Cambria" w:hAnsi="Cambria"/>
        </w:rPr>
        <w:t>României,</w:t>
      </w:r>
      <w:r w:rsidR="00EC6766">
        <w:rPr>
          <w:rFonts w:ascii="Cambria" w:hAnsi="Cambria"/>
        </w:rPr>
        <w:t xml:space="preserve"> </w:t>
      </w:r>
      <w:r w:rsidR="00BA1D41" w:rsidRPr="00BA1D41">
        <w:rPr>
          <w:rFonts w:ascii="Cambria" w:hAnsi="Cambria"/>
        </w:rPr>
        <w:t>Nicușor</w:t>
      </w:r>
      <w:r w:rsidR="00EC6766">
        <w:rPr>
          <w:rFonts w:ascii="Cambria" w:hAnsi="Cambria"/>
        </w:rPr>
        <w:t xml:space="preserve"> </w:t>
      </w:r>
      <w:r w:rsidR="00BA1D41" w:rsidRPr="00BA1D41">
        <w:rPr>
          <w:rFonts w:ascii="Cambria" w:hAnsi="Cambria"/>
        </w:rPr>
        <w:t>Dan</w:t>
      </w:r>
      <w:r w:rsidRPr="00BA1D41">
        <w:rPr>
          <w:rFonts w:ascii="Cambria" w:hAnsi="Cambria"/>
        </w:rPr>
        <w:t>,</w:t>
      </w:r>
      <w:r w:rsidR="00EC6766">
        <w:rPr>
          <w:rFonts w:ascii="Cambria" w:hAnsi="Cambria"/>
        </w:rPr>
        <w:t xml:space="preserve"> </w:t>
      </w:r>
      <w:r w:rsidRPr="00BA1D41">
        <w:rPr>
          <w:rFonts w:ascii="Cambria" w:hAnsi="Cambria"/>
        </w:rPr>
        <w:t>a</w:t>
      </w:r>
      <w:r w:rsidR="00EC6766">
        <w:rPr>
          <w:rFonts w:ascii="Cambria" w:hAnsi="Cambria"/>
        </w:rPr>
        <w:t xml:space="preserve"> </w:t>
      </w:r>
      <w:r w:rsidRPr="00BA1D41">
        <w:rPr>
          <w:rFonts w:ascii="Cambria" w:hAnsi="Cambria"/>
        </w:rPr>
        <w:t>trimis</w:t>
      </w:r>
      <w:r w:rsidR="00EC6766">
        <w:rPr>
          <w:rFonts w:ascii="Cambria" w:hAnsi="Cambria"/>
        </w:rPr>
        <w:t xml:space="preserve"> </w:t>
      </w:r>
      <w:r w:rsidRPr="00BA1D41">
        <w:rPr>
          <w:rFonts w:ascii="Cambria" w:hAnsi="Cambria"/>
        </w:rPr>
        <w:t>Cur</w:t>
      </w:r>
      <w:r w:rsidR="000E7D18" w:rsidRPr="00BA1D41">
        <w:rPr>
          <w:rFonts w:ascii="Cambria" w:hAnsi="Cambria"/>
        </w:rPr>
        <w:t>ț</w:t>
      </w:r>
      <w:r w:rsidRPr="00BA1D41">
        <w:rPr>
          <w:rFonts w:ascii="Cambria" w:hAnsi="Cambria"/>
        </w:rPr>
        <w:t>ii</w:t>
      </w:r>
      <w:r w:rsidR="00EC6766">
        <w:rPr>
          <w:rFonts w:ascii="Cambria" w:hAnsi="Cambria"/>
        </w:rPr>
        <w:t xml:space="preserve"> </w:t>
      </w:r>
      <w:r w:rsidRPr="00BA1D41">
        <w:rPr>
          <w:rFonts w:ascii="Cambria" w:hAnsi="Cambria"/>
        </w:rPr>
        <w:t>Constitu</w:t>
      </w:r>
      <w:r w:rsidR="000E7D18" w:rsidRPr="00BA1D41">
        <w:rPr>
          <w:rFonts w:ascii="Cambria" w:hAnsi="Cambria"/>
        </w:rPr>
        <w:t>ț</w:t>
      </w:r>
      <w:r w:rsidRPr="00BA1D41">
        <w:rPr>
          <w:rFonts w:ascii="Cambria" w:hAnsi="Cambria"/>
        </w:rPr>
        <w:t>ionale</w:t>
      </w:r>
      <w:r w:rsidR="00EC6766">
        <w:rPr>
          <w:rFonts w:ascii="Cambria" w:hAnsi="Cambria"/>
        </w:rPr>
        <w:t xml:space="preserve"> </w:t>
      </w:r>
      <w:r w:rsidR="00BA1D41" w:rsidRPr="00BA1D41">
        <w:rPr>
          <w:rFonts w:ascii="Cambria" w:hAnsi="Cambria"/>
        </w:rPr>
        <w:t>joi,</w:t>
      </w:r>
      <w:r w:rsidR="00EC6766">
        <w:rPr>
          <w:rFonts w:ascii="Cambria" w:hAnsi="Cambria"/>
        </w:rPr>
        <w:t xml:space="preserve"> </w:t>
      </w:r>
      <w:r w:rsidR="00BA1D41" w:rsidRPr="00BA1D41">
        <w:rPr>
          <w:rFonts w:ascii="Cambria" w:hAnsi="Cambria"/>
        </w:rPr>
        <w:t>10</w:t>
      </w:r>
      <w:r w:rsidR="00EC6766">
        <w:rPr>
          <w:rFonts w:ascii="Cambria" w:hAnsi="Cambria"/>
        </w:rPr>
        <w:t xml:space="preserve"> </w:t>
      </w:r>
      <w:r w:rsidR="00BA1D41" w:rsidRPr="00BA1D41">
        <w:rPr>
          <w:rFonts w:ascii="Cambria" w:hAnsi="Cambria"/>
        </w:rPr>
        <w:t>iulie</w:t>
      </w:r>
      <w:r w:rsidR="00EC6766">
        <w:rPr>
          <w:rFonts w:ascii="Cambria" w:hAnsi="Cambria"/>
        </w:rPr>
        <w:t xml:space="preserve"> </w:t>
      </w:r>
      <w:r w:rsidR="001C7740" w:rsidRPr="00BA1D41">
        <w:rPr>
          <w:rFonts w:ascii="Cambria" w:hAnsi="Cambria"/>
        </w:rPr>
        <w:t>2025,</w:t>
      </w:r>
      <w:r w:rsidR="00EC6766">
        <w:rPr>
          <w:rFonts w:ascii="Cambria" w:hAnsi="Cambria"/>
        </w:rPr>
        <w:t xml:space="preserve"> </w:t>
      </w:r>
      <w:r w:rsidRPr="00BA1D41">
        <w:rPr>
          <w:rFonts w:ascii="Cambria" w:hAnsi="Cambria"/>
        </w:rPr>
        <w:t>o</w:t>
      </w:r>
      <w:r w:rsidR="00EC6766">
        <w:rPr>
          <w:rFonts w:ascii="Cambria" w:hAnsi="Cambria"/>
        </w:rPr>
        <w:t xml:space="preserve"> </w:t>
      </w:r>
      <w:r w:rsidRPr="00BA1D41">
        <w:rPr>
          <w:rFonts w:ascii="Cambria" w:hAnsi="Cambria"/>
        </w:rPr>
        <w:t>sesizare</w:t>
      </w:r>
      <w:r w:rsidR="00EC6766">
        <w:rPr>
          <w:rFonts w:ascii="Cambria" w:hAnsi="Cambria"/>
        </w:rPr>
        <w:t xml:space="preserve"> </w:t>
      </w:r>
      <w:r w:rsidRPr="00BA1D41">
        <w:rPr>
          <w:rFonts w:ascii="Cambria" w:hAnsi="Cambria"/>
        </w:rPr>
        <w:t>de</w:t>
      </w:r>
      <w:r w:rsidR="00EC6766">
        <w:rPr>
          <w:rFonts w:ascii="Cambria" w:hAnsi="Cambria"/>
        </w:rPr>
        <w:t xml:space="preserve"> </w:t>
      </w:r>
      <w:r w:rsidRPr="00BA1D41">
        <w:rPr>
          <w:rFonts w:ascii="Cambria" w:hAnsi="Cambria"/>
        </w:rPr>
        <w:t>neconstitu</w:t>
      </w:r>
      <w:r w:rsidR="000E7D18" w:rsidRPr="00BA1D41">
        <w:rPr>
          <w:rFonts w:ascii="Cambria" w:hAnsi="Cambria"/>
        </w:rPr>
        <w:t>ț</w:t>
      </w:r>
      <w:r w:rsidRPr="00BA1D41">
        <w:rPr>
          <w:rFonts w:ascii="Cambria" w:hAnsi="Cambria"/>
        </w:rPr>
        <w:t>ionalitate</w:t>
      </w:r>
      <w:r w:rsidR="00EC6766">
        <w:rPr>
          <w:rFonts w:ascii="Cambria" w:hAnsi="Cambria"/>
        </w:rPr>
        <w:t xml:space="preserve"> </w:t>
      </w:r>
      <w:r w:rsidR="000368AD" w:rsidRPr="00BA1D41">
        <w:rPr>
          <w:rFonts w:ascii="Cambria" w:hAnsi="Cambria"/>
        </w:rPr>
        <w:t>asupra</w:t>
      </w:r>
      <w:r w:rsidR="00EC6766">
        <w:rPr>
          <w:rFonts w:ascii="Cambria" w:hAnsi="Cambria"/>
        </w:rPr>
        <w:t xml:space="preserve"> </w:t>
      </w:r>
      <w:r w:rsidR="00BA1D41" w:rsidRPr="00BA1D41">
        <w:rPr>
          <w:rFonts w:ascii="Cambria" w:hAnsi="Cambria"/>
        </w:rPr>
        <w:t>Legii</w:t>
      </w:r>
      <w:r w:rsidR="00EC6766">
        <w:rPr>
          <w:rFonts w:ascii="Cambria" w:hAnsi="Cambria"/>
        </w:rPr>
        <w:t xml:space="preserve"> </w:t>
      </w:r>
      <w:r w:rsidR="00BA1D41" w:rsidRPr="00BA1D41">
        <w:rPr>
          <w:rFonts w:ascii="Cambria" w:hAnsi="Cambria"/>
        </w:rPr>
        <w:t>pentru</w:t>
      </w:r>
      <w:r w:rsidR="00EC6766">
        <w:rPr>
          <w:rFonts w:ascii="Cambria" w:hAnsi="Cambria"/>
        </w:rPr>
        <w:t xml:space="preserve"> </w:t>
      </w:r>
      <w:r w:rsidR="00BA1D41" w:rsidRPr="00BA1D41">
        <w:rPr>
          <w:rFonts w:ascii="Cambria" w:hAnsi="Cambria"/>
        </w:rPr>
        <w:t>modificarea</w:t>
      </w:r>
      <w:r w:rsidR="00EC6766">
        <w:rPr>
          <w:rFonts w:ascii="Cambria" w:hAnsi="Cambria"/>
        </w:rPr>
        <w:t xml:space="preserve"> </w:t>
      </w:r>
      <w:r w:rsidR="00BA1D41" w:rsidRPr="00BA1D41">
        <w:rPr>
          <w:rFonts w:ascii="Cambria" w:hAnsi="Cambria"/>
        </w:rPr>
        <w:t>și</w:t>
      </w:r>
      <w:r w:rsidR="00EC6766">
        <w:rPr>
          <w:rFonts w:ascii="Cambria" w:hAnsi="Cambria"/>
        </w:rPr>
        <w:t xml:space="preserve"> </w:t>
      </w:r>
      <w:r w:rsidR="00BA1D41" w:rsidRPr="00BA1D41">
        <w:rPr>
          <w:rFonts w:ascii="Cambria" w:hAnsi="Cambria"/>
        </w:rPr>
        <w:t>completarea</w:t>
      </w:r>
      <w:r w:rsidR="00EC6766">
        <w:rPr>
          <w:rFonts w:ascii="Cambria" w:hAnsi="Cambria"/>
        </w:rPr>
        <w:t xml:space="preserve"> </w:t>
      </w:r>
      <w:r w:rsidR="00BA1D41" w:rsidRPr="00BA1D41">
        <w:rPr>
          <w:rFonts w:ascii="Cambria" w:hAnsi="Cambria"/>
        </w:rPr>
        <w:t>Ordonanței</w:t>
      </w:r>
      <w:r w:rsidR="00EC6766">
        <w:rPr>
          <w:rFonts w:ascii="Cambria" w:hAnsi="Cambria"/>
        </w:rPr>
        <w:t xml:space="preserve"> </w:t>
      </w:r>
      <w:r w:rsidR="00BA1D41" w:rsidRPr="00BA1D41">
        <w:rPr>
          <w:rFonts w:ascii="Cambria" w:hAnsi="Cambria"/>
        </w:rPr>
        <w:t>de</w:t>
      </w:r>
      <w:r w:rsidR="00EC6766">
        <w:rPr>
          <w:rFonts w:ascii="Cambria" w:hAnsi="Cambria"/>
        </w:rPr>
        <w:t xml:space="preserve"> </w:t>
      </w:r>
      <w:r w:rsidR="00BA1D41" w:rsidRPr="00BA1D41">
        <w:rPr>
          <w:rFonts w:ascii="Cambria" w:hAnsi="Cambria"/>
        </w:rPr>
        <w:t>urgență</w:t>
      </w:r>
      <w:r w:rsidR="00EC6766">
        <w:rPr>
          <w:rFonts w:ascii="Cambria" w:hAnsi="Cambria"/>
        </w:rPr>
        <w:t xml:space="preserve"> </w:t>
      </w:r>
      <w:r w:rsidR="00BA1D41" w:rsidRPr="00BA1D41">
        <w:rPr>
          <w:rFonts w:ascii="Cambria" w:hAnsi="Cambria"/>
        </w:rPr>
        <w:t>nr.</w:t>
      </w:r>
      <w:r w:rsidR="00EC6766">
        <w:rPr>
          <w:rFonts w:ascii="Cambria" w:hAnsi="Cambria"/>
        </w:rPr>
        <w:t xml:space="preserve"> </w:t>
      </w:r>
      <w:r w:rsidR="00BA1D41" w:rsidRPr="00BA1D41">
        <w:rPr>
          <w:rFonts w:ascii="Cambria" w:hAnsi="Cambria"/>
        </w:rPr>
        <w:t>31/2002</w:t>
      </w:r>
      <w:r w:rsidR="00EC6766">
        <w:rPr>
          <w:rFonts w:ascii="Cambria" w:hAnsi="Cambria"/>
        </w:rPr>
        <w:t xml:space="preserve"> </w:t>
      </w:r>
      <w:r w:rsidR="00BA1D41" w:rsidRPr="00BA1D41">
        <w:rPr>
          <w:rFonts w:ascii="Cambria" w:hAnsi="Cambria"/>
        </w:rPr>
        <w:t>privind</w:t>
      </w:r>
      <w:r w:rsidR="00EC6766">
        <w:rPr>
          <w:rFonts w:ascii="Cambria" w:hAnsi="Cambria"/>
        </w:rPr>
        <w:t xml:space="preserve"> </w:t>
      </w:r>
      <w:r w:rsidR="00BA1D41" w:rsidRPr="00BA1D41">
        <w:rPr>
          <w:rFonts w:ascii="Cambria" w:hAnsi="Cambria"/>
        </w:rPr>
        <w:t>interzicerea</w:t>
      </w:r>
      <w:r w:rsidR="00EC6766">
        <w:rPr>
          <w:rFonts w:ascii="Cambria" w:hAnsi="Cambria"/>
        </w:rPr>
        <w:t xml:space="preserve"> </w:t>
      </w:r>
      <w:r w:rsidR="00BA1D41" w:rsidRPr="00BA1D41">
        <w:rPr>
          <w:rFonts w:ascii="Cambria" w:hAnsi="Cambria"/>
        </w:rPr>
        <w:t>organizațiilor,</w:t>
      </w:r>
      <w:r w:rsidR="00EC6766">
        <w:rPr>
          <w:rFonts w:ascii="Cambria" w:hAnsi="Cambria"/>
        </w:rPr>
        <w:t xml:space="preserve"> </w:t>
      </w:r>
      <w:r w:rsidR="00BA1D41" w:rsidRPr="00BA1D41">
        <w:rPr>
          <w:rFonts w:ascii="Cambria" w:hAnsi="Cambria"/>
        </w:rPr>
        <w:t>simbolurilor</w:t>
      </w:r>
      <w:r w:rsidR="00EC6766">
        <w:rPr>
          <w:rFonts w:ascii="Cambria" w:hAnsi="Cambria"/>
        </w:rPr>
        <w:t xml:space="preserve"> </w:t>
      </w:r>
      <w:r w:rsidR="00BA1D41" w:rsidRPr="00BA1D41">
        <w:rPr>
          <w:rFonts w:ascii="Cambria" w:hAnsi="Cambria"/>
        </w:rPr>
        <w:t>și</w:t>
      </w:r>
      <w:r w:rsidR="00EC6766">
        <w:rPr>
          <w:rFonts w:ascii="Cambria" w:hAnsi="Cambria"/>
        </w:rPr>
        <w:t xml:space="preserve"> </w:t>
      </w:r>
      <w:r w:rsidR="00BA1D41" w:rsidRPr="00BA1D41">
        <w:rPr>
          <w:rFonts w:ascii="Cambria" w:hAnsi="Cambria"/>
        </w:rPr>
        <w:t>faptelor</w:t>
      </w:r>
      <w:r w:rsidR="00EC6766">
        <w:rPr>
          <w:rFonts w:ascii="Cambria" w:hAnsi="Cambria"/>
        </w:rPr>
        <w:t xml:space="preserve"> </w:t>
      </w:r>
      <w:r w:rsidR="00BA1D41" w:rsidRPr="00BA1D41">
        <w:rPr>
          <w:rFonts w:ascii="Cambria" w:hAnsi="Cambria"/>
        </w:rPr>
        <w:t>cu</w:t>
      </w:r>
      <w:r w:rsidR="00EC6766">
        <w:rPr>
          <w:rFonts w:ascii="Cambria" w:hAnsi="Cambria"/>
        </w:rPr>
        <w:t xml:space="preserve"> </w:t>
      </w:r>
      <w:r w:rsidR="00BA1D41" w:rsidRPr="00BA1D41">
        <w:rPr>
          <w:rFonts w:ascii="Cambria" w:hAnsi="Cambria"/>
        </w:rPr>
        <w:t>caracter</w:t>
      </w:r>
      <w:r w:rsidR="00EC6766">
        <w:rPr>
          <w:rFonts w:ascii="Cambria" w:hAnsi="Cambria"/>
        </w:rPr>
        <w:t xml:space="preserve"> </w:t>
      </w:r>
      <w:r w:rsidR="00BA1D41" w:rsidRPr="00BA1D41">
        <w:rPr>
          <w:rFonts w:ascii="Cambria" w:hAnsi="Cambria"/>
        </w:rPr>
        <w:t>fascist,</w:t>
      </w:r>
      <w:r w:rsidR="00EC6766">
        <w:rPr>
          <w:rFonts w:ascii="Cambria" w:hAnsi="Cambria"/>
        </w:rPr>
        <w:t xml:space="preserve"> </w:t>
      </w:r>
      <w:r w:rsidR="00BA1D41" w:rsidRPr="00BA1D41">
        <w:rPr>
          <w:rFonts w:ascii="Cambria" w:hAnsi="Cambria"/>
        </w:rPr>
        <w:t>legionar,</w:t>
      </w:r>
      <w:r w:rsidR="00EC6766">
        <w:rPr>
          <w:rFonts w:ascii="Cambria" w:hAnsi="Cambria"/>
        </w:rPr>
        <w:t xml:space="preserve"> </w:t>
      </w:r>
      <w:r w:rsidR="00BA1D41" w:rsidRPr="00BA1D41">
        <w:rPr>
          <w:rFonts w:ascii="Cambria" w:hAnsi="Cambria"/>
        </w:rPr>
        <w:t>rasist</w:t>
      </w:r>
      <w:r w:rsidR="00EC6766">
        <w:rPr>
          <w:rFonts w:ascii="Cambria" w:hAnsi="Cambria"/>
        </w:rPr>
        <w:t xml:space="preserve"> </w:t>
      </w:r>
      <w:r w:rsidR="00BA1D41" w:rsidRPr="00BA1D41">
        <w:rPr>
          <w:rFonts w:ascii="Cambria" w:hAnsi="Cambria"/>
        </w:rPr>
        <w:t>sau</w:t>
      </w:r>
      <w:r w:rsidR="00EC6766">
        <w:rPr>
          <w:rFonts w:ascii="Cambria" w:hAnsi="Cambria"/>
        </w:rPr>
        <w:t xml:space="preserve"> </w:t>
      </w:r>
      <w:r w:rsidR="00BA1D41" w:rsidRPr="00BA1D41">
        <w:rPr>
          <w:rFonts w:ascii="Cambria" w:hAnsi="Cambria"/>
        </w:rPr>
        <w:t>xenofob</w:t>
      </w:r>
      <w:r w:rsidR="00EC6766">
        <w:rPr>
          <w:rFonts w:ascii="Cambria" w:hAnsi="Cambria"/>
        </w:rPr>
        <w:t xml:space="preserve"> </w:t>
      </w:r>
      <w:r w:rsidR="00BA1D41" w:rsidRPr="00BA1D41">
        <w:rPr>
          <w:rFonts w:ascii="Cambria" w:hAnsi="Cambria"/>
        </w:rPr>
        <w:t>și</w:t>
      </w:r>
      <w:r w:rsidR="00EC6766">
        <w:rPr>
          <w:rFonts w:ascii="Cambria" w:hAnsi="Cambria"/>
        </w:rPr>
        <w:t xml:space="preserve"> </w:t>
      </w:r>
      <w:r w:rsidR="00BA1D41" w:rsidRPr="00BA1D41">
        <w:rPr>
          <w:rFonts w:ascii="Cambria" w:hAnsi="Cambria"/>
        </w:rPr>
        <w:t>a</w:t>
      </w:r>
      <w:r w:rsidR="00EC6766">
        <w:rPr>
          <w:rFonts w:ascii="Cambria" w:hAnsi="Cambria"/>
        </w:rPr>
        <w:t xml:space="preserve"> </w:t>
      </w:r>
      <w:r w:rsidR="00BA1D41" w:rsidRPr="00BA1D41">
        <w:rPr>
          <w:rFonts w:ascii="Cambria" w:hAnsi="Cambria"/>
        </w:rPr>
        <w:t>promovării</w:t>
      </w:r>
      <w:r w:rsidR="00EC6766">
        <w:rPr>
          <w:rFonts w:ascii="Cambria" w:hAnsi="Cambria"/>
        </w:rPr>
        <w:t xml:space="preserve"> </w:t>
      </w:r>
      <w:r w:rsidR="00BA1D41" w:rsidRPr="00BA1D41">
        <w:rPr>
          <w:rFonts w:ascii="Cambria" w:hAnsi="Cambria"/>
        </w:rPr>
        <w:t>cultului</w:t>
      </w:r>
      <w:r w:rsidR="00EC6766">
        <w:rPr>
          <w:rFonts w:ascii="Cambria" w:hAnsi="Cambria"/>
        </w:rPr>
        <w:t xml:space="preserve"> </w:t>
      </w:r>
      <w:r w:rsidR="00BA1D41" w:rsidRPr="00BA1D41">
        <w:rPr>
          <w:rFonts w:ascii="Cambria" w:hAnsi="Cambria"/>
        </w:rPr>
        <w:t>persoanelor</w:t>
      </w:r>
      <w:r w:rsidR="00EC6766">
        <w:rPr>
          <w:rFonts w:ascii="Cambria" w:hAnsi="Cambria"/>
        </w:rPr>
        <w:t xml:space="preserve"> </w:t>
      </w:r>
      <w:r w:rsidR="00BA1D41" w:rsidRPr="00BA1D41">
        <w:rPr>
          <w:rFonts w:ascii="Cambria" w:hAnsi="Cambria"/>
        </w:rPr>
        <w:t>vinovate</w:t>
      </w:r>
      <w:r w:rsidR="00EC6766">
        <w:rPr>
          <w:rFonts w:ascii="Cambria" w:hAnsi="Cambria"/>
        </w:rPr>
        <w:t xml:space="preserve"> </w:t>
      </w:r>
      <w:r w:rsidR="00BA1D41" w:rsidRPr="00BA1D41">
        <w:rPr>
          <w:rFonts w:ascii="Cambria" w:hAnsi="Cambria"/>
        </w:rPr>
        <w:t>de</w:t>
      </w:r>
      <w:r w:rsidR="00EC6766">
        <w:rPr>
          <w:rFonts w:ascii="Cambria" w:hAnsi="Cambria"/>
        </w:rPr>
        <w:t xml:space="preserve"> </w:t>
      </w:r>
      <w:r w:rsidR="00BA1D41" w:rsidRPr="00BA1D41">
        <w:rPr>
          <w:rFonts w:ascii="Cambria" w:hAnsi="Cambria"/>
        </w:rPr>
        <w:t>săvârșirea</w:t>
      </w:r>
      <w:r w:rsidR="00EC6766">
        <w:rPr>
          <w:rFonts w:ascii="Cambria" w:hAnsi="Cambria"/>
        </w:rPr>
        <w:t xml:space="preserve"> </w:t>
      </w:r>
      <w:r w:rsidR="00BA1D41" w:rsidRPr="00BA1D41">
        <w:rPr>
          <w:rFonts w:ascii="Cambria" w:hAnsi="Cambria"/>
        </w:rPr>
        <w:t>unor</w:t>
      </w:r>
      <w:r w:rsidR="00EC6766">
        <w:rPr>
          <w:rFonts w:ascii="Cambria" w:hAnsi="Cambria"/>
        </w:rPr>
        <w:t xml:space="preserve"> </w:t>
      </w:r>
      <w:r w:rsidR="00BA1D41" w:rsidRPr="00BA1D41">
        <w:rPr>
          <w:rFonts w:ascii="Cambria" w:hAnsi="Cambria"/>
        </w:rPr>
        <w:t>infracțiuni</w:t>
      </w:r>
      <w:r w:rsidR="00EC6766">
        <w:rPr>
          <w:rFonts w:ascii="Cambria" w:hAnsi="Cambria"/>
        </w:rPr>
        <w:t xml:space="preserve"> </w:t>
      </w:r>
      <w:r w:rsidR="00BA1D41" w:rsidRPr="00BA1D41">
        <w:rPr>
          <w:rFonts w:ascii="Cambria" w:hAnsi="Cambria"/>
        </w:rPr>
        <w:t>de</w:t>
      </w:r>
      <w:r w:rsidR="00EC6766">
        <w:rPr>
          <w:rFonts w:ascii="Cambria" w:hAnsi="Cambria"/>
        </w:rPr>
        <w:t xml:space="preserve"> </w:t>
      </w:r>
      <w:r w:rsidR="00BA1D41" w:rsidRPr="00BA1D41">
        <w:rPr>
          <w:rFonts w:ascii="Cambria" w:hAnsi="Cambria"/>
        </w:rPr>
        <w:t>genocid</w:t>
      </w:r>
      <w:r w:rsidR="00EC6766">
        <w:rPr>
          <w:rFonts w:ascii="Cambria" w:hAnsi="Cambria"/>
        </w:rPr>
        <w:t xml:space="preserve"> </w:t>
      </w:r>
      <w:r w:rsidR="00BA1D41" w:rsidRPr="00BA1D41">
        <w:rPr>
          <w:rFonts w:ascii="Cambria" w:hAnsi="Cambria"/>
        </w:rPr>
        <w:t>contra</w:t>
      </w:r>
      <w:r w:rsidR="00EC6766">
        <w:rPr>
          <w:rFonts w:ascii="Cambria" w:hAnsi="Cambria"/>
        </w:rPr>
        <w:t xml:space="preserve"> </w:t>
      </w:r>
      <w:r w:rsidR="00BA1D41" w:rsidRPr="00BA1D41">
        <w:rPr>
          <w:rFonts w:ascii="Cambria" w:hAnsi="Cambria"/>
        </w:rPr>
        <w:t>umanității</w:t>
      </w:r>
      <w:r w:rsidR="00EC6766">
        <w:rPr>
          <w:rFonts w:ascii="Cambria" w:hAnsi="Cambria"/>
        </w:rPr>
        <w:t xml:space="preserve"> </w:t>
      </w:r>
      <w:r w:rsidR="00BA1D41" w:rsidRPr="00BA1D41">
        <w:rPr>
          <w:rFonts w:ascii="Cambria" w:hAnsi="Cambria"/>
        </w:rPr>
        <w:t>și</w:t>
      </w:r>
      <w:r w:rsidR="00EC6766">
        <w:rPr>
          <w:rFonts w:ascii="Cambria" w:hAnsi="Cambria"/>
        </w:rPr>
        <w:t xml:space="preserve"> </w:t>
      </w:r>
      <w:r w:rsidR="00BA1D41" w:rsidRPr="00BA1D41">
        <w:rPr>
          <w:rFonts w:ascii="Cambria" w:hAnsi="Cambria"/>
        </w:rPr>
        <w:t>de</w:t>
      </w:r>
      <w:r w:rsidR="00EC6766">
        <w:rPr>
          <w:rFonts w:ascii="Cambria" w:hAnsi="Cambria"/>
        </w:rPr>
        <w:t xml:space="preserve"> </w:t>
      </w:r>
      <w:r w:rsidR="00BA1D41" w:rsidRPr="00BA1D41">
        <w:rPr>
          <w:rFonts w:ascii="Cambria" w:hAnsi="Cambria"/>
        </w:rPr>
        <w:t>crime</w:t>
      </w:r>
      <w:r w:rsidR="00EC6766">
        <w:rPr>
          <w:rFonts w:ascii="Cambria" w:hAnsi="Cambria"/>
        </w:rPr>
        <w:t xml:space="preserve"> </w:t>
      </w:r>
      <w:r w:rsidR="00BA1D41" w:rsidRPr="00BA1D41">
        <w:rPr>
          <w:rFonts w:ascii="Cambria" w:hAnsi="Cambria"/>
        </w:rPr>
        <w:t>de</w:t>
      </w:r>
      <w:r w:rsidR="00EC6766">
        <w:rPr>
          <w:rFonts w:ascii="Cambria" w:hAnsi="Cambria"/>
        </w:rPr>
        <w:t xml:space="preserve"> </w:t>
      </w:r>
      <w:r w:rsidR="00BA1D41" w:rsidRPr="00BA1D41">
        <w:rPr>
          <w:rFonts w:ascii="Cambria" w:hAnsi="Cambria"/>
        </w:rPr>
        <w:t>război,</w:t>
      </w:r>
      <w:r w:rsidR="00EC6766">
        <w:rPr>
          <w:rFonts w:ascii="Cambria" w:hAnsi="Cambria"/>
        </w:rPr>
        <w:t xml:space="preserve"> </w:t>
      </w:r>
      <w:r w:rsidR="00BA1D41" w:rsidRPr="00BA1D41">
        <w:rPr>
          <w:rFonts w:ascii="Cambria" w:hAnsi="Cambria"/>
        </w:rPr>
        <w:t>precum</w:t>
      </w:r>
      <w:r w:rsidR="00EC6766">
        <w:rPr>
          <w:rFonts w:ascii="Cambria" w:hAnsi="Cambria"/>
        </w:rPr>
        <w:t xml:space="preserve"> </w:t>
      </w:r>
      <w:r w:rsidR="00BA1D41" w:rsidRPr="00BA1D41">
        <w:rPr>
          <w:rFonts w:ascii="Cambria" w:hAnsi="Cambria"/>
        </w:rPr>
        <w:t>și</w:t>
      </w:r>
      <w:r w:rsidR="00EC6766">
        <w:rPr>
          <w:rFonts w:ascii="Cambria" w:hAnsi="Cambria"/>
        </w:rPr>
        <w:t xml:space="preserve"> </w:t>
      </w:r>
      <w:r w:rsidR="00BA1D41" w:rsidRPr="00BA1D41">
        <w:rPr>
          <w:rFonts w:ascii="Cambria" w:hAnsi="Cambria"/>
        </w:rPr>
        <w:t>pentru</w:t>
      </w:r>
      <w:r w:rsidR="00EC6766">
        <w:rPr>
          <w:rFonts w:ascii="Cambria" w:hAnsi="Cambria"/>
        </w:rPr>
        <w:t xml:space="preserve"> </w:t>
      </w:r>
      <w:r w:rsidR="00BA1D41" w:rsidRPr="00BA1D41">
        <w:rPr>
          <w:rFonts w:ascii="Cambria" w:hAnsi="Cambria"/>
        </w:rPr>
        <w:t>modificarea</w:t>
      </w:r>
      <w:r w:rsidR="00EC6766">
        <w:rPr>
          <w:rFonts w:ascii="Cambria" w:hAnsi="Cambria"/>
        </w:rPr>
        <w:t xml:space="preserve"> </w:t>
      </w:r>
      <w:r w:rsidR="00BA1D41" w:rsidRPr="00BA1D41">
        <w:rPr>
          <w:rFonts w:ascii="Cambria" w:hAnsi="Cambria"/>
        </w:rPr>
        <w:t>Legii</w:t>
      </w:r>
      <w:r w:rsidR="00EC6766">
        <w:rPr>
          <w:rFonts w:ascii="Cambria" w:hAnsi="Cambria"/>
        </w:rPr>
        <w:t xml:space="preserve"> </w:t>
      </w:r>
      <w:r w:rsidR="00BA1D41" w:rsidRPr="00BA1D41">
        <w:rPr>
          <w:rFonts w:ascii="Cambria" w:hAnsi="Cambria"/>
        </w:rPr>
        <w:t>nr.</w:t>
      </w:r>
      <w:r w:rsidR="00EC6766">
        <w:rPr>
          <w:rFonts w:ascii="Cambria" w:hAnsi="Cambria"/>
        </w:rPr>
        <w:t xml:space="preserve"> </w:t>
      </w:r>
      <w:r w:rsidR="00BA1D41" w:rsidRPr="00BA1D41">
        <w:rPr>
          <w:rFonts w:ascii="Cambria" w:hAnsi="Cambria"/>
        </w:rPr>
        <w:t>157/2018</w:t>
      </w:r>
      <w:r w:rsidR="00EC6766">
        <w:rPr>
          <w:rFonts w:ascii="Cambria" w:hAnsi="Cambria"/>
        </w:rPr>
        <w:t xml:space="preserve"> </w:t>
      </w:r>
      <w:r w:rsidR="00BA1D41" w:rsidRPr="00BA1D41">
        <w:rPr>
          <w:rFonts w:ascii="Cambria" w:hAnsi="Cambria"/>
        </w:rPr>
        <w:t>privind</w:t>
      </w:r>
      <w:r w:rsidR="00EC6766">
        <w:rPr>
          <w:rFonts w:ascii="Cambria" w:hAnsi="Cambria"/>
        </w:rPr>
        <w:t xml:space="preserve"> </w:t>
      </w:r>
      <w:r w:rsidR="00BA1D41" w:rsidRPr="00BA1D41">
        <w:rPr>
          <w:rFonts w:ascii="Cambria" w:hAnsi="Cambria"/>
        </w:rPr>
        <w:t>unele</w:t>
      </w:r>
      <w:r w:rsidR="00EC6766">
        <w:rPr>
          <w:rFonts w:ascii="Cambria" w:hAnsi="Cambria"/>
        </w:rPr>
        <w:t xml:space="preserve"> </w:t>
      </w:r>
      <w:r w:rsidR="00BA1D41" w:rsidRPr="00BA1D41">
        <w:rPr>
          <w:rFonts w:ascii="Cambria" w:hAnsi="Cambria"/>
        </w:rPr>
        <w:t>măsuri</w:t>
      </w:r>
      <w:r w:rsidR="00EC6766">
        <w:rPr>
          <w:rFonts w:ascii="Cambria" w:hAnsi="Cambria"/>
        </w:rPr>
        <w:t xml:space="preserve"> </w:t>
      </w:r>
      <w:r w:rsidR="00BA1D41" w:rsidRPr="00BA1D41">
        <w:rPr>
          <w:rFonts w:ascii="Cambria" w:hAnsi="Cambria"/>
        </w:rPr>
        <w:t>pentru</w:t>
      </w:r>
      <w:r w:rsidR="00EC6766">
        <w:rPr>
          <w:rFonts w:ascii="Cambria" w:hAnsi="Cambria"/>
        </w:rPr>
        <w:t xml:space="preserve"> </w:t>
      </w:r>
      <w:r w:rsidR="00BA1D41" w:rsidRPr="00BA1D41">
        <w:rPr>
          <w:rFonts w:ascii="Cambria" w:hAnsi="Cambria"/>
        </w:rPr>
        <w:t>prevenirea</w:t>
      </w:r>
      <w:r w:rsidR="00EC6766">
        <w:rPr>
          <w:rFonts w:ascii="Cambria" w:hAnsi="Cambria"/>
        </w:rPr>
        <w:t xml:space="preserve"> </w:t>
      </w:r>
      <w:r w:rsidR="00BA1D41" w:rsidRPr="00BA1D41">
        <w:rPr>
          <w:rFonts w:ascii="Cambria" w:hAnsi="Cambria"/>
        </w:rPr>
        <w:t>și</w:t>
      </w:r>
      <w:r w:rsidR="00EC6766">
        <w:rPr>
          <w:rFonts w:ascii="Cambria" w:hAnsi="Cambria"/>
        </w:rPr>
        <w:t xml:space="preserve"> </w:t>
      </w:r>
      <w:r w:rsidR="00BA1D41" w:rsidRPr="00BA1D41">
        <w:rPr>
          <w:rFonts w:ascii="Cambria" w:hAnsi="Cambria"/>
        </w:rPr>
        <w:t>combaterea</w:t>
      </w:r>
      <w:r w:rsidR="00EC6766">
        <w:rPr>
          <w:rFonts w:ascii="Cambria" w:hAnsi="Cambria"/>
        </w:rPr>
        <w:t xml:space="preserve"> </w:t>
      </w:r>
      <w:r w:rsidR="00BA1D41" w:rsidRPr="00BA1D41">
        <w:rPr>
          <w:rFonts w:ascii="Cambria" w:hAnsi="Cambria"/>
        </w:rPr>
        <w:t>antisemitismului</w:t>
      </w:r>
      <w:r w:rsidR="00BA1D41">
        <w:rPr>
          <w:rFonts w:ascii="Cambria" w:hAnsi="Cambria"/>
        </w:rPr>
        <w:t>.</w:t>
      </w:r>
    </w:p>
    <w:p w:rsidR="000E7D18" w:rsidRDefault="002018EF" w:rsidP="00665FEF">
      <w:pPr>
        <w:spacing w:before="120" w:line="240" w:lineRule="atLeast"/>
        <w:ind w:firstLine="567"/>
        <w:rPr>
          <w:rFonts w:ascii="Cambria" w:hAnsi="Cambria"/>
        </w:rPr>
      </w:pPr>
      <w:r w:rsidRPr="009C0D8D">
        <w:rPr>
          <w:rFonts w:ascii="Cambria" w:hAnsi="Cambria"/>
        </w:rPr>
        <w:t>Vă</w:t>
      </w:r>
      <w:r w:rsidR="00EC6766">
        <w:rPr>
          <w:rFonts w:ascii="Cambria" w:hAnsi="Cambria"/>
        </w:rPr>
        <w:t xml:space="preserve"> </w:t>
      </w:r>
      <w:r w:rsidRPr="009C0D8D">
        <w:rPr>
          <w:rFonts w:ascii="Cambria" w:hAnsi="Cambria"/>
        </w:rPr>
        <w:t>prezentăm</w:t>
      </w:r>
      <w:r w:rsidR="00EC6766">
        <w:rPr>
          <w:rFonts w:ascii="Cambria" w:hAnsi="Cambria"/>
        </w:rPr>
        <w:t xml:space="preserve"> </w:t>
      </w:r>
      <w:r w:rsidRPr="009C0D8D">
        <w:rPr>
          <w:rFonts w:ascii="Cambria" w:hAnsi="Cambria"/>
        </w:rPr>
        <w:t>textul</w:t>
      </w:r>
      <w:r w:rsidR="00EC6766">
        <w:rPr>
          <w:rFonts w:ascii="Cambria" w:hAnsi="Cambria"/>
        </w:rPr>
        <w:t xml:space="preserve"> </w:t>
      </w:r>
      <w:r w:rsidRPr="009C0D8D">
        <w:rPr>
          <w:rFonts w:ascii="Cambria" w:hAnsi="Cambria"/>
        </w:rPr>
        <w:t>integral</w:t>
      </w:r>
      <w:r w:rsidR="00EC6766">
        <w:rPr>
          <w:rFonts w:ascii="Cambria" w:hAnsi="Cambria"/>
        </w:rPr>
        <w:t xml:space="preserve"> </w:t>
      </w:r>
      <w:r w:rsidRPr="009C0D8D">
        <w:rPr>
          <w:rFonts w:ascii="Cambria" w:hAnsi="Cambria"/>
        </w:rPr>
        <w:t>al</w:t>
      </w:r>
      <w:r w:rsidR="00EC6766">
        <w:rPr>
          <w:rFonts w:ascii="Cambria" w:hAnsi="Cambria"/>
        </w:rPr>
        <w:t xml:space="preserve"> </w:t>
      </w:r>
      <w:r w:rsidRPr="009C0D8D">
        <w:rPr>
          <w:rFonts w:ascii="Cambria" w:hAnsi="Cambria"/>
        </w:rPr>
        <w:t>sesizării:</w:t>
      </w:r>
    </w:p>
    <w:p w:rsidR="006E0964" w:rsidRPr="006E0964" w:rsidRDefault="006E0964" w:rsidP="00665FEF">
      <w:pPr>
        <w:spacing w:before="120" w:line="240" w:lineRule="atLeast"/>
        <w:rPr>
          <w:rFonts w:ascii="Cambria" w:hAnsi="Cambria"/>
        </w:rPr>
      </w:pPr>
    </w:p>
    <w:p w:rsidR="006E0964" w:rsidRPr="006E0964" w:rsidRDefault="006E0964" w:rsidP="00665FEF">
      <w:pPr>
        <w:spacing w:before="120" w:line="240" w:lineRule="atLeast"/>
        <w:jc w:val="right"/>
        <w:rPr>
          <w:rFonts w:ascii="Cambria" w:hAnsi="Cambria"/>
        </w:rPr>
      </w:pPr>
      <w:r w:rsidRPr="006E0964">
        <w:rPr>
          <w:rFonts w:ascii="Cambria" w:hAnsi="Cambria"/>
        </w:rPr>
        <w:t>București,</w:t>
      </w:r>
      <w:r w:rsidR="00EC6766">
        <w:rPr>
          <w:rFonts w:ascii="Cambria" w:hAnsi="Cambria"/>
        </w:rPr>
        <w:t xml:space="preserve"> </w:t>
      </w:r>
      <w:r w:rsidRPr="006E0964">
        <w:rPr>
          <w:rFonts w:ascii="Cambria" w:hAnsi="Cambria"/>
        </w:rPr>
        <w:t>2025</w:t>
      </w:r>
    </w:p>
    <w:p w:rsidR="006E0964" w:rsidRPr="006E0964" w:rsidRDefault="006E0964" w:rsidP="00665FEF">
      <w:pPr>
        <w:spacing w:before="120" w:line="240" w:lineRule="atLeast"/>
        <w:rPr>
          <w:rFonts w:ascii="Cambria" w:hAnsi="Cambria"/>
        </w:rPr>
      </w:pPr>
    </w:p>
    <w:p w:rsidR="006E0964" w:rsidRPr="006E0964" w:rsidRDefault="006E0964" w:rsidP="00665FEF">
      <w:pPr>
        <w:spacing w:before="120" w:line="240" w:lineRule="atLeast"/>
        <w:jc w:val="center"/>
        <w:rPr>
          <w:rFonts w:ascii="Cambria" w:hAnsi="Cambria"/>
          <w:b/>
        </w:rPr>
      </w:pPr>
      <w:r w:rsidRPr="006E0964">
        <w:rPr>
          <w:rFonts w:ascii="Cambria" w:hAnsi="Cambria"/>
          <w:b/>
        </w:rPr>
        <w:t>Domnului</w:t>
      </w:r>
      <w:r w:rsidR="00EC6766">
        <w:rPr>
          <w:rFonts w:ascii="Cambria" w:hAnsi="Cambria"/>
          <w:b/>
        </w:rPr>
        <w:t xml:space="preserve"> </w:t>
      </w:r>
      <w:r w:rsidRPr="006E0964">
        <w:rPr>
          <w:rFonts w:ascii="Cambria" w:hAnsi="Cambria"/>
          <w:b/>
        </w:rPr>
        <w:t>MARIAN</w:t>
      </w:r>
      <w:r w:rsidR="00EC6766">
        <w:rPr>
          <w:rFonts w:ascii="Cambria" w:hAnsi="Cambria"/>
          <w:b/>
        </w:rPr>
        <w:t xml:space="preserve"> </w:t>
      </w:r>
      <w:r w:rsidRPr="006E0964">
        <w:rPr>
          <w:rFonts w:ascii="Cambria" w:hAnsi="Cambria"/>
          <w:b/>
        </w:rPr>
        <w:t>ENACHE</w:t>
      </w:r>
    </w:p>
    <w:p w:rsidR="006E0964" w:rsidRPr="006E0964" w:rsidRDefault="006E0964" w:rsidP="00665FEF">
      <w:pPr>
        <w:spacing w:before="120" w:line="240" w:lineRule="atLeast"/>
        <w:jc w:val="center"/>
        <w:rPr>
          <w:rFonts w:ascii="Cambria" w:hAnsi="Cambria"/>
          <w:b/>
        </w:rPr>
      </w:pPr>
      <w:r w:rsidRPr="006E0964">
        <w:rPr>
          <w:rFonts w:ascii="Cambria" w:hAnsi="Cambria"/>
          <w:b/>
        </w:rPr>
        <w:t>PREŞEDINTELE</w:t>
      </w:r>
      <w:r w:rsidR="00EC6766">
        <w:rPr>
          <w:rFonts w:ascii="Cambria" w:hAnsi="Cambria"/>
          <w:b/>
        </w:rPr>
        <w:t xml:space="preserve"> </w:t>
      </w:r>
      <w:r w:rsidRPr="006E0964">
        <w:rPr>
          <w:rFonts w:ascii="Cambria" w:hAnsi="Cambria"/>
          <w:b/>
        </w:rPr>
        <w:t>CURŢII</w:t>
      </w:r>
      <w:r w:rsidR="00EC6766">
        <w:rPr>
          <w:rFonts w:ascii="Cambria" w:hAnsi="Cambria"/>
          <w:b/>
        </w:rPr>
        <w:t xml:space="preserve"> </w:t>
      </w:r>
      <w:r w:rsidRPr="006E0964">
        <w:rPr>
          <w:rFonts w:ascii="Cambria" w:hAnsi="Cambria"/>
          <w:b/>
        </w:rPr>
        <w:t>CONSTITUŢIONALE</w:t>
      </w:r>
    </w:p>
    <w:p w:rsidR="006E0964" w:rsidRPr="006E0964" w:rsidRDefault="006E0964" w:rsidP="00665FEF">
      <w:pPr>
        <w:spacing w:before="120" w:line="240" w:lineRule="atLeast"/>
        <w:jc w:val="center"/>
        <w:rPr>
          <w:rFonts w:ascii="Cambria" w:hAnsi="Cambria"/>
        </w:rPr>
      </w:pPr>
    </w:p>
    <w:p w:rsidR="006E0964" w:rsidRPr="006E0964" w:rsidRDefault="006E0964" w:rsidP="00665FEF">
      <w:pPr>
        <w:spacing w:before="120" w:line="240" w:lineRule="atLeast"/>
        <w:jc w:val="center"/>
        <w:rPr>
          <w:rFonts w:ascii="Cambria" w:hAnsi="Cambria"/>
        </w:rPr>
      </w:pPr>
      <w:r w:rsidRPr="006E0964">
        <w:rPr>
          <w:rFonts w:ascii="Cambria" w:hAnsi="Cambria"/>
        </w:rPr>
        <w:t>În</w:t>
      </w:r>
      <w:r w:rsidR="00EC6766">
        <w:rPr>
          <w:rFonts w:ascii="Cambria" w:hAnsi="Cambria"/>
        </w:rPr>
        <w:t xml:space="preserve"> </w:t>
      </w:r>
      <w:r w:rsidRPr="006E0964">
        <w:rPr>
          <w:rFonts w:ascii="Cambria" w:hAnsi="Cambria"/>
        </w:rPr>
        <w:t>temeiul</w:t>
      </w:r>
      <w:r w:rsidR="00EC6766">
        <w:rPr>
          <w:rFonts w:ascii="Cambria" w:hAnsi="Cambria"/>
        </w:rPr>
        <w:t xml:space="preserve"> </w:t>
      </w:r>
      <w:r w:rsidRPr="006E0964">
        <w:rPr>
          <w:rFonts w:ascii="Cambria" w:hAnsi="Cambria"/>
        </w:rPr>
        <w:t>dispozițiilor</w:t>
      </w:r>
      <w:r w:rsidR="00EC6766">
        <w:rPr>
          <w:rFonts w:ascii="Cambria" w:hAnsi="Cambria"/>
        </w:rPr>
        <w:t xml:space="preserve"> </w:t>
      </w:r>
      <w:r w:rsidRPr="006E0964">
        <w:rPr>
          <w:rFonts w:ascii="Cambria" w:hAnsi="Cambria"/>
        </w:rPr>
        <w:t>art.</w:t>
      </w:r>
      <w:r w:rsidR="00EC6766">
        <w:rPr>
          <w:rFonts w:ascii="Cambria" w:hAnsi="Cambria"/>
        </w:rPr>
        <w:t xml:space="preserve"> </w:t>
      </w:r>
      <w:r w:rsidRPr="006E0964">
        <w:rPr>
          <w:rFonts w:ascii="Cambria" w:hAnsi="Cambria"/>
        </w:rPr>
        <w:t>146</w:t>
      </w:r>
      <w:r w:rsidR="00EC6766">
        <w:rPr>
          <w:rFonts w:ascii="Cambria" w:hAnsi="Cambria"/>
        </w:rPr>
        <w:t xml:space="preserve"> </w:t>
      </w:r>
      <w:r w:rsidRPr="006E0964">
        <w:rPr>
          <w:rFonts w:ascii="Cambria" w:hAnsi="Cambria"/>
        </w:rPr>
        <w:t>lit.</w:t>
      </w:r>
      <w:r w:rsidR="00EC6766">
        <w:rPr>
          <w:rFonts w:ascii="Cambria" w:hAnsi="Cambria"/>
        </w:rPr>
        <w:t xml:space="preserve"> </w:t>
      </w:r>
      <w:r w:rsidRPr="006E0964">
        <w:rPr>
          <w:rFonts w:ascii="Cambria" w:hAnsi="Cambria"/>
        </w:rPr>
        <w:t>a)</w:t>
      </w:r>
      <w:r w:rsidR="00EC6766">
        <w:rPr>
          <w:rFonts w:ascii="Cambria" w:hAnsi="Cambria"/>
        </w:rPr>
        <w:t xml:space="preserve"> </w:t>
      </w:r>
      <w:r w:rsidRPr="006E0964">
        <w:rPr>
          <w:rFonts w:ascii="Cambria" w:hAnsi="Cambria"/>
        </w:rPr>
        <w:t>din</w:t>
      </w:r>
      <w:r w:rsidR="00EC6766">
        <w:rPr>
          <w:rFonts w:ascii="Cambria" w:hAnsi="Cambria"/>
        </w:rPr>
        <w:t xml:space="preserve"> </w:t>
      </w:r>
      <w:r w:rsidRPr="006E0964">
        <w:rPr>
          <w:rFonts w:ascii="Cambria" w:hAnsi="Cambria"/>
        </w:rPr>
        <w:t>Constituție</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ale</w:t>
      </w:r>
      <w:r w:rsidR="00EC6766">
        <w:rPr>
          <w:rFonts w:ascii="Cambria" w:hAnsi="Cambria"/>
        </w:rPr>
        <w:t xml:space="preserve"> </w:t>
      </w:r>
      <w:r w:rsidRPr="006E0964">
        <w:rPr>
          <w:rFonts w:ascii="Cambria" w:hAnsi="Cambria"/>
        </w:rPr>
        <w:t>art.</w:t>
      </w:r>
      <w:r w:rsidR="00EC6766">
        <w:rPr>
          <w:rFonts w:ascii="Cambria" w:hAnsi="Cambria"/>
        </w:rPr>
        <w:t xml:space="preserve"> </w:t>
      </w:r>
      <w:r w:rsidRPr="006E0964">
        <w:rPr>
          <w:rFonts w:ascii="Cambria" w:hAnsi="Cambria"/>
        </w:rPr>
        <w:t>15</w:t>
      </w:r>
      <w:r w:rsidR="00EC6766">
        <w:rPr>
          <w:rFonts w:ascii="Cambria" w:hAnsi="Cambria"/>
        </w:rPr>
        <w:t xml:space="preserve"> </w:t>
      </w:r>
      <w:r w:rsidRPr="006E0964">
        <w:rPr>
          <w:rFonts w:ascii="Cambria" w:hAnsi="Cambria"/>
        </w:rPr>
        <w:t>din</w:t>
      </w:r>
      <w:r w:rsidR="00EC6766">
        <w:rPr>
          <w:rFonts w:ascii="Cambria" w:hAnsi="Cambria"/>
        </w:rPr>
        <w:t xml:space="preserve"> </w:t>
      </w:r>
      <w:r w:rsidRPr="006E0964">
        <w:rPr>
          <w:rFonts w:ascii="Cambria" w:hAnsi="Cambria"/>
        </w:rPr>
        <w:t>Legea</w:t>
      </w:r>
      <w:r w:rsidR="00EC6766">
        <w:rPr>
          <w:rFonts w:ascii="Cambria" w:hAnsi="Cambria"/>
        </w:rPr>
        <w:t xml:space="preserve"> </w:t>
      </w:r>
      <w:r w:rsidRPr="006E0964">
        <w:rPr>
          <w:rFonts w:ascii="Cambria" w:hAnsi="Cambria"/>
        </w:rPr>
        <w:t>nr.</w:t>
      </w:r>
      <w:r w:rsidR="00EC6766">
        <w:rPr>
          <w:rFonts w:ascii="Cambria" w:hAnsi="Cambria"/>
        </w:rPr>
        <w:t xml:space="preserve"> </w:t>
      </w:r>
      <w:r w:rsidRPr="006E0964">
        <w:rPr>
          <w:rFonts w:ascii="Cambria" w:hAnsi="Cambria"/>
        </w:rPr>
        <w:t>47/1992</w:t>
      </w:r>
      <w:r w:rsidR="00EC6766">
        <w:rPr>
          <w:rFonts w:ascii="Cambria" w:hAnsi="Cambria"/>
        </w:rPr>
        <w:t xml:space="preserve"> </w:t>
      </w:r>
      <w:r w:rsidRPr="006E0964">
        <w:rPr>
          <w:rFonts w:ascii="Cambria" w:hAnsi="Cambria"/>
        </w:rPr>
        <w:t>privind</w:t>
      </w:r>
      <w:r w:rsidR="00EC6766">
        <w:rPr>
          <w:rFonts w:ascii="Cambria" w:hAnsi="Cambria"/>
        </w:rPr>
        <w:t xml:space="preserve"> </w:t>
      </w:r>
      <w:r w:rsidRPr="006E0964">
        <w:rPr>
          <w:rFonts w:ascii="Cambria" w:hAnsi="Cambria"/>
        </w:rPr>
        <w:t>organizarea</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funcționarea</w:t>
      </w:r>
      <w:r w:rsidR="00EC6766">
        <w:rPr>
          <w:rFonts w:ascii="Cambria" w:hAnsi="Cambria"/>
        </w:rPr>
        <w:t xml:space="preserve"> </w:t>
      </w:r>
      <w:r w:rsidRPr="006E0964">
        <w:rPr>
          <w:rFonts w:ascii="Cambria" w:hAnsi="Cambria"/>
        </w:rPr>
        <w:t>Curții</w:t>
      </w:r>
      <w:r w:rsidR="00EC6766">
        <w:rPr>
          <w:rFonts w:ascii="Cambria" w:hAnsi="Cambria"/>
        </w:rPr>
        <w:t xml:space="preserve"> </w:t>
      </w:r>
      <w:r w:rsidRPr="006E0964">
        <w:rPr>
          <w:rFonts w:ascii="Cambria" w:hAnsi="Cambria"/>
        </w:rPr>
        <w:t>Constituționale,</w:t>
      </w:r>
      <w:r w:rsidR="00EC6766">
        <w:rPr>
          <w:rFonts w:ascii="Cambria" w:hAnsi="Cambria"/>
        </w:rPr>
        <w:t xml:space="preserve"> </w:t>
      </w:r>
      <w:r w:rsidRPr="006E0964">
        <w:rPr>
          <w:rFonts w:ascii="Cambria" w:hAnsi="Cambria"/>
        </w:rPr>
        <w:t>republicată,</w:t>
      </w:r>
      <w:r w:rsidR="00EC6766">
        <w:rPr>
          <w:rFonts w:ascii="Cambria" w:hAnsi="Cambria"/>
        </w:rPr>
        <w:t xml:space="preserve"> </w:t>
      </w:r>
      <w:r w:rsidRPr="006E0964">
        <w:rPr>
          <w:rFonts w:ascii="Cambria" w:hAnsi="Cambria"/>
        </w:rPr>
        <w:t>cu</w:t>
      </w:r>
      <w:r w:rsidR="00EC6766">
        <w:rPr>
          <w:rFonts w:ascii="Cambria" w:hAnsi="Cambria"/>
        </w:rPr>
        <w:t xml:space="preserve"> </w:t>
      </w:r>
      <w:r w:rsidRPr="006E0964">
        <w:rPr>
          <w:rFonts w:ascii="Cambria" w:hAnsi="Cambria"/>
        </w:rPr>
        <w:t>modificările</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completările</w:t>
      </w:r>
      <w:r w:rsidR="00EC6766">
        <w:rPr>
          <w:rFonts w:ascii="Cambria" w:hAnsi="Cambria"/>
        </w:rPr>
        <w:t xml:space="preserve"> </w:t>
      </w:r>
      <w:r w:rsidRPr="006E0964">
        <w:rPr>
          <w:rFonts w:ascii="Cambria" w:hAnsi="Cambria"/>
        </w:rPr>
        <w:t>ulterioare,</w:t>
      </w:r>
      <w:r w:rsidR="00EC6766">
        <w:rPr>
          <w:rFonts w:ascii="Cambria" w:hAnsi="Cambria"/>
        </w:rPr>
        <w:t xml:space="preserve"> </w:t>
      </w:r>
      <w:r w:rsidRPr="006E0964">
        <w:rPr>
          <w:rFonts w:ascii="Cambria" w:hAnsi="Cambria"/>
        </w:rPr>
        <w:t>formulez</w:t>
      </w:r>
      <w:r w:rsidR="00EC6766">
        <w:rPr>
          <w:rFonts w:ascii="Cambria" w:hAnsi="Cambria"/>
        </w:rPr>
        <w:t xml:space="preserve"> </w:t>
      </w:r>
      <w:r w:rsidRPr="006E0964">
        <w:rPr>
          <w:rFonts w:ascii="Cambria" w:hAnsi="Cambria"/>
        </w:rPr>
        <w:t>următoarea</w:t>
      </w:r>
    </w:p>
    <w:p w:rsidR="006E0964" w:rsidRPr="006E0964" w:rsidRDefault="006E0964" w:rsidP="00665FEF">
      <w:pPr>
        <w:spacing w:before="120" w:line="240" w:lineRule="atLeast"/>
        <w:jc w:val="center"/>
        <w:rPr>
          <w:rFonts w:ascii="Cambria" w:hAnsi="Cambria"/>
          <w:b/>
        </w:rPr>
      </w:pPr>
    </w:p>
    <w:p w:rsidR="006E0964" w:rsidRPr="006E0964" w:rsidRDefault="006E0964" w:rsidP="00665FEF">
      <w:pPr>
        <w:spacing w:before="120" w:line="240" w:lineRule="atLeast"/>
        <w:jc w:val="center"/>
        <w:rPr>
          <w:rFonts w:ascii="Cambria" w:hAnsi="Cambria"/>
          <w:b/>
        </w:rPr>
      </w:pPr>
      <w:r w:rsidRPr="006E0964">
        <w:rPr>
          <w:rFonts w:ascii="Cambria" w:hAnsi="Cambria"/>
          <w:b/>
        </w:rPr>
        <w:t>SESIZARE</w:t>
      </w:r>
      <w:r w:rsidR="00EC6766">
        <w:rPr>
          <w:rFonts w:ascii="Cambria" w:hAnsi="Cambria"/>
          <w:b/>
        </w:rPr>
        <w:t xml:space="preserve"> </w:t>
      </w:r>
      <w:r w:rsidRPr="006E0964">
        <w:rPr>
          <w:rFonts w:ascii="Cambria" w:hAnsi="Cambria"/>
          <w:b/>
        </w:rPr>
        <w:t>DE</w:t>
      </w:r>
      <w:r w:rsidR="00EC6766">
        <w:rPr>
          <w:rFonts w:ascii="Cambria" w:hAnsi="Cambria"/>
          <w:b/>
        </w:rPr>
        <w:t xml:space="preserve"> </w:t>
      </w:r>
      <w:r w:rsidRPr="006E0964">
        <w:rPr>
          <w:rFonts w:ascii="Cambria" w:hAnsi="Cambria"/>
          <w:b/>
        </w:rPr>
        <w:t>NECONSTITUŢIONALITATE</w:t>
      </w:r>
    </w:p>
    <w:p w:rsidR="006E0964" w:rsidRPr="006E0964" w:rsidRDefault="006E0964" w:rsidP="00665FEF">
      <w:pPr>
        <w:spacing w:before="120" w:line="240" w:lineRule="atLeast"/>
        <w:jc w:val="center"/>
        <w:rPr>
          <w:rFonts w:ascii="Cambria" w:hAnsi="Cambria"/>
          <w:b/>
        </w:rPr>
      </w:pPr>
      <w:r w:rsidRPr="006E0964">
        <w:rPr>
          <w:rFonts w:ascii="Cambria" w:hAnsi="Cambria"/>
          <w:b/>
        </w:rPr>
        <w:t>asupra</w:t>
      </w:r>
    </w:p>
    <w:p w:rsidR="006E0964" w:rsidRDefault="006E0964" w:rsidP="00665FEF">
      <w:pPr>
        <w:spacing w:before="120" w:line="240" w:lineRule="atLeast"/>
        <w:jc w:val="center"/>
        <w:rPr>
          <w:rFonts w:ascii="Cambria" w:hAnsi="Cambria"/>
          <w:b/>
        </w:rPr>
      </w:pPr>
      <w:r w:rsidRPr="006E0964">
        <w:rPr>
          <w:rFonts w:ascii="Cambria" w:hAnsi="Cambria"/>
          <w:b/>
        </w:rPr>
        <w:t>Legii</w:t>
      </w:r>
      <w:r w:rsidR="00EC6766">
        <w:rPr>
          <w:rFonts w:ascii="Cambria" w:hAnsi="Cambria"/>
          <w:b/>
        </w:rPr>
        <w:t xml:space="preserve"> </w:t>
      </w:r>
      <w:r w:rsidRPr="006E0964">
        <w:rPr>
          <w:rFonts w:ascii="Cambria" w:hAnsi="Cambria"/>
          <w:b/>
        </w:rPr>
        <w:t>pentru</w:t>
      </w:r>
      <w:r w:rsidR="00EC6766">
        <w:rPr>
          <w:rFonts w:ascii="Cambria" w:hAnsi="Cambria"/>
          <w:b/>
        </w:rPr>
        <w:t xml:space="preserve"> </w:t>
      </w:r>
      <w:r w:rsidRPr="006E0964">
        <w:rPr>
          <w:rFonts w:ascii="Cambria" w:hAnsi="Cambria"/>
          <w:b/>
        </w:rPr>
        <w:t>modificarea</w:t>
      </w:r>
      <w:r w:rsidR="00EC6766">
        <w:rPr>
          <w:rFonts w:ascii="Cambria" w:hAnsi="Cambria"/>
          <w:b/>
        </w:rPr>
        <w:t xml:space="preserve"> </w:t>
      </w:r>
      <w:r w:rsidRPr="006E0964">
        <w:rPr>
          <w:rFonts w:ascii="Cambria" w:hAnsi="Cambria"/>
          <w:b/>
        </w:rPr>
        <w:t>și</w:t>
      </w:r>
      <w:r w:rsidR="00EC6766">
        <w:rPr>
          <w:rFonts w:ascii="Cambria" w:hAnsi="Cambria"/>
          <w:b/>
        </w:rPr>
        <w:t xml:space="preserve"> </w:t>
      </w:r>
      <w:r w:rsidRPr="006E0964">
        <w:rPr>
          <w:rFonts w:ascii="Cambria" w:hAnsi="Cambria"/>
          <w:b/>
        </w:rPr>
        <w:t>completarea</w:t>
      </w:r>
      <w:r w:rsidR="00EC6766">
        <w:rPr>
          <w:rFonts w:ascii="Cambria" w:hAnsi="Cambria"/>
          <w:b/>
        </w:rPr>
        <w:t xml:space="preserve"> </w:t>
      </w:r>
      <w:r w:rsidRPr="006E0964">
        <w:rPr>
          <w:rFonts w:ascii="Cambria" w:hAnsi="Cambria"/>
          <w:b/>
        </w:rPr>
        <w:t>Ordonanței</w:t>
      </w:r>
      <w:r w:rsidR="00EC6766">
        <w:rPr>
          <w:rFonts w:ascii="Cambria" w:hAnsi="Cambria"/>
          <w:b/>
        </w:rPr>
        <w:t xml:space="preserve"> </w:t>
      </w:r>
      <w:r w:rsidRPr="006E0964">
        <w:rPr>
          <w:rFonts w:ascii="Cambria" w:hAnsi="Cambria"/>
          <w:b/>
        </w:rPr>
        <w:t>de</w:t>
      </w:r>
      <w:r w:rsidR="00EC6766">
        <w:rPr>
          <w:rFonts w:ascii="Cambria" w:hAnsi="Cambria"/>
          <w:b/>
        </w:rPr>
        <w:t xml:space="preserve"> </w:t>
      </w:r>
      <w:r w:rsidRPr="006E0964">
        <w:rPr>
          <w:rFonts w:ascii="Cambria" w:hAnsi="Cambria"/>
          <w:b/>
        </w:rPr>
        <w:t>urgență</w:t>
      </w:r>
      <w:r w:rsidR="00EC6766">
        <w:rPr>
          <w:rFonts w:ascii="Cambria" w:hAnsi="Cambria"/>
          <w:b/>
        </w:rPr>
        <w:t xml:space="preserve"> </w:t>
      </w:r>
      <w:r w:rsidRPr="006E0964">
        <w:rPr>
          <w:rFonts w:ascii="Cambria" w:hAnsi="Cambria"/>
          <w:b/>
        </w:rPr>
        <w:t>nr.</w:t>
      </w:r>
      <w:r w:rsidR="00EC6766">
        <w:rPr>
          <w:rFonts w:ascii="Cambria" w:hAnsi="Cambria"/>
          <w:b/>
        </w:rPr>
        <w:t xml:space="preserve"> </w:t>
      </w:r>
      <w:r w:rsidRPr="006E0964">
        <w:rPr>
          <w:rFonts w:ascii="Cambria" w:hAnsi="Cambria"/>
          <w:b/>
        </w:rPr>
        <w:t>31/2002</w:t>
      </w:r>
      <w:r w:rsidR="00EC6766">
        <w:rPr>
          <w:rFonts w:ascii="Cambria" w:hAnsi="Cambria"/>
          <w:b/>
        </w:rPr>
        <w:t xml:space="preserve"> </w:t>
      </w:r>
      <w:r w:rsidRPr="006E0964">
        <w:rPr>
          <w:rFonts w:ascii="Cambria" w:hAnsi="Cambria"/>
          <w:b/>
        </w:rPr>
        <w:t>privind</w:t>
      </w:r>
      <w:r w:rsidR="00EC6766">
        <w:rPr>
          <w:rFonts w:ascii="Cambria" w:hAnsi="Cambria"/>
          <w:b/>
        </w:rPr>
        <w:t xml:space="preserve"> </w:t>
      </w:r>
      <w:r w:rsidRPr="006E0964">
        <w:rPr>
          <w:rFonts w:ascii="Cambria" w:hAnsi="Cambria"/>
          <w:b/>
        </w:rPr>
        <w:t>interzicerea</w:t>
      </w:r>
      <w:r w:rsidR="00EC6766">
        <w:rPr>
          <w:rFonts w:ascii="Cambria" w:hAnsi="Cambria"/>
          <w:b/>
        </w:rPr>
        <w:t xml:space="preserve"> </w:t>
      </w:r>
      <w:r w:rsidRPr="006E0964">
        <w:rPr>
          <w:rFonts w:ascii="Cambria" w:hAnsi="Cambria"/>
          <w:b/>
        </w:rPr>
        <w:t>organizațiilor,</w:t>
      </w:r>
      <w:r w:rsidR="00EC6766">
        <w:rPr>
          <w:rFonts w:ascii="Cambria" w:hAnsi="Cambria"/>
          <w:b/>
        </w:rPr>
        <w:t xml:space="preserve"> </w:t>
      </w:r>
      <w:r w:rsidRPr="006E0964">
        <w:rPr>
          <w:rFonts w:ascii="Cambria" w:hAnsi="Cambria"/>
          <w:b/>
        </w:rPr>
        <w:t>simbolurilor</w:t>
      </w:r>
      <w:r w:rsidR="00EC6766">
        <w:rPr>
          <w:rFonts w:ascii="Cambria" w:hAnsi="Cambria"/>
          <w:b/>
        </w:rPr>
        <w:t xml:space="preserve"> </w:t>
      </w:r>
      <w:r w:rsidRPr="006E0964">
        <w:rPr>
          <w:rFonts w:ascii="Cambria" w:hAnsi="Cambria"/>
          <w:b/>
        </w:rPr>
        <w:t>și</w:t>
      </w:r>
      <w:r w:rsidR="00EC6766">
        <w:rPr>
          <w:rFonts w:ascii="Cambria" w:hAnsi="Cambria"/>
          <w:b/>
        </w:rPr>
        <w:t xml:space="preserve"> </w:t>
      </w:r>
      <w:r w:rsidRPr="006E0964">
        <w:rPr>
          <w:rFonts w:ascii="Cambria" w:hAnsi="Cambria"/>
          <w:b/>
        </w:rPr>
        <w:t>faptelor</w:t>
      </w:r>
      <w:r w:rsidR="00EC6766">
        <w:rPr>
          <w:rFonts w:ascii="Cambria" w:hAnsi="Cambria"/>
          <w:b/>
        </w:rPr>
        <w:t xml:space="preserve"> </w:t>
      </w:r>
      <w:r w:rsidRPr="006E0964">
        <w:rPr>
          <w:rFonts w:ascii="Cambria" w:hAnsi="Cambria"/>
          <w:b/>
        </w:rPr>
        <w:t>cu</w:t>
      </w:r>
      <w:r w:rsidR="00EC6766">
        <w:rPr>
          <w:rFonts w:ascii="Cambria" w:hAnsi="Cambria"/>
          <w:b/>
        </w:rPr>
        <w:t xml:space="preserve"> </w:t>
      </w:r>
      <w:r w:rsidRPr="006E0964">
        <w:rPr>
          <w:rFonts w:ascii="Cambria" w:hAnsi="Cambria"/>
          <w:b/>
        </w:rPr>
        <w:t>caracter</w:t>
      </w:r>
      <w:r w:rsidR="00EC6766">
        <w:rPr>
          <w:rFonts w:ascii="Cambria" w:hAnsi="Cambria"/>
          <w:b/>
        </w:rPr>
        <w:t xml:space="preserve"> </w:t>
      </w:r>
      <w:r w:rsidRPr="006E0964">
        <w:rPr>
          <w:rFonts w:ascii="Cambria" w:hAnsi="Cambria"/>
          <w:b/>
        </w:rPr>
        <w:t>fascist,</w:t>
      </w:r>
      <w:r w:rsidR="00EC6766">
        <w:rPr>
          <w:rFonts w:ascii="Cambria" w:hAnsi="Cambria"/>
          <w:b/>
        </w:rPr>
        <w:t xml:space="preserve"> </w:t>
      </w:r>
      <w:r w:rsidRPr="006E0964">
        <w:rPr>
          <w:rFonts w:ascii="Cambria" w:hAnsi="Cambria"/>
          <w:b/>
        </w:rPr>
        <w:t>legionar,</w:t>
      </w:r>
      <w:r w:rsidR="00EC6766">
        <w:rPr>
          <w:rFonts w:ascii="Cambria" w:hAnsi="Cambria"/>
          <w:b/>
        </w:rPr>
        <w:t xml:space="preserve"> </w:t>
      </w:r>
      <w:r w:rsidRPr="006E0964">
        <w:rPr>
          <w:rFonts w:ascii="Cambria" w:hAnsi="Cambria"/>
          <w:b/>
        </w:rPr>
        <w:t>rasist</w:t>
      </w:r>
      <w:r w:rsidR="00EC6766">
        <w:rPr>
          <w:rFonts w:ascii="Cambria" w:hAnsi="Cambria"/>
          <w:b/>
        </w:rPr>
        <w:t xml:space="preserve"> </w:t>
      </w:r>
      <w:r w:rsidRPr="006E0964">
        <w:rPr>
          <w:rFonts w:ascii="Cambria" w:hAnsi="Cambria"/>
          <w:b/>
        </w:rPr>
        <w:t>sau</w:t>
      </w:r>
      <w:r w:rsidR="00EC6766">
        <w:rPr>
          <w:rFonts w:ascii="Cambria" w:hAnsi="Cambria"/>
          <w:b/>
        </w:rPr>
        <w:t xml:space="preserve"> </w:t>
      </w:r>
      <w:r w:rsidRPr="006E0964">
        <w:rPr>
          <w:rFonts w:ascii="Cambria" w:hAnsi="Cambria"/>
          <w:b/>
        </w:rPr>
        <w:t>xenofob</w:t>
      </w:r>
      <w:r w:rsidR="00EC6766">
        <w:rPr>
          <w:rFonts w:ascii="Cambria" w:hAnsi="Cambria"/>
          <w:b/>
        </w:rPr>
        <w:t xml:space="preserve"> </w:t>
      </w:r>
      <w:r w:rsidRPr="006E0964">
        <w:rPr>
          <w:rFonts w:ascii="Cambria" w:hAnsi="Cambria"/>
          <w:b/>
        </w:rPr>
        <w:t>și</w:t>
      </w:r>
      <w:r w:rsidR="00EC6766">
        <w:rPr>
          <w:rFonts w:ascii="Cambria" w:hAnsi="Cambria"/>
          <w:b/>
        </w:rPr>
        <w:t xml:space="preserve"> </w:t>
      </w:r>
      <w:r w:rsidRPr="006E0964">
        <w:rPr>
          <w:rFonts w:ascii="Cambria" w:hAnsi="Cambria"/>
          <w:b/>
        </w:rPr>
        <w:t>a</w:t>
      </w:r>
      <w:r w:rsidR="00EC6766">
        <w:rPr>
          <w:rFonts w:ascii="Cambria" w:hAnsi="Cambria"/>
          <w:b/>
        </w:rPr>
        <w:t xml:space="preserve"> </w:t>
      </w:r>
      <w:r w:rsidRPr="006E0964">
        <w:rPr>
          <w:rFonts w:ascii="Cambria" w:hAnsi="Cambria"/>
          <w:b/>
        </w:rPr>
        <w:t>promovării</w:t>
      </w:r>
      <w:r w:rsidR="00EC6766">
        <w:rPr>
          <w:rFonts w:ascii="Cambria" w:hAnsi="Cambria"/>
          <w:b/>
        </w:rPr>
        <w:t xml:space="preserve"> </w:t>
      </w:r>
      <w:r w:rsidRPr="006E0964">
        <w:rPr>
          <w:rFonts w:ascii="Cambria" w:hAnsi="Cambria"/>
          <w:b/>
        </w:rPr>
        <w:t>cultului</w:t>
      </w:r>
      <w:r w:rsidR="00EC6766">
        <w:rPr>
          <w:rFonts w:ascii="Cambria" w:hAnsi="Cambria"/>
          <w:b/>
        </w:rPr>
        <w:t xml:space="preserve"> </w:t>
      </w:r>
      <w:r w:rsidRPr="006E0964">
        <w:rPr>
          <w:rFonts w:ascii="Cambria" w:hAnsi="Cambria"/>
          <w:b/>
        </w:rPr>
        <w:t>persoanelor</w:t>
      </w:r>
      <w:r w:rsidR="00EC6766">
        <w:rPr>
          <w:rFonts w:ascii="Cambria" w:hAnsi="Cambria"/>
          <w:b/>
        </w:rPr>
        <w:t xml:space="preserve"> </w:t>
      </w:r>
      <w:r w:rsidRPr="006E0964">
        <w:rPr>
          <w:rFonts w:ascii="Cambria" w:hAnsi="Cambria"/>
          <w:b/>
        </w:rPr>
        <w:t>vinovate</w:t>
      </w:r>
      <w:r w:rsidR="00EC6766">
        <w:rPr>
          <w:rFonts w:ascii="Cambria" w:hAnsi="Cambria"/>
          <w:b/>
        </w:rPr>
        <w:t xml:space="preserve"> </w:t>
      </w:r>
      <w:r w:rsidRPr="006E0964">
        <w:rPr>
          <w:rFonts w:ascii="Cambria" w:hAnsi="Cambria"/>
          <w:b/>
        </w:rPr>
        <w:t>de</w:t>
      </w:r>
      <w:r w:rsidR="00EC6766">
        <w:rPr>
          <w:rFonts w:ascii="Cambria" w:hAnsi="Cambria"/>
          <w:b/>
        </w:rPr>
        <w:t xml:space="preserve"> </w:t>
      </w:r>
      <w:r w:rsidRPr="006E0964">
        <w:rPr>
          <w:rFonts w:ascii="Cambria" w:hAnsi="Cambria"/>
          <w:b/>
        </w:rPr>
        <w:t>săvârșirea</w:t>
      </w:r>
      <w:r w:rsidR="00EC6766">
        <w:rPr>
          <w:rFonts w:ascii="Cambria" w:hAnsi="Cambria"/>
          <w:b/>
        </w:rPr>
        <w:t xml:space="preserve"> </w:t>
      </w:r>
      <w:r w:rsidRPr="006E0964">
        <w:rPr>
          <w:rFonts w:ascii="Cambria" w:hAnsi="Cambria"/>
          <w:b/>
        </w:rPr>
        <w:t>unor</w:t>
      </w:r>
      <w:r w:rsidR="00EC6766">
        <w:rPr>
          <w:rFonts w:ascii="Cambria" w:hAnsi="Cambria"/>
          <w:b/>
        </w:rPr>
        <w:t xml:space="preserve"> </w:t>
      </w:r>
      <w:r w:rsidRPr="006E0964">
        <w:rPr>
          <w:rFonts w:ascii="Cambria" w:hAnsi="Cambria"/>
          <w:b/>
        </w:rPr>
        <w:t>infracțiuni</w:t>
      </w:r>
      <w:r w:rsidR="00EC6766">
        <w:rPr>
          <w:rFonts w:ascii="Cambria" w:hAnsi="Cambria"/>
          <w:b/>
        </w:rPr>
        <w:t xml:space="preserve"> </w:t>
      </w:r>
      <w:r w:rsidRPr="006E0964">
        <w:rPr>
          <w:rFonts w:ascii="Cambria" w:hAnsi="Cambria"/>
          <w:b/>
        </w:rPr>
        <w:t>de</w:t>
      </w:r>
      <w:r w:rsidR="00EC6766">
        <w:rPr>
          <w:rFonts w:ascii="Cambria" w:hAnsi="Cambria"/>
          <w:b/>
        </w:rPr>
        <w:t xml:space="preserve"> </w:t>
      </w:r>
      <w:r w:rsidRPr="006E0964">
        <w:rPr>
          <w:rFonts w:ascii="Cambria" w:hAnsi="Cambria"/>
          <w:b/>
        </w:rPr>
        <w:t>genocid</w:t>
      </w:r>
      <w:r w:rsidR="00EC6766">
        <w:rPr>
          <w:rFonts w:ascii="Cambria" w:hAnsi="Cambria"/>
          <w:b/>
        </w:rPr>
        <w:t xml:space="preserve"> </w:t>
      </w:r>
      <w:r w:rsidRPr="006E0964">
        <w:rPr>
          <w:rFonts w:ascii="Cambria" w:hAnsi="Cambria"/>
          <w:b/>
        </w:rPr>
        <w:t>contra</w:t>
      </w:r>
      <w:r w:rsidR="00EC6766">
        <w:rPr>
          <w:rFonts w:ascii="Cambria" w:hAnsi="Cambria"/>
          <w:b/>
        </w:rPr>
        <w:t xml:space="preserve"> </w:t>
      </w:r>
      <w:r w:rsidRPr="006E0964">
        <w:rPr>
          <w:rFonts w:ascii="Cambria" w:hAnsi="Cambria"/>
          <w:b/>
        </w:rPr>
        <w:t>umanității</w:t>
      </w:r>
      <w:r w:rsidR="00EC6766">
        <w:rPr>
          <w:rFonts w:ascii="Cambria" w:hAnsi="Cambria"/>
          <w:b/>
        </w:rPr>
        <w:t xml:space="preserve"> </w:t>
      </w:r>
      <w:r w:rsidRPr="006E0964">
        <w:rPr>
          <w:rFonts w:ascii="Cambria" w:hAnsi="Cambria"/>
          <w:b/>
        </w:rPr>
        <w:t>și</w:t>
      </w:r>
      <w:r w:rsidR="00EC6766">
        <w:rPr>
          <w:rFonts w:ascii="Cambria" w:hAnsi="Cambria"/>
          <w:b/>
        </w:rPr>
        <w:t xml:space="preserve"> </w:t>
      </w:r>
      <w:r w:rsidRPr="006E0964">
        <w:rPr>
          <w:rFonts w:ascii="Cambria" w:hAnsi="Cambria"/>
          <w:b/>
        </w:rPr>
        <w:t>de</w:t>
      </w:r>
      <w:r w:rsidR="00EC6766">
        <w:rPr>
          <w:rFonts w:ascii="Cambria" w:hAnsi="Cambria"/>
          <w:b/>
        </w:rPr>
        <w:t xml:space="preserve"> </w:t>
      </w:r>
      <w:r w:rsidRPr="006E0964">
        <w:rPr>
          <w:rFonts w:ascii="Cambria" w:hAnsi="Cambria"/>
          <w:b/>
        </w:rPr>
        <w:t>crime</w:t>
      </w:r>
      <w:r w:rsidR="00EC6766">
        <w:rPr>
          <w:rFonts w:ascii="Cambria" w:hAnsi="Cambria"/>
          <w:b/>
        </w:rPr>
        <w:t xml:space="preserve"> </w:t>
      </w:r>
      <w:r w:rsidRPr="006E0964">
        <w:rPr>
          <w:rFonts w:ascii="Cambria" w:hAnsi="Cambria"/>
          <w:b/>
        </w:rPr>
        <w:t>de</w:t>
      </w:r>
      <w:r w:rsidR="00EC6766">
        <w:rPr>
          <w:rFonts w:ascii="Cambria" w:hAnsi="Cambria"/>
          <w:b/>
        </w:rPr>
        <w:t xml:space="preserve"> </w:t>
      </w:r>
      <w:r w:rsidRPr="006E0964">
        <w:rPr>
          <w:rFonts w:ascii="Cambria" w:hAnsi="Cambria"/>
          <w:b/>
        </w:rPr>
        <w:t>război,</w:t>
      </w:r>
      <w:r w:rsidR="00EC6766">
        <w:rPr>
          <w:rFonts w:ascii="Cambria" w:hAnsi="Cambria"/>
          <w:b/>
        </w:rPr>
        <w:t xml:space="preserve"> </w:t>
      </w:r>
      <w:r w:rsidRPr="006E0964">
        <w:rPr>
          <w:rFonts w:ascii="Cambria" w:hAnsi="Cambria"/>
          <w:b/>
        </w:rPr>
        <w:t>precum</w:t>
      </w:r>
      <w:r w:rsidR="00EC6766">
        <w:rPr>
          <w:rFonts w:ascii="Cambria" w:hAnsi="Cambria"/>
          <w:b/>
        </w:rPr>
        <w:t xml:space="preserve"> </w:t>
      </w:r>
      <w:r w:rsidRPr="006E0964">
        <w:rPr>
          <w:rFonts w:ascii="Cambria" w:hAnsi="Cambria"/>
          <w:b/>
        </w:rPr>
        <w:t>și</w:t>
      </w:r>
      <w:r w:rsidR="00EC6766">
        <w:rPr>
          <w:rFonts w:ascii="Cambria" w:hAnsi="Cambria"/>
          <w:b/>
        </w:rPr>
        <w:t xml:space="preserve"> </w:t>
      </w:r>
      <w:r w:rsidRPr="006E0964">
        <w:rPr>
          <w:rFonts w:ascii="Cambria" w:hAnsi="Cambria"/>
          <w:b/>
        </w:rPr>
        <w:t>pentru</w:t>
      </w:r>
      <w:r w:rsidR="00EC6766">
        <w:rPr>
          <w:rFonts w:ascii="Cambria" w:hAnsi="Cambria"/>
          <w:b/>
        </w:rPr>
        <w:t xml:space="preserve"> </w:t>
      </w:r>
      <w:r w:rsidRPr="006E0964">
        <w:rPr>
          <w:rFonts w:ascii="Cambria" w:hAnsi="Cambria"/>
          <w:b/>
        </w:rPr>
        <w:t>modificarea</w:t>
      </w:r>
      <w:r w:rsidR="00EC6766">
        <w:rPr>
          <w:rFonts w:ascii="Cambria" w:hAnsi="Cambria"/>
          <w:b/>
        </w:rPr>
        <w:t xml:space="preserve"> </w:t>
      </w:r>
      <w:r w:rsidRPr="006E0964">
        <w:rPr>
          <w:rFonts w:ascii="Cambria" w:hAnsi="Cambria"/>
          <w:b/>
        </w:rPr>
        <w:t>Legii</w:t>
      </w:r>
      <w:r w:rsidR="00EC6766">
        <w:rPr>
          <w:rFonts w:ascii="Cambria" w:hAnsi="Cambria"/>
          <w:b/>
        </w:rPr>
        <w:t xml:space="preserve"> </w:t>
      </w:r>
      <w:r w:rsidRPr="006E0964">
        <w:rPr>
          <w:rFonts w:ascii="Cambria" w:hAnsi="Cambria"/>
          <w:b/>
        </w:rPr>
        <w:t>nr.</w:t>
      </w:r>
      <w:r w:rsidR="00EC6766">
        <w:rPr>
          <w:rFonts w:ascii="Cambria" w:hAnsi="Cambria"/>
          <w:b/>
        </w:rPr>
        <w:t xml:space="preserve"> </w:t>
      </w:r>
      <w:r w:rsidRPr="006E0964">
        <w:rPr>
          <w:rFonts w:ascii="Cambria" w:hAnsi="Cambria"/>
          <w:b/>
        </w:rPr>
        <w:t>157/2018</w:t>
      </w:r>
      <w:r w:rsidR="00EC6766">
        <w:rPr>
          <w:rFonts w:ascii="Cambria" w:hAnsi="Cambria"/>
          <w:b/>
        </w:rPr>
        <w:t xml:space="preserve"> </w:t>
      </w:r>
      <w:r w:rsidRPr="006E0964">
        <w:rPr>
          <w:rFonts w:ascii="Cambria" w:hAnsi="Cambria"/>
          <w:b/>
        </w:rPr>
        <w:t>privind</w:t>
      </w:r>
      <w:r w:rsidR="00EC6766">
        <w:rPr>
          <w:rFonts w:ascii="Cambria" w:hAnsi="Cambria"/>
          <w:b/>
        </w:rPr>
        <w:t xml:space="preserve"> </w:t>
      </w:r>
      <w:r w:rsidRPr="006E0964">
        <w:rPr>
          <w:rFonts w:ascii="Cambria" w:hAnsi="Cambria"/>
          <w:b/>
        </w:rPr>
        <w:t>unele</w:t>
      </w:r>
      <w:r w:rsidR="00EC6766">
        <w:rPr>
          <w:rFonts w:ascii="Cambria" w:hAnsi="Cambria"/>
          <w:b/>
        </w:rPr>
        <w:t xml:space="preserve"> </w:t>
      </w:r>
      <w:r w:rsidRPr="006E0964">
        <w:rPr>
          <w:rFonts w:ascii="Cambria" w:hAnsi="Cambria"/>
          <w:b/>
        </w:rPr>
        <w:t>măsuri</w:t>
      </w:r>
      <w:r w:rsidR="00EC6766">
        <w:rPr>
          <w:rFonts w:ascii="Cambria" w:hAnsi="Cambria"/>
          <w:b/>
        </w:rPr>
        <w:t xml:space="preserve"> </w:t>
      </w:r>
      <w:r w:rsidRPr="006E0964">
        <w:rPr>
          <w:rFonts w:ascii="Cambria" w:hAnsi="Cambria"/>
          <w:b/>
        </w:rPr>
        <w:t>pentru</w:t>
      </w:r>
      <w:r w:rsidR="00EC6766">
        <w:rPr>
          <w:rFonts w:ascii="Cambria" w:hAnsi="Cambria"/>
          <w:b/>
        </w:rPr>
        <w:t xml:space="preserve"> </w:t>
      </w:r>
      <w:r w:rsidRPr="006E0964">
        <w:rPr>
          <w:rFonts w:ascii="Cambria" w:hAnsi="Cambria"/>
          <w:b/>
        </w:rPr>
        <w:t>prevenirea</w:t>
      </w:r>
      <w:r w:rsidR="00EC6766">
        <w:rPr>
          <w:rFonts w:ascii="Cambria" w:hAnsi="Cambria"/>
          <w:b/>
        </w:rPr>
        <w:t xml:space="preserve"> </w:t>
      </w:r>
      <w:r w:rsidRPr="006E0964">
        <w:rPr>
          <w:rFonts w:ascii="Cambria" w:hAnsi="Cambria"/>
          <w:b/>
        </w:rPr>
        <w:t>și</w:t>
      </w:r>
      <w:r w:rsidR="00EC6766">
        <w:rPr>
          <w:rFonts w:ascii="Cambria" w:hAnsi="Cambria"/>
          <w:b/>
        </w:rPr>
        <w:t xml:space="preserve"> </w:t>
      </w:r>
      <w:r w:rsidRPr="006E0964">
        <w:rPr>
          <w:rFonts w:ascii="Cambria" w:hAnsi="Cambria"/>
          <w:b/>
        </w:rPr>
        <w:t>combaterea</w:t>
      </w:r>
      <w:r w:rsidR="00EC6766">
        <w:rPr>
          <w:rFonts w:ascii="Cambria" w:hAnsi="Cambria"/>
          <w:b/>
        </w:rPr>
        <w:t xml:space="preserve"> </w:t>
      </w:r>
      <w:r w:rsidRPr="006E0964">
        <w:rPr>
          <w:rFonts w:ascii="Cambria" w:hAnsi="Cambria"/>
          <w:b/>
        </w:rPr>
        <w:t>antisemitismului</w:t>
      </w:r>
    </w:p>
    <w:p w:rsidR="000134CF" w:rsidRPr="006E0964" w:rsidRDefault="000134CF" w:rsidP="00665FEF">
      <w:pPr>
        <w:spacing w:before="120" w:line="240" w:lineRule="atLeast"/>
        <w:rPr>
          <w:rFonts w:ascii="Cambria" w:hAnsi="Cambria"/>
          <w:b/>
        </w:rPr>
      </w:pPr>
    </w:p>
    <w:p w:rsidR="000134CF" w:rsidRDefault="006E0964" w:rsidP="00665FEF">
      <w:pPr>
        <w:spacing w:before="120" w:line="240" w:lineRule="atLeast"/>
        <w:ind w:firstLine="567"/>
        <w:rPr>
          <w:rFonts w:ascii="Cambria" w:hAnsi="Cambria"/>
        </w:rPr>
      </w:pPr>
      <w:r w:rsidRPr="006E0964">
        <w:rPr>
          <w:rFonts w:ascii="Cambria" w:hAnsi="Cambria"/>
        </w:rPr>
        <w:t>La</w:t>
      </w:r>
      <w:r w:rsidR="00EC6766">
        <w:rPr>
          <w:rFonts w:ascii="Cambria" w:hAnsi="Cambria"/>
        </w:rPr>
        <w:t xml:space="preserve"> </w:t>
      </w:r>
      <w:r w:rsidRPr="006E0964">
        <w:rPr>
          <w:rFonts w:ascii="Cambria" w:hAnsi="Cambria"/>
        </w:rPr>
        <w:t>data</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21</w:t>
      </w:r>
      <w:r w:rsidR="00EC6766">
        <w:rPr>
          <w:rFonts w:ascii="Cambria" w:hAnsi="Cambria"/>
        </w:rPr>
        <w:t xml:space="preserve"> </w:t>
      </w:r>
      <w:r w:rsidRPr="006E0964">
        <w:rPr>
          <w:rFonts w:ascii="Cambria" w:hAnsi="Cambria"/>
        </w:rPr>
        <w:t>iunie</w:t>
      </w:r>
      <w:r w:rsidR="00EC6766">
        <w:rPr>
          <w:rFonts w:ascii="Cambria" w:hAnsi="Cambria"/>
        </w:rPr>
        <w:t xml:space="preserve"> </w:t>
      </w:r>
      <w:r w:rsidRPr="006E0964">
        <w:rPr>
          <w:rFonts w:ascii="Cambria" w:hAnsi="Cambria"/>
        </w:rPr>
        <w:t>2025,</w:t>
      </w:r>
      <w:r w:rsidR="00EC6766">
        <w:rPr>
          <w:rFonts w:ascii="Cambria" w:hAnsi="Cambria"/>
        </w:rPr>
        <w:t xml:space="preserve"> </w:t>
      </w:r>
      <w:r w:rsidRPr="006E0964">
        <w:rPr>
          <w:rFonts w:ascii="Cambria" w:hAnsi="Cambria"/>
        </w:rPr>
        <w:t>Parlamentul</w:t>
      </w:r>
      <w:r w:rsidR="00EC6766">
        <w:rPr>
          <w:rFonts w:ascii="Cambria" w:hAnsi="Cambria"/>
        </w:rPr>
        <w:t xml:space="preserve"> </w:t>
      </w:r>
      <w:r w:rsidRPr="006E0964">
        <w:rPr>
          <w:rFonts w:ascii="Cambria" w:hAnsi="Cambria"/>
        </w:rPr>
        <w:t>României</w:t>
      </w:r>
      <w:r w:rsidR="00EC6766">
        <w:rPr>
          <w:rFonts w:ascii="Cambria" w:hAnsi="Cambria"/>
        </w:rPr>
        <w:t xml:space="preserve"> </w:t>
      </w:r>
      <w:r w:rsidRPr="006E0964">
        <w:rPr>
          <w:rFonts w:ascii="Cambria" w:hAnsi="Cambria"/>
        </w:rPr>
        <w:t>a</w:t>
      </w:r>
      <w:r w:rsidR="00EC6766">
        <w:rPr>
          <w:rFonts w:ascii="Cambria" w:hAnsi="Cambria"/>
        </w:rPr>
        <w:t xml:space="preserve"> </w:t>
      </w:r>
      <w:r w:rsidRPr="006E0964">
        <w:rPr>
          <w:rFonts w:ascii="Cambria" w:hAnsi="Cambria"/>
        </w:rPr>
        <w:t>transmis</w:t>
      </w:r>
      <w:r w:rsidR="00EC6766">
        <w:rPr>
          <w:rFonts w:ascii="Cambria" w:hAnsi="Cambria"/>
        </w:rPr>
        <w:t xml:space="preserve"> </w:t>
      </w:r>
      <w:r w:rsidRPr="006E0964">
        <w:rPr>
          <w:rFonts w:ascii="Cambria" w:hAnsi="Cambria"/>
        </w:rPr>
        <w:t>Președintelui</w:t>
      </w:r>
      <w:r w:rsidR="00EC6766">
        <w:rPr>
          <w:rFonts w:ascii="Cambria" w:hAnsi="Cambria"/>
        </w:rPr>
        <w:t xml:space="preserve"> </w:t>
      </w:r>
      <w:r w:rsidRPr="006E0964">
        <w:rPr>
          <w:rFonts w:ascii="Cambria" w:hAnsi="Cambria"/>
        </w:rPr>
        <w:t>României,</w:t>
      </w:r>
      <w:r w:rsidR="00EC6766">
        <w:rPr>
          <w:rFonts w:ascii="Cambria" w:hAnsi="Cambria"/>
        </w:rPr>
        <w:t xml:space="preserve"> </w:t>
      </w:r>
      <w:r w:rsidRPr="006E0964">
        <w:rPr>
          <w:rFonts w:ascii="Cambria" w:hAnsi="Cambria"/>
        </w:rPr>
        <w:t>în</w:t>
      </w:r>
      <w:r w:rsidR="00EC6766">
        <w:rPr>
          <w:rFonts w:ascii="Cambria" w:hAnsi="Cambria"/>
        </w:rPr>
        <w:t xml:space="preserve"> </w:t>
      </w:r>
      <w:r w:rsidRPr="006E0964">
        <w:rPr>
          <w:rFonts w:ascii="Cambria" w:hAnsi="Cambria"/>
        </w:rPr>
        <w:t>vederea</w:t>
      </w:r>
      <w:r w:rsidR="00EC6766">
        <w:rPr>
          <w:rFonts w:ascii="Cambria" w:hAnsi="Cambria"/>
        </w:rPr>
        <w:t xml:space="preserve"> </w:t>
      </w:r>
      <w:r w:rsidRPr="006E0964">
        <w:rPr>
          <w:rFonts w:ascii="Cambria" w:hAnsi="Cambria"/>
        </w:rPr>
        <w:t>promulgării,</w:t>
      </w:r>
      <w:r w:rsidR="00EC6766">
        <w:rPr>
          <w:rFonts w:ascii="Cambria" w:hAnsi="Cambria"/>
        </w:rPr>
        <w:t xml:space="preserve"> </w:t>
      </w:r>
      <w:r w:rsidRPr="006E0964">
        <w:rPr>
          <w:rFonts w:ascii="Cambria" w:hAnsi="Cambria"/>
        </w:rPr>
        <w:t>Legea</w:t>
      </w:r>
      <w:r w:rsidR="00EC6766">
        <w:rPr>
          <w:rFonts w:ascii="Cambria" w:hAnsi="Cambria"/>
        </w:rPr>
        <w:t xml:space="preserve"> </w:t>
      </w:r>
      <w:r w:rsidRPr="006E0964">
        <w:rPr>
          <w:rFonts w:ascii="Cambria" w:hAnsi="Cambria"/>
        </w:rPr>
        <w:t>pentru</w:t>
      </w:r>
      <w:r w:rsidR="00EC6766">
        <w:rPr>
          <w:rFonts w:ascii="Cambria" w:hAnsi="Cambria"/>
        </w:rPr>
        <w:t xml:space="preserve"> </w:t>
      </w:r>
      <w:r w:rsidRPr="006E0964">
        <w:rPr>
          <w:rFonts w:ascii="Cambria" w:hAnsi="Cambria"/>
        </w:rPr>
        <w:t>modificarea</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completarea</w:t>
      </w:r>
      <w:r w:rsidR="00EC6766">
        <w:rPr>
          <w:rFonts w:ascii="Cambria" w:hAnsi="Cambria"/>
        </w:rPr>
        <w:t xml:space="preserve"> </w:t>
      </w:r>
      <w:r w:rsidRPr="006E0964">
        <w:rPr>
          <w:rFonts w:ascii="Cambria" w:hAnsi="Cambria"/>
        </w:rPr>
        <w:t>Ordonanței</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urgență</w:t>
      </w:r>
      <w:r w:rsidR="00EC6766">
        <w:rPr>
          <w:rFonts w:ascii="Cambria" w:hAnsi="Cambria"/>
        </w:rPr>
        <w:t xml:space="preserve"> </w:t>
      </w:r>
      <w:r w:rsidRPr="006E0964">
        <w:rPr>
          <w:rFonts w:ascii="Cambria" w:hAnsi="Cambria"/>
        </w:rPr>
        <w:t>nr.</w:t>
      </w:r>
      <w:r w:rsidR="00EC6766">
        <w:rPr>
          <w:rFonts w:ascii="Cambria" w:hAnsi="Cambria"/>
        </w:rPr>
        <w:t xml:space="preserve"> </w:t>
      </w:r>
      <w:r w:rsidRPr="006E0964">
        <w:rPr>
          <w:rFonts w:ascii="Cambria" w:hAnsi="Cambria"/>
        </w:rPr>
        <w:t>31/2002</w:t>
      </w:r>
      <w:r w:rsidR="00EC6766">
        <w:rPr>
          <w:rFonts w:ascii="Cambria" w:hAnsi="Cambria"/>
        </w:rPr>
        <w:t xml:space="preserve"> </w:t>
      </w:r>
      <w:r w:rsidRPr="006E0964">
        <w:rPr>
          <w:rFonts w:ascii="Cambria" w:hAnsi="Cambria"/>
        </w:rPr>
        <w:t>privind</w:t>
      </w:r>
      <w:r w:rsidR="00EC6766">
        <w:rPr>
          <w:rFonts w:ascii="Cambria" w:hAnsi="Cambria"/>
        </w:rPr>
        <w:t xml:space="preserve"> </w:t>
      </w:r>
      <w:r w:rsidRPr="006E0964">
        <w:rPr>
          <w:rFonts w:ascii="Cambria" w:hAnsi="Cambria"/>
        </w:rPr>
        <w:t>interzicerea</w:t>
      </w:r>
      <w:r w:rsidR="00EC6766">
        <w:rPr>
          <w:rFonts w:ascii="Cambria" w:hAnsi="Cambria"/>
        </w:rPr>
        <w:t xml:space="preserve"> </w:t>
      </w:r>
      <w:r w:rsidRPr="006E0964">
        <w:rPr>
          <w:rFonts w:ascii="Cambria" w:hAnsi="Cambria"/>
        </w:rPr>
        <w:t>organizațiilor,</w:t>
      </w:r>
      <w:r w:rsidR="00EC6766">
        <w:rPr>
          <w:rFonts w:ascii="Cambria" w:hAnsi="Cambria"/>
        </w:rPr>
        <w:t xml:space="preserve"> </w:t>
      </w:r>
      <w:r w:rsidRPr="006E0964">
        <w:rPr>
          <w:rFonts w:ascii="Cambria" w:hAnsi="Cambria"/>
        </w:rPr>
        <w:t>simbolurilor</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faptelor</w:t>
      </w:r>
      <w:r w:rsidR="00EC6766">
        <w:rPr>
          <w:rFonts w:ascii="Cambria" w:hAnsi="Cambria"/>
        </w:rPr>
        <w:t xml:space="preserve"> </w:t>
      </w:r>
      <w:r w:rsidRPr="006E0964">
        <w:rPr>
          <w:rFonts w:ascii="Cambria" w:hAnsi="Cambria"/>
        </w:rPr>
        <w:t>cu</w:t>
      </w:r>
      <w:r w:rsidR="00EC6766">
        <w:rPr>
          <w:rFonts w:ascii="Cambria" w:hAnsi="Cambria"/>
        </w:rPr>
        <w:t xml:space="preserve"> </w:t>
      </w:r>
      <w:r w:rsidRPr="006E0964">
        <w:rPr>
          <w:rFonts w:ascii="Cambria" w:hAnsi="Cambria"/>
        </w:rPr>
        <w:t>caracter</w:t>
      </w:r>
      <w:r w:rsidR="00EC6766">
        <w:rPr>
          <w:rFonts w:ascii="Cambria" w:hAnsi="Cambria"/>
        </w:rPr>
        <w:t xml:space="preserve"> </w:t>
      </w:r>
      <w:r w:rsidRPr="006E0964">
        <w:rPr>
          <w:rFonts w:ascii="Cambria" w:hAnsi="Cambria"/>
        </w:rPr>
        <w:t>fascist,</w:t>
      </w:r>
      <w:r w:rsidR="00EC6766">
        <w:rPr>
          <w:rFonts w:ascii="Cambria" w:hAnsi="Cambria"/>
        </w:rPr>
        <w:t xml:space="preserve"> </w:t>
      </w:r>
      <w:r w:rsidRPr="006E0964">
        <w:rPr>
          <w:rFonts w:ascii="Cambria" w:hAnsi="Cambria"/>
        </w:rPr>
        <w:t>legionar,</w:t>
      </w:r>
      <w:r w:rsidR="00EC6766">
        <w:rPr>
          <w:rFonts w:ascii="Cambria" w:hAnsi="Cambria"/>
        </w:rPr>
        <w:t xml:space="preserve"> </w:t>
      </w:r>
      <w:r w:rsidRPr="006E0964">
        <w:rPr>
          <w:rFonts w:ascii="Cambria" w:hAnsi="Cambria"/>
        </w:rPr>
        <w:t>rasist</w:t>
      </w:r>
      <w:r w:rsidR="00EC6766">
        <w:rPr>
          <w:rFonts w:ascii="Cambria" w:hAnsi="Cambria"/>
        </w:rPr>
        <w:t xml:space="preserve"> </w:t>
      </w:r>
      <w:r w:rsidRPr="006E0964">
        <w:rPr>
          <w:rFonts w:ascii="Cambria" w:hAnsi="Cambria"/>
        </w:rPr>
        <w:t>sau</w:t>
      </w:r>
      <w:r w:rsidR="00EC6766">
        <w:rPr>
          <w:rFonts w:ascii="Cambria" w:hAnsi="Cambria"/>
        </w:rPr>
        <w:t xml:space="preserve"> </w:t>
      </w:r>
      <w:r w:rsidRPr="006E0964">
        <w:rPr>
          <w:rFonts w:ascii="Cambria" w:hAnsi="Cambria"/>
        </w:rPr>
        <w:t>xenofob</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a</w:t>
      </w:r>
      <w:r w:rsidR="00EC6766">
        <w:rPr>
          <w:rFonts w:ascii="Cambria" w:hAnsi="Cambria"/>
        </w:rPr>
        <w:t xml:space="preserve"> </w:t>
      </w:r>
      <w:r w:rsidRPr="006E0964">
        <w:rPr>
          <w:rFonts w:ascii="Cambria" w:hAnsi="Cambria"/>
        </w:rPr>
        <w:t>promovării</w:t>
      </w:r>
      <w:r w:rsidR="00EC6766">
        <w:rPr>
          <w:rFonts w:ascii="Cambria" w:hAnsi="Cambria"/>
        </w:rPr>
        <w:t xml:space="preserve"> </w:t>
      </w:r>
      <w:r w:rsidRPr="006E0964">
        <w:rPr>
          <w:rFonts w:ascii="Cambria" w:hAnsi="Cambria"/>
        </w:rPr>
        <w:t>cultului</w:t>
      </w:r>
      <w:r w:rsidR="00EC6766">
        <w:rPr>
          <w:rFonts w:ascii="Cambria" w:hAnsi="Cambria"/>
        </w:rPr>
        <w:t xml:space="preserve"> </w:t>
      </w:r>
      <w:r w:rsidRPr="006E0964">
        <w:rPr>
          <w:rFonts w:ascii="Cambria" w:hAnsi="Cambria"/>
        </w:rPr>
        <w:t>persoanelor</w:t>
      </w:r>
      <w:r w:rsidR="00EC6766">
        <w:rPr>
          <w:rFonts w:ascii="Cambria" w:hAnsi="Cambria"/>
        </w:rPr>
        <w:t xml:space="preserve"> </w:t>
      </w:r>
      <w:r w:rsidRPr="006E0964">
        <w:rPr>
          <w:rFonts w:ascii="Cambria" w:hAnsi="Cambria"/>
        </w:rPr>
        <w:t>vinovate</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săvârșirea</w:t>
      </w:r>
      <w:r w:rsidR="00EC6766">
        <w:rPr>
          <w:rFonts w:ascii="Cambria" w:hAnsi="Cambria"/>
        </w:rPr>
        <w:t xml:space="preserve"> </w:t>
      </w:r>
      <w:r w:rsidRPr="006E0964">
        <w:rPr>
          <w:rFonts w:ascii="Cambria" w:hAnsi="Cambria"/>
        </w:rPr>
        <w:t>unor</w:t>
      </w:r>
      <w:r w:rsidR="00EC6766">
        <w:rPr>
          <w:rFonts w:ascii="Cambria" w:hAnsi="Cambria"/>
        </w:rPr>
        <w:t xml:space="preserve"> </w:t>
      </w:r>
      <w:r w:rsidRPr="006E0964">
        <w:rPr>
          <w:rFonts w:ascii="Cambria" w:hAnsi="Cambria"/>
        </w:rPr>
        <w:t>infracțiuni</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genocid</w:t>
      </w:r>
      <w:r w:rsidR="00EC6766">
        <w:rPr>
          <w:rFonts w:ascii="Cambria" w:hAnsi="Cambria"/>
        </w:rPr>
        <w:t xml:space="preserve"> </w:t>
      </w:r>
      <w:r w:rsidRPr="006E0964">
        <w:rPr>
          <w:rFonts w:ascii="Cambria" w:hAnsi="Cambria"/>
        </w:rPr>
        <w:t>contra</w:t>
      </w:r>
      <w:r w:rsidR="00EC6766">
        <w:rPr>
          <w:rFonts w:ascii="Cambria" w:hAnsi="Cambria"/>
        </w:rPr>
        <w:t xml:space="preserve"> </w:t>
      </w:r>
      <w:r w:rsidRPr="006E0964">
        <w:rPr>
          <w:rFonts w:ascii="Cambria" w:hAnsi="Cambria"/>
        </w:rPr>
        <w:t>umanității</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crime</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război,</w:t>
      </w:r>
      <w:r w:rsidR="00EC6766">
        <w:rPr>
          <w:rFonts w:ascii="Cambria" w:hAnsi="Cambria"/>
        </w:rPr>
        <w:t xml:space="preserve"> </w:t>
      </w:r>
      <w:r w:rsidRPr="006E0964">
        <w:rPr>
          <w:rFonts w:ascii="Cambria" w:hAnsi="Cambria"/>
        </w:rPr>
        <w:t>precum</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pentru</w:t>
      </w:r>
      <w:r w:rsidR="00EC6766">
        <w:rPr>
          <w:rFonts w:ascii="Cambria" w:hAnsi="Cambria"/>
        </w:rPr>
        <w:t xml:space="preserve"> </w:t>
      </w:r>
      <w:r w:rsidRPr="006E0964">
        <w:rPr>
          <w:rFonts w:ascii="Cambria" w:hAnsi="Cambria"/>
        </w:rPr>
        <w:t>modificarea</w:t>
      </w:r>
      <w:r w:rsidR="00EC6766">
        <w:rPr>
          <w:rFonts w:ascii="Cambria" w:hAnsi="Cambria"/>
        </w:rPr>
        <w:t xml:space="preserve"> </w:t>
      </w:r>
      <w:r w:rsidRPr="006E0964">
        <w:rPr>
          <w:rFonts w:ascii="Cambria" w:hAnsi="Cambria"/>
        </w:rPr>
        <w:t>Legii</w:t>
      </w:r>
      <w:r w:rsidR="00EC6766">
        <w:rPr>
          <w:rFonts w:ascii="Cambria" w:hAnsi="Cambria"/>
        </w:rPr>
        <w:t xml:space="preserve"> </w:t>
      </w:r>
      <w:r w:rsidRPr="006E0964">
        <w:rPr>
          <w:rFonts w:ascii="Cambria" w:hAnsi="Cambria"/>
        </w:rPr>
        <w:t>nr.</w:t>
      </w:r>
      <w:r w:rsidR="00EC6766">
        <w:rPr>
          <w:rFonts w:ascii="Cambria" w:hAnsi="Cambria"/>
        </w:rPr>
        <w:t xml:space="preserve"> </w:t>
      </w:r>
      <w:r w:rsidRPr="006E0964">
        <w:rPr>
          <w:rFonts w:ascii="Cambria" w:hAnsi="Cambria"/>
        </w:rPr>
        <w:t>157/2018</w:t>
      </w:r>
      <w:r w:rsidR="00EC6766">
        <w:rPr>
          <w:rFonts w:ascii="Cambria" w:hAnsi="Cambria"/>
        </w:rPr>
        <w:t xml:space="preserve"> </w:t>
      </w:r>
      <w:r w:rsidRPr="006E0964">
        <w:rPr>
          <w:rFonts w:ascii="Cambria" w:hAnsi="Cambria"/>
        </w:rPr>
        <w:t>privind</w:t>
      </w:r>
      <w:r w:rsidR="00EC6766">
        <w:rPr>
          <w:rFonts w:ascii="Cambria" w:hAnsi="Cambria"/>
        </w:rPr>
        <w:t xml:space="preserve"> </w:t>
      </w:r>
      <w:r w:rsidRPr="006E0964">
        <w:rPr>
          <w:rFonts w:ascii="Cambria" w:hAnsi="Cambria"/>
        </w:rPr>
        <w:t>unele</w:t>
      </w:r>
      <w:r w:rsidR="00EC6766">
        <w:rPr>
          <w:rFonts w:ascii="Cambria" w:hAnsi="Cambria"/>
        </w:rPr>
        <w:t xml:space="preserve"> </w:t>
      </w:r>
      <w:r w:rsidRPr="006E0964">
        <w:rPr>
          <w:rFonts w:ascii="Cambria" w:hAnsi="Cambria"/>
        </w:rPr>
        <w:t>măsuri</w:t>
      </w:r>
      <w:r w:rsidR="00EC6766">
        <w:rPr>
          <w:rFonts w:ascii="Cambria" w:hAnsi="Cambria"/>
        </w:rPr>
        <w:t xml:space="preserve"> </w:t>
      </w:r>
      <w:r w:rsidRPr="006E0964">
        <w:rPr>
          <w:rFonts w:ascii="Cambria" w:hAnsi="Cambria"/>
        </w:rPr>
        <w:t>pentru</w:t>
      </w:r>
      <w:r w:rsidR="00EC6766">
        <w:rPr>
          <w:rFonts w:ascii="Cambria" w:hAnsi="Cambria"/>
        </w:rPr>
        <w:t xml:space="preserve"> </w:t>
      </w:r>
      <w:r w:rsidRPr="006E0964">
        <w:rPr>
          <w:rFonts w:ascii="Cambria" w:hAnsi="Cambria"/>
        </w:rPr>
        <w:t>prevenirea</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combaterea</w:t>
      </w:r>
      <w:r w:rsidR="00EC6766">
        <w:rPr>
          <w:rFonts w:ascii="Cambria" w:hAnsi="Cambria"/>
        </w:rPr>
        <w:t xml:space="preserve"> </w:t>
      </w:r>
      <w:r w:rsidRPr="006E0964">
        <w:rPr>
          <w:rFonts w:ascii="Cambria" w:hAnsi="Cambria"/>
        </w:rPr>
        <w:t>antisemitismului</w:t>
      </w:r>
      <w:r w:rsidR="00EC6766">
        <w:rPr>
          <w:rFonts w:ascii="Cambria" w:hAnsi="Cambria"/>
        </w:rPr>
        <w:t xml:space="preserve"> </w:t>
      </w:r>
      <w:r w:rsidRPr="006E0964">
        <w:rPr>
          <w:rFonts w:ascii="Cambria" w:hAnsi="Cambria"/>
        </w:rPr>
        <w:t>(P</w:t>
      </w:r>
      <w:r w:rsidR="000134CF">
        <w:rPr>
          <w:rFonts w:ascii="Cambria" w:hAnsi="Cambria"/>
        </w:rPr>
        <w:t>L</w:t>
      </w:r>
      <w:r w:rsidRPr="006E0964">
        <w:rPr>
          <w:rFonts w:ascii="Cambria" w:hAnsi="Cambria"/>
        </w:rPr>
        <w:t>-x</w:t>
      </w:r>
      <w:r w:rsidR="00EC6766">
        <w:rPr>
          <w:rFonts w:ascii="Cambria" w:hAnsi="Cambria"/>
        </w:rPr>
        <w:t xml:space="preserve"> </w:t>
      </w:r>
      <w:r w:rsidRPr="006E0964">
        <w:rPr>
          <w:rFonts w:ascii="Cambria" w:hAnsi="Cambria"/>
        </w:rPr>
        <w:t>nr</w:t>
      </w:r>
      <w:r w:rsidR="000134CF">
        <w:rPr>
          <w:rFonts w:ascii="Cambria" w:hAnsi="Cambria"/>
        </w:rPr>
        <w:t>.</w:t>
      </w:r>
      <w:r w:rsidR="00EC6766">
        <w:rPr>
          <w:rFonts w:ascii="Cambria" w:hAnsi="Cambria"/>
        </w:rPr>
        <w:t xml:space="preserve"> </w:t>
      </w:r>
      <w:r w:rsidR="000134CF">
        <w:rPr>
          <w:rFonts w:ascii="Cambria" w:hAnsi="Cambria"/>
        </w:rPr>
        <w:t>168/2025).</w:t>
      </w:r>
    </w:p>
    <w:p w:rsidR="000134CF" w:rsidRDefault="006E0964" w:rsidP="00665FEF">
      <w:pPr>
        <w:spacing w:before="120" w:line="240" w:lineRule="atLeast"/>
        <w:ind w:firstLine="567"/>
        <w:rPr>
          <w:rFonts w:ascii="Cambria" w:hAnsi="Cambria"/>
        </w:rPr>
      </w:pPr>
      <w:r w:rsidRPr="006E0964">
        <w:rPr>
          <w:rFonts w:ascii="Cambria" w:hAnsi="Cambria"/>
        </w:rPr>
        <w:t>Prin</w:t>
      </w:r>
      <w:r w:rsidR="00EC6766">
        <w:rPr>
          <w:rFonts w:ascii="Cambria" w:hAnsi="Cambria"/>
        </w:rPr>
        <w:t xml:space="preserve"> </w:t>
      </w:r>
      <w:r w:rsidRPr="006E0964">
        <w:rPr>
          <w:rFonts w:ascii="Cambria" w:hAnsi="Cambria"/>
        </w:rPr>
        <w:t>modalitatea</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adoptare</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prin</w:t>
      </w:r>
      <w:r w:rsidR="00EC6766">
        <w:rPr>
          <w:rFonts w:ascii="Cambria" w:hAnsi="Cambria"/>
        </w:rPr>
        <w:t xml:space="preserve"> </w:t>
      </w:r>
      <w:r w:rsidRPr="006E0964">
        <w:rPr>
          <w:rFonts w:ascii="Cambria" w:hAnsi="Cambria"/>
        </w:rPr>
        <w:t>conținutul</w:t>
      </w:r>
      <w:r w:rsidR="00EC6766">
        <w:rPr>
          <w:rFonts w:ascii="Cambria" w:hAnsi="Cambria"/>
        </w:rPr>
        <w:t xml:space="preserve"> </w:t>
      </w:r>
      <w:r w:rsidRPr="006E0964">
        <w:rPr>
          <w:rFonts w:ascii="Cambria" w:hAnsi="Cambria"/>
        </w:rPr>
        <w:t>său</w:t>
      </w:r>
      <w:r w:rsidR="00EC6766">
        <w:rPr>
          <w:rFonts w:ascii="Cambria" w:hAnsi="Cambria"/>
        </w:rPr>
        <w:t xml:space="preserve"> </w:t>
      </w:r>
      <w:r w:rsidRPr="006E0964">
        <w:rPr>
          <w:rFonts w:ascii="Cambria" w:hAnsi="Cambria"/>
        </w:rPr>
        <w:t>normativ,</w:t>
      </w:r>
      <w:r w:rsidR="00EC6766">
        <w:rPr>
          <w:rFonts w:ascii="Cambria" w:hAnsi="Cambria"/>
        </w:rPr>
        <w:t xml:space="preserve"> </w:t>
      </w:r>
      <w:r w:rsidRPr="006E0964">
        <w:rPr>
          <w:rFonts w:ascii="Cambria" w:hAnsi="Cambria"/>
        </w:rPr>
        <w:t>considerăm</w:t>
      </w:r>
      <w:r w:rsidR="00EC6766">
        <w:rPr>
          <w:rFonts w:ascii="Cambria" w:hAnsi="Cambria"/>
        </w:rPr>
        <w:t xml:space="preserve"> </w:t>
      </w:r>
      <w:r w:rsidRPr="006E0964">
        <w:rPr>
          <w:rFonts w:ascii="Cambria" w:hAnsi="Cambria"/>
        </w:rPr>
        <w:t>că</w:t>
      </w:r>
      <w:r w:rsidR="00EC6766">
        <w:rPr>
          <w:rFonts w:ascii="Cambria" w:hAnsi="Cambria"/>
        </w:rPr>
        <w:t xml:space="preserve"> </w:t>
      </w:r>
      <w:r w:rsidRPr="006E0964">
        <w:rPr>
          <w:rFonts w:ascii="Cambria" w:hAnsi="Cambria"/>
        </w:rPr>
        <w:t>Legea</w:t>
      </w:r>
      <w:r w:rsidR="00EC6766">
        <w:rPr>
          <w:rFonts w:ascii="Cambria" w:hAnsi="Cambria"/>
        </w:rPr>
        <w:t xml:space="preserve"> </w:t>
      </w:r>
      <w:r w:rsidRPr="006E0964">
        <w:rPr>
          <w:rFonts w:ascii="Cambria" w:hAnsi="Cambria"/>
        </w:rPr>
        <w:t>pentru</w:t>
      </w:r>
      <w:r w:rsidR="00EC6766">
        <w:rPr>
          <w:rFonts w:ascii="Cambria" w:hAnsi="Cambria"/>
        </w:rPr>
        <w:t xml:space="preserve"> </w:t>
      </w:r>
      <w:r w:rsidRPr="006E0964">
        <w:rPr>
          <w:rFonts w:ascii="Cambria" w:hAnsi="Cambria"/>
        </w:rPr>
        <w:t>modificarea</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completarea</w:t>
      </w:r>
      <w:r w:rsidR="00EC6766">
        <w:rPr>
          <w:rFonts w:ascii="Cambria" w:hAnsi="Cambria"/>
        </w:rPr>
        <w:t xml:space="preserve"> </w:t>
      </w:r>
      <w:r w:rsidRPr="006E0964">
        <w:rPr>
          <w:rFonts w:ascii="Cambria" w:hAnsi="Cambria"/>
        </w:rPr>
        <w:t>Ordonanței</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urgență</w:t>
      </w:r>
      <w:r w:rsidR="00EC6766">
        <w:rPr>
          <w:rFonts w:ascii="Cambria" w:hAnsi="Cambria"/>
        </w:rPr>
        <w:t xml:space="preserve"> </w:t>
      </w:r>
      <w:r w:rsidRPr="006E0964">
        <w:rPr>
          <w:rFonts w:ascii="Cambria" w:hAnsi="Cambria"/>
        </w:rPr>
        <w:t>nr.</w:t>
      </w:r>
      <w:r w:rsidR="00EC6766">
        <w:rPr>
          <w:rFonts w:ascii="Cambria" w:hAnsi="Cambria"/>
        </w:rPr>
        <w:t xml:space="preserve"> </w:t>
      </w:r>
      <w:r w:rsidRPr="006E0964">
        <w:rPr>
          <w:rFonts w:ascii="Cambria" w:hAnsi="Cambria"/>
        </w:rPr>
        <w:t>31/2002</w:t>
      </w:r>
      <w:r w:rsidR="00EC6766">
        <w:rPr>
          <w:rFonts w:ascii="Cambria" w:hAnsi="Cambria"/>
        </w:rPr>
        <w:t xml:space="preserve"> </w:t>
      </w:r>
      <w:r w:rsidRPr="006E0964">
        <w:rPr>
          <w:rFonts w:ascii="Cambria" w:hAnsi="Cambria"/>
        </w:rPr>
        <w:t>privind</w:t>
      </w:r>
      <w:r w:rsidR="00EC6766">
        <w:rPr>
          <w:rFonts w:ascii="Cambria" w:hAnsi="Cambria"/>
        </w:rPr>
        <w:t xml:space="preserve"> </w:t>
      </w:r>
      <w:r w:rsidRPr="006E0964">
        <w:rPr>
          <w:rFonts w:ascii="Cambria" w:hAnsi="Cambria"/>
        </w:rPr>
        <w:t>interzicerea</w:t>
      </w:r>
      <w:r w:rsidR="00EC6766">
        <w:rPr>
          <w:rFonts w:ascii="Cambria" w:hAnsi="Cambria"/>
        </w:rPr>
        <w:t xml:space="preserve"> </w:t>
      </w:r>
      <w:r w:rsidRPr="006E0964">
        <w:rPr>
          <w:rFonts w:ascii="Cambria" w:hAnsi="Cambria"/>
        </w:rPr>
        <w:t>organizațiilor,</w:t>
      </w:r>
      <w:r w:rsidR="00EC6766">
        <w:rPr>
          <w:rFonts w:ascii="Cambria" w:hAnsi="Cambria"/>
        </w:rPr>
        <w:t xml:space="preserve"> </w:t>
      </w:r>
      <w:r w:rsidRPr="006E0964">
        <w:rPr>
          <w:rFonts w:ascii="Cambria" w:hAnsi="Cambria"/>
        </w:rPr>
        <w:t>simbolurilor</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faptelor</w:t>
      </w:r>
      <w:r w:rsidR="00EC6766">
        <w:rPr>
          <w:rFonts w:ascii="Cambria" w:hAnsi="Cambria"/>
        </w:rPr>
        <w:t xml:space="preserve"> </w:t>
      </w:r>
      <w:r w:rsidRPr="006E0964">
        <w:rPr>
          <w:rFonts w:ascii="Cambria" w:hAnsi="Cambria"/>
        </w:rPr>
        <w:t>cu</w:t>
      </w:r>
      <w:r w:rsidR="00EC6766">
        <w:rPr>
          <w:rFonts w:ascii="Cambria" w:hAnsi="Cambria"/>
        </w:rPr>
        <w:t xml:space="preserve"> </w:t>
      </w:r>
      <w:r w:rsidRPr="006E0964">
        <w:rPr>
          <w:rFonts w:ascii="Cambria" w:hAnsi="Cambria"/>
        </w:rPr>
        <w:t>caracter</w:t>
      </w:r>
      <w:r w:rsidR="00EC6766">
        <w:rPr>
          <w:rFonts w:ascii="Cambria" w:hAnsi="Cambria"/>
        </w:rPr>
        <w:t xml:space="preserve"> </w:t>
      </w:r>
      <w:r w:rsidRPr="006E0964">
        <w:rPr>
          <w:rFonts w:ascii="Cambria" w:hAnsi="Cambria"/>
        </w:rPr>
        <w:t>fascist,</w:t>
      </w:r>
      <w:r w:rsidR="00EC6766">
        <w:rPr>
          <w:rFonts w:ascii="Cambria" w:hAnsi="Cambria"/>
        </w:rPr>
        <w:t xml:space="preserve"> </w:t>
      </w:r>
      <w:r w:rsidRPr="006E0964">
        <w:rPr>
          <w:rFonts w:ascii="Cambria" w:hAnsi="Cambria"/>
        </w:rPr>
        <w:t>legionar,</w:t>
      </w:r>
      <w:r w:rsidR="00EC6766">
        <w:rPr>
          <w:rFonts w:ascii="Cambria" w:hAnsi="Cambria"/>
        </w:rPr>
        <w:t xml:space="preserve"> </w:t>
      </w:r>
      <w:r w:rsidRPr="006E0964">
        <w:rPr>
          <w:rFonts w:ascii="Cambria" w:hAnsi="Cambria"/>
        </w:rPr>
        <w:t>rasist</w:t>
      </w:r>
      <w:r w:rsidR="00EC6766">
        <w:rPr>
          <w:rFonts w:ascii="Cambria" w:hAnsi="Cambria"/>
        </w:rPr>
        <w:t xml:space="preserve"> </w:t>
      </w:r>
      <w:r w:rsidRPr="006E0964">
        <w:rPr>
          <w:rFonts w:ascii="Cambria" w:hAnsi="Cambria"/>
        </w:rPr>
        <w:t>sau</w:t>
      </w:r>
      <w:r w:rsidR="00EC6766">
        <w:rPr>
          <w:rFonts w:ascii="Cambria" w:hAnsi="Cambria"/>
        </w:rPr>
        <w:t xml:space="preserve"> </w:t>
      </w:r>
      <w:r w:rsidRPr="006E0964">
        <w:rPr>
          <w:rFonts w:ascii="Cambria" w:hAnsi="Cambria"/>
        </w:rPr>
        <w:t>xenofob</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a</w:t>
      </w:r>
      <w:r w:rsidR="00EC6766">
        <w:rPr>
          <w:rFonts w:ascii="Cambria" w:hAnsi="Cambria"/>
        </w:rPr>
        <w:t xml:space="preserve"> </w:t>
      </w:r>
      <w:r w:rsidRPr="006E0964">
        <w:rPr>
          <w:rFonts w:ascii="Cambria" w:hAnsi="Cambria"/>
        </w:rPr>
        <w:t>promovării</w:t>
      </w:r>
      <w:r w:rsidR="00EC6766">
        <w:rPr>
          <w:rFonts w:ascii="Cambria" w:hAnsi="Cambria"/>
        </w:rPr>
        <w:t xml:space="preserve"> </w:t>
      </w:r>
      <w:r w:rsidRPr="006E0964">
        <w:rPr>
          <w:rFonts w:ascii="Cambria" w:hAnsi="Cambria"/>
        </w:rPr>
        <w:t>cultului</w:t>
      </w:r>
      <w:r w:rsidR="00EC6766">
        <w:rPr>
          <w:rFonts w:ascii="Cambria" w:hAnsi="Cambria"/>
        </w:rPr>
        <w:t xml:space="preserve"> </w:t>
      </w:r>
      <w:r w:rsidRPr="006E0964">
        <w:rPr>
          <w:rFonts w:ascii="Cambria" w:hAnsi="Cambria"/>
        </w:rPr>
        <w:t>persoanelor</w:t>
      </w:r>
      <w:r w:rsidR="00EC6766">
        <w:rPr>
          <w:rFonts w:ascii="Cambria" w:hAnsi="Cambria"/>
        </w:rPr>
        <w:t xml:space="preserve"> </w:t>
      </w:r>
      <w:r w:rsidRPr="006E0964">
        <w:rPr>
          <w:rFonts w:ascii="Cambria" w:hAnsi="Cambria"/>
        </w:rPr>
        <w:t>vinovate</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săvârșirea</w:t>
      </w:r>
      <w:r w:rsidR="00EC6766">
        <w:rPr>
          <w:rFonts w:ascii="Cambria" w:hAnsi="Cambria"/>
        </w:rPr>
        <w:t xml:space="preserve"> </w:t>
      </w:r>
      <w:r w:rsidRPr="006E0964">
        <w:rPr>
          <w:rFonts w:ascii="Cambria" w:hAnsi="Cambria"/>
        </w:rPr>
        <w:t>unor</w:t>
      </w:r>
      <w:r w:rsidR="00EC6766">
        <w:rPr>
          <w:rFonts w:ascii="Cambria" w:hAnsi="Cambria"/>
        </w:rPr>
        <w:t xml:space="preserve"> </w:t>
      </w:r>
      <w:r w:rsidRPr="006E0964">
        <w:rPr>
          <w:rFonts w:ascii="Cambria" w:hAnsi="Cambria"/>
        </w:rPr>
        <w:t>infracțiuni</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genocid</w:t>
      </w:r>
      <w:r w:rsidR="00EC6766">
        <w:rPr>
          <w:rFonts w:ascii="Cambria" w:hAnsi="Cambria"/>
        </w:rPr>
        <w:t xml:space="preserve"> </w:t>
      </w:r>
      <w:r w:rsidRPr="006E0964">
        <w:rPr>
          <w:rFonts w:ascii="Cambria" w:hAnsi="Cambria"/>
        </w:rPr>
        <w:t>contra</w:t>
      </w:r>
      <w:r w:rsidR="00EC6766">
        <w:rPr>
          <w:rFonts w:ascii="Cambria" w:hAnsi="Cambria"/>
        </w:rPr>
        <w:t xml:space="preserve"> </w:t>
      </w:r>
      <w:r w:rsidRPr="006E0964">
        <w:rPr>
          <w:rFonts w:ascii="Cambria" w:hAnsi="Cambria"/>
        </w:rPr>
        <w:t>umanității</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crime</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război,</w:t>
      </w:r>
      <w:r w:rsidR="00EC6766">
        <w:rPr>
          <w:rFonts w:ascii="Cambria" w:hAnsi="Cambria"/>
        </w:rPr>
        <w:t xml:space="preserve"> </w:t>
      </w:r>
      <w:r w:rsidRPr="006E0964">
        <w:rPr>
          <w:rFonts w:ascii="Cambria" w:hAnsi="Cambria"/>
        </w:rPr>
        <w:t>precum</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pentru</w:t>
      </w:r>
      <w:r w:rsidR="00EC6766">
        <w:rPr>
          <w:rFonts w:ascii="Cambria" w:hAnsi="Cambria"/>
        </w:rPr>
        <w:t xml:space="preserve"> </w:t>
      </w:r>
      <w:r w:rsidRPr="006E0964">
        <w:rPr>
          <w:rFonts w:ascii="Cambria" w:hAnsi="Cambria"/>
        </w:rPr>
        <w:t>modificarea</w:t>
      </w:r>
      <w:r w:rsidR="00EC6766">
        <w:rPr>
          <w:rFonts w:ascii="Cambria" w:hAnsi="Cambria"/>
        </w:rPr>
        <w:t xml:space="preserve"> </w:t>
      </w:r>
      <w:r w:rsidRPr="006E0964">
        <w:rPr>
          <w:rFonts w:ascii="Cambria" w:hAnsi="Cambria"/>
        </w:rPr>
        <w:t>Legii</w:t>
      </w:r>
      <w:r w:rsidR="00EC6766">
        <w:rPr>
          <w:rFonts w:ascii="Cambria" w:hAnsi="Cambria"/>
        </w:rPr>
        <w:t xml:space="preserve"> </w:t>
      </w:r>
      <w:r w:rsidRPr="006E0964">
        <w:rPr>
          <w:rFonts w:ascii="Cambria" w:hAnsi="Cambria"/>
        </w:rPr>
        <w:t>nr.</w:t>
      </w:r>
      <w:r w:rsidR="00EC6766">
        <w:rPr>
          <w:rFonts w:ascii="Cambria" w:hAnsi="Cambria"/>
        </w:rPr>
        <w:t xml:space="preserve"> </w:t>
      </w:r>
      <w:r w:rsidRPr="006E0964">
        <w:rPr>
          <w:rFonts w:ascii="Cambria" w:hAnsi="Cambria"/>
        </w:rPr>
        <w:t>157/2018</w:t>
      </w:r>
      <w:r w:rsidR="00EC6766">
        <w:rPr>
          <w:rFonts w:ascii="Cambria" w:hAnsi="Cambria"/>
        </w:rPr>
        <w:t xml:space="preserve"> </w:t>
      </w:r>
      <w:r w:rsidRPr="006E0964">
        <w:rPr>
          <w:rFonts w:ascii="Cambria" w:hAnsi="Cambria"/>
        </w:rPr>
        <w:t>privind</w:t>
      </w:r>
      <w:r w:rsidR="00EC6766">
        <w:rPr>
          <w:rFonts w:ascii="Cambria" w:hAnsi="Cambria"/>
        </w:rPr>
        <w:t xml:space="preserve"> </w:t>
      </w:r>
      <w:r w:rsidRPr="006E0964">
        <w:rPr>
          <w:rFonts w:ascii="Cambria" w:hAnsi="Cambria"/>
        </w:rPr>
        <w:t>unele</w:t>
      </w:r>
      <w:r w:rsidR="00EC6766">
        <w:rPr>
          <w:rFonts w:ascii="Cambria" w:hAnsi="Cambria"/>
        </w:rPr>
        <w:t xml:space="preserve"> </w:t>
      </w:r>
      <w:r w:rsidRPr="006E0964">
        <w:rPr>
          <w:rFonts w:ascii="Cambria" w:hAnsi="Cambria"/>
        </w:rPr>
        <w:t>măsuri</w:t>
      </w:r>
      <w:r w:rsidR="00EC6766">
        <w:rPr>
          <w:rFonts w:ascii="Cambria" w:hAnsi="Cambria"/>
        </w:rPr>
        <w:t xml:space="preserve"> </w:t>
      </w:r>
      <w:r w:rsidRPr="006E0964">
        <w:rPr>
          <w:rFonts w:ascii="Cambria" w:hAnsi="Cambria"/>
        </w:rPr>
        <w:t>pentru</w:t>
      </w:r>
      <w:r w:rsidR="00EC6766">
        <w:rPr>
          <w:rFonts w:ascii="Cambria" w:hAnsi="Cambria"/>
        </w:rPr>
        <w:t xml:space="preserve"> </w:t>
      </w:r>
      <w:r w:rsidRPr="006E0964">
        <w:rPr>
          <w:rFonts w:ascii="Cambria" w:hAnsi="Cambria"/>
        </w:rPr>
        <w:t>prevenirea</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combaterea</w:t>
      </w:r>
      <w:r w:rsidR="00EC6766">
        <w:rPr>
          <w:rFonts w:ascii="Cambria" w:hAnsi="Cambria"/>
        </w:rPr>
        <w:t xml:space="preserve"> </w:t>
      </w:r>
      <w:r w:rsidRPr="006E0964">
        <w:rPr>
          <w:rFonts w:ascii="Cambria" w:hAnsi="Cambria"/>
        </w:rPr>
        <w:t>antisemitismului</w:t>
      </w:r>
      <w:r w:rsidR="00EC6766">
        <w:rPr>
          <w:rFonts w:ascii="Cambria" w:hAnsi="Cambria"/>
        </w:rPr>
        <w:t xml:space="preserve"> </w:t>
      </w:r>
      <w:r w:rsidRPr="006E0964">
        <w:rPr>
          <w:rFonts w:ascii="Cambria" w:hAnsi="Cambria"/>
        </w:rPr>
        <w:t>a</w:t>
      </w:r>
      <w:r w:rsidR="00EC6766">
        <w:rPr>
          <w:rFonts w:ascii="Cambria" w:hAnsi="Cambria"/>
        </w:rPr>
        <w:t xml:space="preserve"> </w:t>
      </w:r>
      <w:r w:rsidRPr="006E0964">
        <w:rPr>
          <w:rFonts w:ascii="Cambria" w:hAnsi="Cambria"/>
        </w:rPr>
        <w:t>fost</w:t>
      </w:r>
      <w:r w:rsidR="00EC6766">
        <w:rPr>
          <w:rFonts w:ascii="Cambria" w:hAnsi="Cambria"/>
        </w:rPr>
        <w:t xml:space="preserve"> </w:t>
      </w:r>
      <w:r w:rsidRPr="006E0964">
        <w:rPr>
          <w:rFonts w:ascii="Cambria" w:hAnsi="Cambria"/>
        </w:rPr>
        <w:t>adoptată</w:t>
      </w:r>
      <w:r w:rsidR="00EC6766">
        <w:rPr>
          <w:rFonts w:ascii="Cambria" w:hAnsi="Cambria"/>
        </w:rPr>
        <w:t xml:space="preserve"> </w:t>
      </w:r>
      <w:r w:rsidRPr="006E0964">
        <w:rPr>
          <w:rFonts w:ascii="Cambria" w:hAnsi="Cambria"/>
        </w:rPr>
        <w:t>cu</w:t>
      </w:r>
      <w:r w:rsidR="00EC6766">
        <w:rPr>
          <w:rFonts w:ascii="Cambria" w:hAnsi="Cambria"/>
        </w:rPr>
        <w:t xml:space="preserve"> </w:t>
      </w:r>
      <w:r w:rsidRPr="006E0964">
        <w:rPr>
          <w:rFonts w:ascii="Cambria" w:hAnsi="Cambria"/>
        </w:rPr>
        <w:t>încălcarea</w:t>
      </w:r>
      <w:r w:rsidR="00EC6766">
        <w:rPr>
          <w:rFonts w:ascii="Cambria" w:hAnsi="Cambria"/>
        </w:rPr>
        <w:t xml:space="preserve"> </w:t>
      </w:r>
      <w:r w:rsidRPr="006E0964">
        <w:rPr>
          <w:rFonts w:ascii="Cambria" w:hAnsi="Cambria"/>
        </w:rPr>
        <w:t>unor</w:t>
      </w:r>
      <w:r w:rsidR="00EC6766">
        <w:rPr>
          <w:rFonts w:ascii="Cambria" w:hAnsi="Cambria"/>
        </w:rPr>
        <w:t xml:space="preserve"> </w:t>
      </w:r>
      <w:r w:rsidRPr="006E0964">
        <w:rPr>
          <w:rFonts w:ascii="Cambria" w:hAnsi="Cambria"/>
        </w:rPr>
        <w:t>norme</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principii</w:t>
      </w:r>
      <w:r w:rsidR="00EC6766">
        <w:rPr>
          <w:rFonts w:ascii="Cambria" w:hAnsi="Cambria"/>
        </w:rPr>
        <w:t xml:space="preserve"> </w:t>
      </w:r>
      <w:r w:rsidRPr="006E0964">
        <w:rPr>
          <w:rFonts w:ascii="Cambria" w:hAnsi="Cambria"/>
        </w:rPr>
        <w:t>constituționale,</w:t>
      </w:r>
      <w:r w:rsidR="00EC6766">
        <w:rPr>
          <w:rFonts w:ascii="Cambria" w:hAnsi="Cambria"/>
        </w:rPr>
        <w:t xml:space="preserve"> </w:t>
      </w:r>
      <w:r w:rsidRPr="006E0964">
        <w:rPr>
          <w:rFonts w:ascii="Cambria" w:hAnsi="Cambria"/>
        </w:rPr>
        <w:t>respectiv</w:t>
      </w:r>
      <w:r w:rsidR="00EC6766">
        <w:rPr>
          <w:rFonts w:ascii="Cambria" w:hAnsi="Cambria"/>
        </w:rPr>
        <w:t xml:space="preserve"> </w:t>
      </w:r>
      <w:r w:rsidRPr="006E0964">
        <w:rPr>
          <w:rFonts w:ascii="Cambria" w:hAnsi="Cambria"/>
        </w:rPr>
        <w:t>art.</w:t>
      </w:r>
      <w:r w:rsidR="00EC6766">
        <w:rPr>
          <w:rFonts w:ascii="Cambria" w:hAnsi="Cambria"/>
        </w:rPr>
        <w:t xml:space="preserve"> </w:t>
      </w:r>
      <w:r w:rsidRPr="006E0964">
        <w:rPr>
          <w:rFonts w:ascii="Cambria" w:hAnsi="Cambria"/>
        </w:rPr>
        <w:t>1</w:t>
      </w:r>
      <w:r w:rsidR="00EC6766">
        <w:rPr>
          <w:rFonts w:ascii="Cambria" w:hAnsi="Cambria"/>
        </w:rPr>
        <w:t xml:space="preserve"> </w:t>
      </w:r>
      <w:r w:rsidRPr="006E0964">
        <w:rPr>
          <w:rFonts w:ascii="Cambria" w:hAnsi="Cambria"/>
        </w:rPr>
        <w:t>alin.</w:t>
      </w:r>
      <w:r w:rsidR="00EC6766">
        <w:rPr>
          <w:rFonts w:ascii="Cambria" w:hAnsi="Cambria"/>
        </w:rPr>
        <w:t xml:space="preserve"> </w:t>
      </w:r>
      <w:r w:rsidRPr="006E0964">
        <w:rPr>
          <w:rFonts w:ascii="Cambria" w:hAnsi="Cambria"/>
        </w:rPr>
        <w:t>(3)</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(5),</w:t>
      </w:r>
      <w:r w:rsidR="00EC6766">
        <w:rPr>
          <w:rFonts w:ascii="Cambria" w:hAnsi="Cambria"/>
        </w:rPr>
        <w:t xml:space="preserve"> </w:t>
      </w:r>
      <w:r w:rsidRPr="006E0964">
        <w:rPr>
          <w:rFonts w:ascii="Cambria" w:hAnsi="Cambria"/>
        </w:rPr>
        <w:t>art.</w:t>
      </w:r>
      <w:r w:rsidR="00EC6766">
        <w:rPr>
          <w:rFonts w:ascii="Cambria" w:hAnsi="Cambria"/>
        </w:rPr>
        <w:t xml:space="preserve"> </w:t>
      </w:r>
      <w:r w:rsidRPr="006E0964">
        <w:rPr>
          <w:rFonts w:ascii="Cambria" w:hAnsi="Cambria"/>
        </w:rPr>
        <w:t>20,</w:t>
      </w:r>
      <w:r w:rsidR="00EC6766">
        <w:rPr>
          <w:rFonts w:ascii="Cambria" w:hAnsi="Cambria"/>
        </w:rPr>
        <w:t xml:space="preserve"> </w:t>
      </w:r>
      <w:r w:rsidRPr="006E0964">
        <w:rPr>
          <w:rFonts w:ascii="Cambria" w:hAnsi="Cambria"/>
        </w:rPr>
        <w:t>art.</w:t>
      </w:r>
      <w:r w:rsidR="00EC6766">
        <w:rPr>
          <w:rFonts w:ascii="Cambria" w:hAnsi="Cambria"/>
        </w:rPr>
        <w:t xml:space="preserve"> </w:t>
      </w:r>
      <w:r w:rsidRPr="006E0964">
        <w:rPr>
          <w:rFonts w:ascii="Cambria" w:hAnsi="Cambria"/>
        </w:rPr>
        <w:t>30,</w:t>
      </w:r>
      <w:r w:rsidR="00EC6766">
        <w:rPr>
          <w:rFonts w:ascii="Cambria" w:hAnsi="Cambria"/>
        </w:rPr>
        <w:t xml:space="preserve"> </w:t>
      </w:r>
      <w:r w:rsidRPr="006E0964">
        <w:rPr>
          <w:rFonts w:ascii="Cambria" w:hAnsi="Cambria"/>
        </w:rPr>
        <w:t>art.</w:t>
      </w:r>
      <w:r w:rsidR="00EC6766">
        <w:rPr>
          <w:rFonts w:ascii="Cambria" w:hAnsi="Cambria"/>
        </w:rPr>
        <w:t xml:space="preserve"> </w:t>
      </w:r>
      <w:r w:rsidRPr="006E0964">
        <w:rPr>
          <w:rFonts w:ascii="Cambria" w:hAnsi="Cambria"/>
        </w:rPr>
        <w:t>31,</w:t>
      </w:r>
      <w:r w:rsidR="00EC6766">
        <w:rPr>
          <w:rFonts w:ascii="Cambria" w:hAnsi="Cambria"/>
        </w:rPr>
        <w:t xml:space="preserve"> </w:t>
      </w:r>
      <w:r w:rsidRPr="006E0964">
        <w:rPr>
          <w:rFonts w:ascii="Cambria" w:hAnsi="Cambria"/>
        </w:rPr>
        <w:t>art.</w:t>
      </w:r>
      <w:r w:rsidR="00EC6766">
        <w:rPr>
          <w:rFonts w:ascii="Cambria" w:hAnsi="Cambria"/>
        </w:rPr>
        <w:t xml:space="preserve"> </w:t>
      </w:r>
      <w:r w:rsidRPr="006E0964">
        <w:rPr>
          <w:rFonts w:ascii="Cambria" w:hAnsi="Cambria"/>
        </w:rPr>
        <w:t>33</w:t>
      </w:r>
      <w:r w:rsidR="00EC6766">
        <w:rPr>
          <w:rFonts w:ascii="Cambria" w:hAnsi="Cambria"/>
        </w:rPr>
        <w:t xml:space="preserve"> </w:t>
      </w:r>
      <w:r w:rsidRPr="006E0964">
        <w:rPr>
          <w:rFonts w:ascii="Cambria" w:hAnsi="Cambria"/>
        </w:rPr>
        <w:t>din</w:t>
      </w:r>
      <w:r w:rsidR="00EC6766">
        <w:rPr>
          <w:rFonts w:ascii="Cambria" w:hAnsi="Cambria"/>
        </w:rPr>
        <w:t xml:space="preserve"> </w:t>
      </w:r>
      <w:r w:rsidRPr="006E0964">
        <w:rPr>
          <w:rFonts w:ascii="Cambria" w:hAnsi="Cambria"/>
        </w:rPr>
        <w:t>Constituție,</w:t>
      </w:r>
      <w:r w:rsidR="00EC6766">
        <w:rPr>
          <w:rFonts w:ascii="Cambria" w:hAnsi="Cambria"/>
        </w:rPr>
        <w:t xml:space="preserve"> </w:t>
      </w:r>
      <w:r w:rsidRPr="006E0964">
        <w:rPr>
          <w:rFonts w:ascii="Cambria" w:hAnsi="Cambria"/>
        </w:rPr>
        <w:t>pentru</w:t>
      </w:r>
      <w:r w:rsidR="00EC6766">
        <w:rPr>
          <w:rFonts w:ascii="Cambria" w:hAnsi="Cambria"/>
        </w:rPr>
        <w:t xml:space="preserve"> </w:t>
      </w:r>
      <w:r w:rsidRPr="006E0964">
        <w:rPr>
          <w:rFonts w:ascii="Cambria" w:hAnsi="Cambria"/>
        </w:rPr>
        <w:t>motivele</w:t>
      </w:r>
      <w:r w:rsidR="00EC6766">
        <w:rPr>
          <w:rFonts w:ascii="Cambria" w:hAnsi="Cambria"/>
        </w:rPr>
        <w:t xml:space="preserve"> </w:t>
      </w:r>
      <w:r w:rsidRPr="006E0964">
        <w:rPr>
          <w:rFonts w:ascii="Cambria" w:hAnsi="Cambria"/>
        </w:rPr>
        <w:t>expuse</w:t>
      </w:r>
      <w:r w:rsidR="00EC6766">
        <w:rPr>
          <w:rFonts w:ascii="Cambria" w:hAnsi="Cambria"/>
        </w:rPr>
        <w:t xml:space="preserve"> </w:t>
      </w:r>
      <w:r w:rsidRPr="006E0964">
        <w:rPr>
          <w:rFonts w:ascii="Cambria" w:hAnsi="Cambria"/>
        </w:rPr>
        <w:t>în</w:t>
      </w:r>
      <w:r w:rsidR="00EC6766">
        <w:rPr>
          <w:rFonts w:ascii="Cambria" w:hAnsi="Cambria"/>
        </w:rPr>
        <w:t xml:space="preserve"> </w:t>
      </w:r>
      <w:r w:rsidRPr="006E0964">
        <w:rPr>
          <w:rFonts w:ascii="Cambria" w:hAnsi="Cambria"/>
        </w:rPr>
        <w:t>cele</w:t>
      </w:r>
      <w:r w:rsidR="00EC6766">
        <w:rPr>
          <w:rFonts w:ascii="Cambria" w:hAnsi="Cambria"/>
        </w:rPr>
        <w:t xml:space="preserve"> </w:t>
      </w:r>
      <w:r w:rsidRPr="006E0964">
        <w:rPr>
          <w:rFonts w:ascii="Cambria" w:hAnsi="Cambria"/>
        </w:rPr>
        <w:t>ce</w:t>
      </w:r>
      <w:r w:rsidR="00EC6766">
        <w:rPr>
          <w:rFonts w:ascii="Cambria" w:hAnsi="Cambria"/>
        </w:rPr>
        <w:t xml:space="preserve"> </w:t>
      </w:r>
      <w:r w:rsidRPr="006E0964">
        <w:rPr>
          <w:rFonts w:ascii="Cambria" w:hAnsi="Cambria"/>
        </w:rPr>
        <w:t>urmează.</w:t>
      </w:r>
    </w:p>
    <w:p w:rsidR="000134CF" w:rsidRDefault="006E0964" w:rsidP="00665FEF">
      <w:pPr>
        <w:spacing w:before="120" w:line="240" w:lineRule="atLeast"/>
        <w:ind w:firstLine="567"/>
        <w:rPr>
          <w:rFonts w:ascii="Cambria" w:hAnsi="Cambria"/>
          <w:b/>
        </w:rPr>
      </w:pPr>
      <w:r w:rsidRPr="006E0964">
        <w:rPr>
          <w:rFonts w:ascii="Cambria" w:hAnsi="Cambria"/>
          <w:b/>
        </w:rPr>
        <w:t>0.</w:t>
      </w:r>
      <w:r w:rsidR="00EC6766">
        <w:rPr>
          <w:rFonts w:ascii="Cambria" w:hAnsi="Cambria"/>
          <w:b/>
        </w:rPr>
        <w:t xml:space="preserve"> </w:t>
      </w:r>
      <w:r w:rsidRPr="006E0964">
        <w:rPr>
          <w:rFonts w:ascii="Cambria" w:hAnsi="Cambria"/>
          <w:b/>
        </w:rPr>
        <w:t>Contextul</w:t>
      </w:r>
      <w:r w:rsidR="00EC6766">
        <w:rPr>
          <w:rFonts w:ascii="Cambria" w:hAnsi="Cambria"/>
          <w:b/>
        </w:rPr>
        <w:t xml:space="preserve"> </w:t>
      </w:r>
      <w:r w:rsidRPr="006E0964">
        <w:rPr>
          <w:rFonts w:ascii="Cambria" w:hAnsi="Cambria"/>
          <w:b/>
        </w:rPr>
        <w:t>social</w:t>
      </w:r>
    </w:p>
    <w:p w:rsidR="000134CF" w:rsidRDefault="006E0964" w:rsidP="00665FEF">
      <w:pPr>
        <w:spacing w:before="120" w:line="240" w:lineRule="atLeast"/>
        <w:ind w:firstLine="567"/>
        <w:rPr>
          <w:rFonts w:ascii="Cambria" w:hAnsi="Cambria"/>
        </w:rPr>
      </w:pPr>
      <w:r w:rsidRPr="006E0964">
        <w:rPr>
          <w:rFonts w:ascii="Cambria" w:hAnsi="Cambria"/>
        </w:rPr>
        <w:t>Statul</w:t>
      </w:r>
      <w:r w:rsidR="00EC6766">
        <w:rPr>
          <w:rFonts w:ascii="Cambria" w:hAnsi="Cambria"/>
        </w:rPr>
        <w:t xml:space="preserve"> </w:t>
      </w:r>
      <w:r w:rsidRPr="006E0964">
        <w:rPr>
          <w:rFonts w:ascii="Cambria" w:hAnsi="Cambria"/>
        </w:rPr>
        <w:t>rom</w:t>
      </w:r>
      <w:r w:rsidR="000134CF">
        <w:rPr>
          <w:rFonts w:ascii="Cambria" w:hAnsi="Cambria"/>
        </w:rPr>
        <w:t>â</w:t>
      </w:r>
      <w:r w:rsidRPr="006E0964">
        <w:rPr>
          <w:rFonts w:ascii="Cambria" w:hAnsi="Cambria"/>
        </w:rPr>
        <w:t>n</w:t>
      </w:r>
      <w:r w:rsidR="00EC6766">
        <w:rPr>
          <w:rFonts w:ascii="Cambria" w:hAnsi="Cambria"/>
        </w:rPr>
        <w:t xml:space="preserve"> </w:t>
      </w:r>
      <w:r w:rsidRPr="006E0964">
        <w:rPr>
          <w:rFonts w:ascii="Cambria" w:hAnsi="Cambria"/>
        </w:rPr>
        <w:t>trebuie</w:t>
      </w:r>
      <w:r w:rsidR="00EC6766">
        <w:rPr>
          <w:rFonts w:ascii="Cambria" w:hAnsi="Cambria"/>
        </w:rPr>
        <w:t xml:space="preserve"> </w:t>
      </w:r>
      <w:r w:rsidRPr="006E0964">
        <w:rPr>
          <w:rFonts w:ascii="Cambria" w:hAnsi="Cambria"/>
        </w:rPr>
        <w:t>s</w:t>
      </w:r>
      <w:r w:rsidR="000134CF">
        <w:rPr>
          <w:rFonts w:ascii="Cambria" w:hAnsi="Cambria"/>
        </w:rPr>
        <w:t>ă</w:t>
      </w:r>
      <w:r w:rsidR="00EC6766">
        <w:rPr>
          <w:rFonts w:ascii="Cambria" w:hAnsi="Cambria"/>
        </w:rPr>
        <w:t xml:space="preserve"> </w:t>
      </w:r>
      <w:r w:rsidR="000134CF" w:rsidRPr="006E0964">
        <w:rPr>
          <w:rFonts w:ascii="Cambria" w:hAnsi="Cambria"/>
        </w:rPr>
        <w:t>acționeze</w:t>
      </w:r>
      <w:r w:rsidR="00EC6766">
        <w:rPr>
          <w:rFonts w:ascii="Cambria" w:hAnsi="Cambria"/>
        </w:rPr>
        <w:t xml:space="preserve"> </w:t>
      </w:r>
      <w:r w:rsidRPr="006E0964">
        <w:rPr>
          <w:rFonts w:ascii="Cambria" w:hAnsi="Cambria"/>
        </w:rPr>
        <w:t>cu</w:t>
      </w:r>
      <w:r w:rsidR="00EC6766">
        <w:rPr>
          <w:rFonts w:ascii="Cambria" w:hAnsi="Cambria"/>
        </w:rPr>
        <w:t xml:space="preserve"> </w:t>
      </w:r>
      <w:r w:rsidRPr="006E0964">
        <w:rPr>
          <w:rFonts w:ascii="Cambria" w:hAnsi="Cambria"/>
        </w:rPr>
        <w:t>fermitate</w:t>
      </w:r>
      <w:r w:rsidR="00EC6766">
        <w:rPr>
          <w:rFonts w:ascii="Cambria" w:hAnsi="Cambria"/>
        </w:rPr>
        <w:t xml:space="preserve"> </w:t>
      </w:r>
      <w:r w:rsidRPr="006E0964">
        <w:rPr>
          <w:rFonts w:ascii="Cambria" w:hAnsi="Cambria"/>
        </w:rPr>
        <w:t>pentru</w:t>
      </w:r>
      <w:r w:rsidR="00EC6766">
        <w:rPr>
          <w:rFonts w:ascii="Cambria" w:hAnsi="Cambria"/>
        </w:rPr>
        <w:t xml:space="preserve"> </w:t>
      </w:r>
      <w:r w:rsidRPr="006E0964">
        <w:rPr>
          <w:rFonts w:ascii="Cambria" w:hAnsi="Cambria"/>
        </w:rPr>
        <w:t>a</w:t>
      </w:r>
      <w:r w:rsidR="00EC6766">
        <w:rPr>
          <w:rFonts w:ascii="Cambria" w:hAnsi="Cambria"/>
        </w:rPr>
        <w:t xml:space="preserve"> </w:t>
      </w:r>
      <w:r w:rsidRPr="006E0964">
        <w:rPr>
          <w:rFonts w:ascii="Cambria" w:hAnsi="Cambria"/>
        </w:rPr>
        <w:t>preveni</w:t>
      </w:r>
      <w:r w:rsidR="00EC6766">
        <w:rPr>
          <w:rFonts w:ascii="Cambria" w:hAnsi="Cambria"/>
        </w:rPr>
        <w:t xml:space="preserve"> </w:t>
      </w:r>
      <w:r w:rsidR="000134CF">
        <w:rPr>
          <w:rFonts w:ascii="Cambria" w:hAnsi="Cambria"/>
        </w:rPr>
        <w:t>ș</w:t>
      </w:r>
      <w:r w:rsidRPr="006E0964">
        <w:rPr>
          <w:rFonts w:ascii="Cambria" w:hAnsi="Cambria"/>
        </w:rPr>
        <w:t>i</w:t>
      </w:r>
      <w:r w:rsidR="00EC6766">
        <w:rPr>
          <w:rFonts w:ascii="Cambria" w:hAnsi="Cambria"/>
        </w:rPr>
        <w:t xml:space="preserve"> </w:t>
      </w:r>
      <w:r w:rsidRPr="006E0964">
        <w:rPr>
          <w:rFonts w:ascii="Cambria" w:hAnsi="Cambria"/>
        </w:rPr>
        <w:t>pentru</w:t>
      </w:r>
      <w:r w:rsidR="00EC6766">
        <w:rPr>
          <w:rFonts w:ascii="Cambria" w:hAnsi="Cambria"/>
        </w:rPr>
        <w:t xml:space="preserve"> </w:t>
      </w:r>
      <w:r w:rsidRPr="006E0964">
        <w:rPr>
          <w:rFonts w:ascii="Cambria" w:hAnsi="Cambria"/>
        </w:rPr>
        <w:t>a</w:t>
      </w:r>
      <w:r w:rsidR="00EC6766">
        <w:rPr>
          <w:rFonts w:ascii="Cambria" w:hAnsi="Cambria"/>
        </w:rPr>
        <w:t xml:space="preserve"> </w:t>
      </w:r>
      <w:r w:rsidRPr="006E0964">
        <w:rPr>
          <w:rFonts w:ascii="Cambria" w:hAnsi="Cambria"/>
        </w:rPr>
        <w:t>combate</w:t>
      </w:r>
      <w:r w:rsidR="00EC6766">
        <w:rPr>
          <w:rFonts w:ascii="Cambria" w:hAnsi="Cambria"/>
        </w:rPr>
        <w:t xml:space="preserve"> </w:t>
      </w:r>
      <w:r w:rsidRPr="006E0964">
        <w:rPr>
          <w:rFonts w:ascii="Cambria" w:hAnsi="Cambria"/>
        </w:rPr>
        <w:t>incitarea</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ur</w:t>
      </w:r>
      <w:r w:rsidR="000134CF">
        <w:rPr>
          <w:rFonts w:ascii="Cambria" w:hAnsi="Cambria"/>
        </w:rPr>
        <w:t>ă</w:t>
      </w:r>
      <w:r w:rsidRPr="006E0964">
        <w:rPr>
          <w:rFonts w:ascii="Cambria" w:hAnsi="Cambria"/>
        </w:rPr>
        <w:t>,</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xenofobie,</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discriminare</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orice</w:t>
      </w:r>
      <w:r w:rsidR="00EC6766">
        <w:rPr>
          <w:rFonts w:ascii="Cambria" w:hAnsi="Cambria"/>
        </w:rPr>
        <w:t xml:space="preserve"> </w:t>
      </w:r>
      <w:r w:rsidRPr="006E0964">
        <w:rPr>
          <w:rFonts w:ascii="Cambria" w:hAnsi="Cambria"/>
        </w:rPr>
        <w:t>fel.</w:t>
      </w:r>
      <w:r w:rsidR="00EC6766">
        <w:rPr>
          <w:rFonts w:ascii="Cambria" w:hAnsi="Cambria"/>
        </w:rPr>
        <w:t xml:space="preserve"> </w:t>
      </w:r>
      <w:r w:rsidRPr="006E0964">
        <w:rPr>
          <w:rFonts w:ascii="Cambria" w:hAnsi="Cambria"/>
        </w:rPr>
        <w:t>Dac</w:t>
      </w:r>
      <w:r w:rsidR="000134CF">
        <w:rPr>
          <w:rFonts w:ascii="Cambria" w:hAnsi="Cambria"/>
        </w:rPr>
        <w:t>ă</w:t>
      </w:r>
      <w:r w:rsidR="00EC6766">
        <w:rPr>
          <w:rFonts w:ascii="Cambria" w:hAnsi="Cambria"/>
        </w:rPr>
        <w:t xml:space="preserve"> </w:t>
      </w:r>
      <w:r w:rsidRPr="006E0964">
        <w:rPr>
          <w:rFonts w:ascii="Cambria" w:hAnsi="Cambria"/>
        </w:rPr>
        <w:t>nu</w:t>
      </w:r>
      <w:r w:rsidR="00EC6766">
        <w:rPr>
          <w:rFonts w:ascii="Cambria" w:hAnsi="Cambria"/>
        </w:rPr>
        <w:t xml:space="preserve"> </w:t>
      </w:r>
      <w:r w:rsidRPr="006E0964">
        <w:rPr>
          <w:rFonts w:ascii="Cambria" w:hAnsi="Cambria"/>
        </w:rPr>
        <w:t>o</w:t>
      </w:r>
      <w:r w:rsidR="00EC6766">
        <w:rPr>
          <w:rFonts w:ascii="Cambria" w:hAnsi="Cambria"/>
        </w:rPr>
        <w:t xml:space="preserve"> </w:t>
      </w:r>
      <w:r w:rsidRPr="006E0964">
        <w:rPr>
          <w:rFonts w:ascii="Cambria" w:hAnsi="Cambria"/>
        </w:rPr>
        <w:t>face</w:t>
      </w:r>
      <w:r w:rsidR="00EC6766">
        <w:rPr>
          <w:rFonts w:ascii="Cambria" w:hAnsi="Cambria"/>
        </w:rPr>
        <w:t xml:space="preserve"> </w:t>
      </w:r>
      <w:r w:rsidR="000134CF" w:rsidRPr="006E0964">
        <w:rPr>
          <w:rFonts w:ascii="Cambria" w:hAnsi="Cambria"/>
        </w:rPr>
        <w:t>însă</w:t>
      </w:r>
      <w:r w:rsidR="00EC6766">
        <w:rPr>
          <w:rFonts w:ascii="Cambria" w:hAnsi="Cambria"/>
        </w:rPr>
        <w:t xml:space="preserve"> </w:t>
      </w:r>
      <w:r w:rsidR="000134CF">
        <w:rPr>
          <w:rFonts w:ascii="Cambria" w:hAnsi="Cambria"/>
        </w:rPr>
        <w:t>î</w:t>
      </w:r>
      <w:r w:rsidRPr="006E0964">
        <w:rPr>
          <w:rFonts w:ascii="Cambria" w:hAnsi="Cambria"/>
        </w:rPr>
        <w:t>ntr-o</w:t>
      </w:r>
      <w:r w:rsidR="00EC6766">
        <w:rPr>
          <w:rFonts w:ascii="Cambria" w:hAnsi="Cambria"/>
        </w:rPr>
        <w:t xml:space="preserve"> </w:t>
      </w:r>
      <w:r w:rsidRPr="006E0964">
        <w:rPr>
          <w:rFonts w:ascii="Cambria" w:hAnsi="Cambria"/>
        </w:rPr>
        <w:t>manier</w:t>
      </w:r>
      <w:r w:rsidR="000134CF">
        <w:rPr>
          <w:rFonts w:ascii="Cambria" w:hAnsi="Cambria"/>
        </w:rPr>
        <w:t>ă</w:t>
      </w:r>
      <w:r w:rsidR="00EC6766">
        <w:rPr>
          <w:rFonts w:ascii="Cambria" w:hAnsi="Cambria"/>
        </w:rPr>
        <w:t xml:space="preserve"> </w:t>
      </w:r>
      <w:r w:rsidRPr="006E0964">
        <w:rPr>
          <w:rFonts w:ascii="Cambria" w:hAnsi="Cambria"/>
        </w:rPr>
        <w:t>echilibrat</w:t>
      </w:r>
      <w:r w:rsidR="000134CF">
        <w:rPr>
          <w:rFonts w:ascii="Cambria" w:hAnsi="Cambria"/>
        </w:rPr>
        <w:t>ă</w:t>
      </w:r>
      <w:r w:rsidRPr="006E0964">
        <w:rPr>
          <w:rFonts w:ascii="Cambria" w:hAnsi="Cambria"/>
        </w:rPr>
        <w:t>,</w:t>
      </w:r>
      <w:r w:rsidR="00EC6766">
        <w:rPr>
          <w:rFonts w:ascii="Cambria" w:hAnsi="Cambria"/>
        </w:rPr>
        <w:t xml:space="preserve"> </w:t>
      </w:r>
      <w:r w:rsidRPr="006E0964">
        <w:rPr>
          <w:rFonts w:ascii="Cambria" w:hAnsi="Cambria"/>
        </w:rPr>
        <w:t>cu</w:t>
      </w:r>
      <w:r w:rsidR="00EC6766">
        <w:rPr>
          <w:rFonts w:ascii="Cambria" w:hAnsi="Cambria"/>
        </w:rPr>
        <w:t xml:space="preserve"> </w:t>
      </w:r>
      <w:r w:rsidRPr="006E0964">
        <w:rPr>
          <w:rFonts w:ascii="Cambria" w:hAnsi="Cambria"/>
        </w:rPr>
        <w:t>respectarea</w:t>
      </w:r>
      <w:r w:rsidR="00EC6766">
        <w:rPr>
          <w:rFonts w:ascii="Cambria" w:hAnsi="Cambria"/>
        </w:rPr>
        <w:t xml:space="preserve"> </w:t>
      </w:r>
      <w:r w:rsidRPr="006E0964">
        <w:rPr>
          <w:rFonts w:ascii="Cambria" w:hAnsi="Cambria"/>
        </w:rPr>
        <w:t>strict</w:t>
      </w:r>
      <w:r w:rsidR="000134CF">
        <w:rPr>
          <w:rFonts w:ascii="Cambria" w:hAnsi="Cambria"/>
        </w:rPr>
        <w:t>ă</w:t>
      </w:r>
      <w:r w:rsidR="00EC6766">
        <w:rPr>
          <w:rFonts w:ascii="Cambria" w:hAnsi="Cambria"/>
        </w:rPr>
        <w:t xml:space="preserve"> </w:t>
      </w:r>
      <w:r w:rsidRPr="006E0964">
        <w:rPr>
          <w:rFonts w:ascii="Cambria" w:hAnsi="Cambria"/>
        </w:rPr>
        <w:t>a</w:t>
      </w:r>
      <w:r w:rsidR="00EC6766">
        <w:rPr>
          <w:rFonts w:ascii="Cambria" w:hAnsi="Cambria"/>
        </w:rPr>
        <w:t xml:space="preserve"> </w:t>
      </w:r>
      <w:r w:rsidRPr="006E0964">
        <w:rPr>
          <w:rFonts w:ascii="Cambria" w:hAnsi="Cambria"/>
        </w:rPr>
        <w:t>prevederilor</w:t>
      </w:r>
      <w:r w:rsidR="00EC6766">
        <w:rPr>
          <w:rFonts w:ascii="Cambria" w:hAnsi="Cambria"/>
        </w:rPr>
        <w:t xml:space="preserve"> </w:t>
      </w:r>
      <w:r w:rsidR="000134CF" w:rsidRPr="006E0964">
        <w:rPr>
          <w:rFonts w:ascii="Cambria" w:hAnsi="Cambria"/>
        </w:rPr>
        <w:t>constituționale</w:t>
      </w:r>
      <w:r w:rsidRPr="006E0964">
        <w:rPr>
          <w:rFonts w:ascii="Cambria" w:hAnsi="Cambria"/>
        </w:rPr>
        <w:t>,</w:t>
      </w:r>
      <w:r w:rsidR="00EC6766">
        <w:rPr>
          <w:rFonts w:ascii="Cambria" w:hAnsi="Cambria"/>
        </w:rPr>
        <w:t xml:space="preserve"> </w:t>
      </w:r>
      <w:r w:rsidRPr="006E0964">
        <w:rPr>
          <w:rFonts w:ascii="Cambria" w:hAnsi="Cambria"/>
        </w:rPr>
        <w:t>efectul</w:t>
      </w:r>
      <w:r w:rsidR="00EC6766">
        <w:rPr>
          <w:rFonts w:ascii="Cambria" w:hAnsi="Cambria"/>
        </w:rPr>
        <w:t xml:space="preserve"> </w:t>
      </w:r>
      <w:r w:rsidRPr="006E0964">
        <w:rPr>
          <w:rFonts w:ascii="Cambria" w:hAnsi="Cambria"/>
        </w:rPr>
        <w:t>va</w:t>
      </w:r>
      <w:r w:rsidR="00EC6766">
        <w:rPr>
          <w:rFonts w:ascii="Cambria" w:hAnsi="Cambria"/>
        </w:rPr>
        <w:t xml:space="preserve"> </w:t>
      </w:r>
      <w:r w:rsidRPr="006E0964">
        <w:rPr>
          <w:rFonts w:ascii="Cambria" w:hAnsi="Cambria"/>
        </w:rPr>
        <w:t>fi</w:t>
      </w:r>
      <w:r w:rsidR="00EC6766">
        <w:rPr>
          <w:rFonts w:ascii="Cambria" w:hAnsi="Cambria"/>
        </w:rPr>
        <w:t xml:space="preserve"> </w:t>
      </w:r>
      <w:r w:rsidRPr="006E0964">
        <w:rPr>
          <w:rFonts w:ascii="Cambria" w:hAnsi="Cambria"/>
        </w:rPr>
        <w:t>contrar.</w:t>
      </w:r>
      <w:r w:rsidR="00EC6766">
        <w:rPr>
          <w:rFonts w:ascii="Cambria" w:hAnsi="Cambria"/>
        </w:rPr>
        <w:t xml:space="preserve"> </w:t>
      </w:r>
      <w:r w:rsidRPr="006E0964">
        <w:rPr>
          <w:rFonts w:ascii="Cambria" w:hAnsi="Cambria"/>
        </w:rPr>
        <w:t>Societatea</w:t>
      </w:r>
      <w:r w:rsidR="00EC6766">
        <w:rPr>
          <w:rFonts w:ascii="Cambria" w:hAnsi="Cambria"/>
        </w:rPr>
        <w:t xml:space="preserve"> </w:t>
      </w:r>
      <w:r w:rsidR="000134CF" w:rsidRPr="006E0964">
        <w:rPr>
          <w:rFonts w:ascii="Cambria" w:hAnsi="Cambria"/>
        </w:rPr>
        <w:t>românească</w:t>
      </w:r>
      <w:r w:rsidR="00EC6766">
        <w:rPr>
          <w:rFonts w:ascii="Cambria" w:hAnsi="Cambria"/>
        </w:rPr>
        <w:t xml:space="preserve"> </w:t>
      </w:r>
      <w:r w:rsidRPr="006E0964">
        <w:rPr>
          <w:rFonts w:ascii="Cambria" w:hAnsi="Cambria"/>
        </w:rPr>
        <w:t>este</w:t>
      </w:r>
      <w:r w:rsidR="00EC6766">
        <w:rPr>
          <w:rFonts w:ascii="Cambria" w:hAnsi="Cambria"/>
        </w:rPr>
        <w:t xml:space="preserve"> </w:t>
      </w:r>
      <w:r w:rsidRPr="006E0964">
        <w:rPr>
          <w:rFonts w:ascii="Cambria" w:hAnsi="Cambria"/>
        </w:rPr>
        <w:t>puternic</w:t>
      </w:r>
      <w:r w:rsidR="00EC6766">
        <w:rPr>
          <w:rFonts w:ascii="Cambria" w:hAnsi="Cambria"/>
        </w:rPr>
        <w:t xml:space="preserve"> </w:t>
      </w:r>
      <w:r w:rsidRPr="006E0964">
        <w:rPr>
          <w:rFonts w:ascii="Cambria" w:hAnsi="Cambria"/>
        </w:rPr>
        <w:t>polarizat</w:t>
      </w:r>
      <w:r w:rsidR="000134CF">
        <w:rPr>
          <w:rFonts w:ascii="Cambria" w:hAnsi="Cambria"/>
        </w:rPr>
        <w:t>ă</w:t>
      </w:r>
      <w:r w:rsidRPr="006E0964">
        <w:rPr>
          <w:rFonts w:ascii="Cambria" w:hAnsi="Cambria"/>
        </w:rPr>
        <w:t>,</w:t>
      </w:r>
      <w:r w:rsidR="00EC6766">
        <w:rPr>
          <w:rFonts w:ascii="Cambria" w:hAnsi="Cambria"/>
        </w:rPr>
        <w:t xml:space="preserve"> </w:t>
      </w:r>
      <w:r w:rsidR="000134CF" w:rsidRPr="006E0964">
        <w:rPr>
          <w:rFonts w:ascii="Cambria" w:hAnsi="Cambria"/>
        </w:rPr>
        <w:t>încrederea</w:t>
      </w:r>
      <w:r w:rsidR="00EC6766">
        <w:rPr>
          <w:rFonts w:ascii="Cambria" w:hAnsi="Cambria"/>
        </w:rPr>
        <w:t xml:space="preserve"> </w:t>
      </w:r>
      <w:r w:rsidR="000134CF">
        <w:rPr>
          <w:rFonts w:ascii="Cambria" w:hAnsi="Cambria"/>
        </w:rPr>
        <w:t>î</w:t>
      </w:r>
      <w:r w:rsidRPr="006E0964">
        <w:rPr>
          <w:rFonts w:ascii="Cambria" w:hAnsi="Cambria"/>
        </w:rPr>
        <w:t>n</w:t>
      </w:r>
      <w:r w:rsidR="00EC6766">
        <w:rPr>
          <w:rFonts w:ascii="Cambria" w:hAnsi="Cambria"/>
        </w:rPr>
        <w:t xml:space="preserve"> </w:t>
      </w:r>
      <w:r w:rsidR="000134CF" w:rsidRPr="006E0964">
        <w:rPr>
          <w:rFonts w:ascii="Cambria" w:hAnsi="Cambria"/>
        </w:rPr>
        <w:t>autoritățile</w:t>
      </w:r>
      <w:r w:rsidR="00EC6766">
        <w:rPr>
          <w:rFonts w:ascii="Cambria" w:hAnsi="Cambria"/>
        </w:rPr>
        <w:t xml:space="preserve"> </w:t>
      </w:r>
      <w:r w:rsidRPr="006E0964">
        <w:rPr>
          <w:rFonts w:ascii="Cambria" w:hAnsi="Cambria"/>
        </w:rPr>
        <w:t>statului</w:t>
      </w:r>
      <w:r w:rsidR="00EC6766">
        <w:rPr>
          <w:rFonts w:ascii="Cambria" w:hAnsi="Cambria"/>
        </w:rPr>
        <w:t xml:space="preserve"> </w:t>
      </w:r>
      <w:r w:rsidRPr="006E0964">
        <w:rPr>
          <w:rFonts w:ascii="Cambria" w:hAnsi="Cambria"/>
        </w:rPr>
        <w:t>este</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cote</w:t>
      </w:r>
      <w:r w:rsidR="00EC6766">
        <w:rPr>
          <w:rFonts w:ascii="Cambria" w:hAnsi="Cambria"/>
        </w:rPr>
        <w:t xml:space="preserve"> </w:t>
      </w:r>
      <w:r w:rsidRPr="006E0964">
        <w:rPr>
          <w:rFonts w:ascii="Cambria" w:hAnsi="Cambria"/>
        </w:rPr>
        <w:t>reduse,</w:t>
      </w:r>
      <w:r w:rsidR="00EC6766">
        <w:rPr>
          <w:rFonts w:ascii="Cambria" w:hAnsi="Cambria"/>
        </w:rPr>
        <w:t xml:space="preserve"> </w:t>
      </w:r>
      <w:r w:rsidR="000134CF">
        <w:rPr>
          <w:rFonts w:ascii="Cambria" w:hAnsi="Cambria"/>
        </w:rPr>
        <w:t>ș</w:t>
      </w:r>
      <w:r w:rsidRPr="006E0964">
        <w:rPr>
          <w:rFonts w:ascii="Cambria" w:hAnsi="Cambria"/>
        </w:rPr>
        <w:t>i</w:t>
      </w:r>
      <w:r w:rsidR="00EC6766">
        <w:rPr>
          <w:rFonts w:ascii="Cambria" w:hAnsi="Cambria"/>
        </w:rPr>
        <w:t xml:space="preserve"> </w:t>
      </w:r>
      <w:r w:rsidRPr="006E0964">
        <w:rPr>
          <w:rFonts w:ascii="Cambria" w:hAnsi="Cambria"/>
        </w:rPr>
        <w:t>orice</w:t>
      </w:r>
      <w:r w:rsidR="00EC6766">
        <w:rPr>
          <w:rFonts w:ascii="Cambria" w:hAnsi="Cambria"/>
        </w:rPr>
        <w:t xml:space="preserve"> </w:t>
      </w:r>
      <w:r w:rsidR="000134CF" w:rsidRPr="006E0964">
        <w:rPr>
          <w:rFonts w:ascii="Cambria" w:hAnsi="Cambria"/>
        </w:rPr>
        <w:t>acțiune</w:t>
      </w:r>
      <w:r w:rsidR="00EC6766">
        <w:rPr>
          <w:rFonts w:ascii="Cambria" w:hAnsi="Cambria"/>
        </w:rPr>
        <w:t xml:space="preserve"> </w:t>
      </w:r>
      <w:r w:rsidRPr="006E0964">
        <w:rPr>
          <w:rFonts w:ascii="Cambria" w:hAnsi="Cambria"/>
        </w:rPr>
        <w:t>a</w:t>
      </w:r>
      <w:r w:rsidR="00EC6766">
        <w:rPr>
          <w:rFonts w:ascii="Cambria" w:hAnsi="Cambria"/>
        </w:rPr>
        <w:t xml:space="preserve"> </w:t>
      </w:r>
      <w:r w:rsidRPr="006E0964">
        <w:rPr>
          <w:rFonts w:ascii="Cambria" w:hAnsi="Cambria"/>
        </w:rPr>
        <w:t>statului</w:t>
      </w:r>
      <w:r w:rsidR="00EC6766">
        <w:rPr>
          <w:rFonts w:ascii="Cambria" w:hAnsi="Cambria"/>
        </w:rPr>
        <w:t xml:space="preserve"> </w:t>
      </w:r>
      <w:r w:rsidRPr="006E0964">
        <w:rPr>
          <w:rFonts w:ascii="Cambria" w:hAnsi="Cambria"/>
        </w:rPr>
        <w:t>care</w:t>
      </w:r>
      <w:r w:rsidR="00EC6766">
        <w:rPr>
          <w:rFonts w:ascii="Cambria" w:hAnsi="Cambria"/>
        </w:rPr>
        <w:t xml:space="preserve"> </w:t>
      </w:r>
      <w:r w:rsidRPr="006E0964">
        <w:rPr>
          <w:rFonts w:ascii="Cambria" w:hAnsi="Cambria"/>
        </w:rPr>
        <w:t>se</w:t>
      </w:r>
      <w:r w:rsidR="00EC6766">
        <w:rPr>
          <w:rFonts w:ascii="Cambria" w:hAnsi="Cambria"/>
        </w:rPr>
        <w:t xml:space="preserve"> </w:t>
      </w:r>
      <w:r w:rsidRPr="006E0964">
        <w:rPr>
          <w:rFonts w:ascii="Cambria" w:hAnsi="Cambria"/>
        </w:rPr>
        <w:t>refer</w:t>
      </w:r>
      <w:r w:rsidR="000134CF">
        <w:rPr>
          <w:rFonts w:ascii="Cambria" w:hAnsi="Cambria"/>
        </w:rPr>
        <w:t>ă</w:t>
      </w:r>
      <w:r w:rsidR="00EC6766">
        <w:rPr>
          <w:rFonts w:ascii="Cambria" w:hAnsi="Cambria"/>
        </w:rPr>
        <w:t xml:space="preserve"> </w:t>
      </w:r>
      <w:r w:rsidR="000134CF">
        <w:rPr>
          <w:rFonts w:ascii="Cambria" w:hAnsi="Cambria"/>
        </w:rPr>
        <w:t>î</w:t>
      </w:r>
      <w:r w:rsidRPr="006E0964">
        <w:rPr>
          <w:rFonts w:ascii="Cambria" w:hAnsi="Cambria"/>
        </w:rPr>
        <w:t>n</w:t>
      </w:r>
      <w:r w:rsidR="00EC6766">
        <w:rPr>
          <w:rFonts w:ascii="Cambria" w:hAnsi="Cambria"/>
        </w:rPr>
        <w:t xml:space="preserve"> </w:t>
      </w:r>
      <w:r w:rsidRPr="006E0964">
        <w:rPr>
          <w:rFonts w:ascii="Cambria" w:hAnsi="Cambria"/>
        </w:rPr>
        <w:t>mod</w:t>
      </w:r>
      <w:r w:rsidR="00EC6766">
        <w:rPr>
          <w:rFonts w:ascii="Cambria" w:hAnsi="Cambria"/>
        </w:rPr>
        <w:t xml:space="preserve"> </w:t>
      </w:r>
      <w:r w:rsidRPr="006E0964">
        <w:rPr>
          <w:rFonts w:ascii="Cambria" w:hAnsi="Cambria"/>
        </w:rPr>
        <w:t>dezechilibrat</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aceast</w:t>
      </w:r>
      <w:r w:rsidR="000134CF">
        <w:rPr>
          <w:rFonts w:ascii="Cambria" w:hAnsi="Cambria"/>
        </w:rPr>
        <w:t>ă</w:t>
      </w:r>
      <w:r w:rsidR="00EC6766">
        <w:rPr>
          <w:rFonts w:ascii="Cambria" w:hAnsi="Cambria"/>
        </w:rPr>
        <w:t xml:space="preserve"> </w:t>
      </w:r>
      <w:r w:rsidRPr="006E0964">
        <w:rPr>
          <w:rFonts w:ascii="Cambria" w:hAnsi="Cambria"/>
        </w:rPr>
        <w:t>polarizare</w:t>
      </w:r>
      <w:r w:rsidR="00EC6766">
        <w:rPr>
          <w:rFonts w:ascii="Cambria" w:hAnsi="Cambria"/>
        </w:rPr>
        <w:t xml:space="preserve"> </w:t>
      </w:r>
      <w:r w:rsidRPr="006E0964">
        <w:rPr>
          <w:rFonts w:ascii="Cambria" w:hAnsi="Cambria"/>
        </w:rPr>
        <w:t>cre</w:t>
      </w:r>
      <w:r w:rsidR="000134CF">
        <w:rPr>
          <w:rFonts w:ascii="Cambria" w:hAnsi="Cambria"/>
        </w:rPr>
        <w:t>ș</w:t>
      </w:r>
      <w:r w:rsidRPr="006E0964">
        <w:rPr>
          <w:rFonts w:ascii="Cambria" w:hAnsi="Cambria"/>
        </w:rPr>
        <w:t>te</w:t>
      </w:r>
      <w:r w:rsidR="00EC6766">
        <w:rPr>
          <w:rFonts w:ascii="Cambria" w:hAnsi="Cambria"/>
        </w:rPr>
        <w:t xml:space="preserve"> </w:t>
      </w:r>
      <w:r w:rsidRPr="006E0964">
        <w:rPr>
          <w:rFonts w:ascii="Cambria" w:hAnsi="Cambria"/>
        </w:rPr>
        <w:t>tensiunea</w:t>
      </w:r>
      <w:r w:rsidR="00EC6766">
        <w:rPr>
          <w:rFonts w:ascii="Cambria" w:hAnsi="Cambria"/>
        </w:rPr>
        <w:t xml:space="preserve"> </w:t>
      </w:r>
      <w:r w:rsidRPr="006E0964">
        <w:rPr>
          <w:rFonts w:ascii="Cambria" w:hAnsi="Cambria"/>
        </w:rPr>
        <w:t>social</w:t>
      </w:r>
      <w:r w:rsidR="000134CF">
        <w:rPr>
          <w:rFonts w:ascii="Cambria" w:hAnsi="Cambria"/>
        </w:rPr>
        <w:t>ă</w:t>
      </w:r>
      <w:r w:rsidR="00EC6766">
        <w:rPr>
          <w:rFonts w:ascii="Cambria" w:hAnsi="Cambria"/>
        </w:rPr>
        <w:t xml:space="preserve"> </w:t>
      </w:r>
      <w:r w:rsidR="000134CF">
        <w:rPr>
          <w:rFonts w:ascii="Cambria" w:hAnsi="Cambria"/>
        </w:rPr>
        <w:t>ș</w:t>
      </w:r>
      <w:r w:rsidRPr="006E0964">
        <w:rPr>
          <w:rFonts w:ascii="Cambria" w:hAnsi="Cambria"/>
        </w:rPr>
        <w:t>i</w:t>
      </w:r>
      <w:r w:rsidR="00EC6766">
        <w:rPr>
          <w:rFonts w:ascii="Cambria" w:hAnsi="Cambria"/>
        </w:rPr>
        <w:t xml:space="preserve"> </w:t>
      </w:r>
      <w:r w:rsidR="000134CF" w:rsidRPr="006E0964">
        <w:rPr>
          <w:rFonts w:ascii="Cambria" w:hAnsi="Cambria"/>
        </w:rPr>
        <w:t>neîncrederea</w:t>
      </w:r>
      <w:r w:rsidR="00EC6766">
        <w:rPr>
          <w:rFonts w:ascii="Cambria" w:hAnsi="Cambria"/>
        </w:rPr>
        <w:t xml:space="preserve"> </w:t>
      </w:r>
      <w:r w:rsidR="000134CF">
        <w:rPr>
          <w:rFonts w:ascii="Cambria" w:hAnsi="Cambria"/>
        </w:rPr>
        <w:t>î</w:t>
      </w:r>
      <w:r w:rsidRPr="006E0964">
        <w:rPr>
          <w:rFonts w:ascii="Cambria" w:hAnsi="Cambria"/>
        </w:rPr>
        <w:t>n</w:t>
      </w:r>
      <w:r w:rsidR="00EC6766">
        <w:rPr>
          <w:rFonts w:ascii="Cambria" w:hAnsi="Cambria"/>
        </w:rPr>
        <w:t xml:space="preserve"> </w:t>
      </w:r>
      <w:r w:rsidR="000134CF" w:rsidRPr="006E0964">
        <w:rPr>
          <w:rFonts w:ascii="Cambria" w:hAnsi="Cambria"/>
        </w:rPr>
        <w:t>autorități</w:t>
      </w:r>
      <w:r w:rsidRPr="006E0964">
        <w:rPr>
          <w:rFonts w:ascii="Cambria" w:hAnsi="Cambria"/>
        </w:rPr>
        <w:t>.</w:t>
      </w:r>
    </w:p>
    <w:p w:rsidR="000134CF" w:rsidRDefault="006E0964" w:rsidP="00665FEF">
      <w:pPr>
        <w:spacing w:before="120" w:line="240" w:lineRule="atLeast"/>
        <w:ind w:firstLine="567"/>
        <w:rPr>
          <w:rFonts w:ascii="Cambria" w:hAnsi="Cambria"/>
        </w:rPr>
      </w:pPr>
      <w:r w:rsidRPr="006E0964">
        <w:rPr>
          <w:rFonts w:ascii="Cambria" w:hAnsi="Cambria"/>
        </w:rPr>
        <w:t>Cu</w:t>
      </w:r>
      <w:r w:rsidR="00EC6766">
        <w:rPr>
          <w:rFonts w:ascii="Cambria" w:hAnsi="Cambria"/>
        </w:rPr>
        <w:t xml:space="preserve"> </w:t>
      </w:r>
      <w:r w:rsidRPr="006E0964">
        <w:rPr>
          <w:rFonts w:ascii="Cambria" w:hAnsi="Cambria"/>
        </w:rPr>
        <w:t>alte</w:t>
      </w:r>
      <w:r w:rsidR="00EC6766">
        <w:rPr>
          <w:rFonts w:ascii="Cambria" w:hAnsi="Cambria"/>
        </w:rPr>
        <w:t xml:space="preserve"> </w:t>
      </w:r>
      <w:r w:rsidRPr="006E0964">
        <w:rPr>
          <w:rFonts w:ascii="Cambria" w:hAnsi="Cambria"/>
        </w:rPr>
        <w:t>cuvinte,</w:t>
      </w:r>
      <w:r w:rsidR="00EC6766">
        <w:rPr>
          <w:rFonts w:ascii="Cambria" w:hAnsi="Cambria"/>
        </w:rPr>
        <w:t xml:space="preserve"> </w:t>
      </w:r>
      <w:r w:rsidRPr="006E0964">
        <w:rPr>
          <w:rFonts w:ascii="Cambria" w:hAnsi="Cambria"/>
        </w:rPr>
        <w:t>orice</w:t>
      </w:r>
      <w:r w:rsidR="00EC6766">
        <w:rPr>
          <w:rFonts w:ascii="Cambria" w:hAnsi="Cambria"/>
        </w:rPr>
        <w:t xml:space="preserve"> </w:t>
      </w:r>
      <w:r w:rsidRPr="006E0964">
        <w:rPr>
          <w:rFonts w:ascii="Cambria" w:hAnsi="Cambria"/>
        </w:rPr>
        <w:t>acțiune</w:t>
      </w:r>
      <w:r w:rsidR="00EC6766">
        <w:rPr>
          <w:rFonts w:ascii="Cambria" w:hAnsi="Cambria"/>
        </w:rPr>
        <w:t xml:space="preserve"> </w:t>
      </w:r>
      <w:r w:rsidRPr="006E0964">
        <w:rPr>
          <w:rFonts w:ascii="Cambria" w:hAnsi="Cambria"/>
        </w:rPr>
        <w:t>a</w:t>
      </w:r>
      <w:r w:rsidR="00EC6766">
        <w:rPr>
          <w:rFonts w:ascii="Cambria" w:hAnsi="Cambria"/>
        </w:rPr>
        <w:t xml:space="preserve"> </w:t>
      </w:r>
      <w:r w:rsidRPr="006E0964">
        <w:rPr>
          <w:rFonts w:ascii="Cambria" w:hAnsi="Cambria"/>
        </w:rPr>
        <w:t>statului</w:t>
      </w:r>
      <w:r w:rsidR="00EC6766">
        <w:rPr>
          <w:rFonts w:ascii="Cambria" w:hAnsi="Cambria"/>
        </w:rPr>
        <w:t xml:space="preserve"> </w:t>
      </w:r>
      <w:r w:rsidRPr="006E0964">
        <w:rPr>
          <w:rFonts w:ascii="Cambria" w:hAnsi="Cambria"/>
        </w:rPr>
        <w:t>care</w:t>
      </w:r>
      <w:r w:rsidR="00EC6766">
        <w:rPr>
          <w:rFonts w:ascii="Cambria" w:hAnsi="Cambria"/>
        </w:rPr>
        <w:t xml:space="preserve"> </w:t>
      </w:r>
      <w:r w:rsidRPr="006E0964">
        <w:rPr>
          <w:rFonts w:ascii="Cambria" w:hAnsi="Cambria"/>
        </w:rPr>
        <w:t>se</w:t>
      </w:r>
      <w:r w:rsidR="00EC6766">
        <w:rPr>
          <w:rFonts w:ascii="Cambria" w:hAnsi="Cambria"/>
        </w:rPr>
        <w:t xml:space="preserve"> </w:t>
      </w:r>
      <w:r w:rsidRPr="006E0964">
        <w:rPr>
          <w:rFonts w:ascii="Cambria" w:hAnsi="Cambria"/>
        </w:rPr>
        <w:t>refer</w:t>
      </w:r>
      <w:r w:rsidR="000134CF">
        <w:rPr>
          <w:rFonts w:ascii="Cambria" w:hAnsi="Cambria"/>
        </w:rPr>
        <w:t>ă</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polarizarea</w:t>
      </w:r>
      <w:r w:rsidR="00EC6766">
        <w:rPr>
          <w:rFonts w:ascii="Cambria" w:hAnsi="Cambria"/>
        </w:rPr>
        <w:t xml:space="preserve"> </w:t>
      </w:r>
      <w:r w:rsidRPr="006E0964">
        <w:rPr>
          <w:rFonts w:ascii="Cambria" w:hAnsi="Cambria"/>
        </w:rPr>
        <w:t>existent</w:t>
      </w:r>
      <w:r w:rsidR="000134CF">
        <w:rPr>
          <w:rFonts w:ascii="Cambria" w:hAnsi="Cambria"/>
        </w:rPr>
        <w:t>ă</w:t>
      </w:r>
      <w:r w:rsidR="00EC6766">
        <w:rPr>
          <w:rFonts w:ascii="Cambria" w:hAnsi="Cambria"/>
        </w:rPr>
        <w:t xml:space="preserve"> </w:t>
      </w:r>
      <w:r w:rsidRPr="006E0964">
        <w:rPr>
          <w:rFonts w:ascii="Cambria" w:hAnsi="Cambria"/>
        </w:rPr>
        <w:t>trebuie</w:t>
      </w:r>
      <w:r w:rsidR="00EC6766">
        <w:rPr>
          <w:rFonts w:ascii="Cambria" w:hAnsi="Cambria"/>
        </w:rPr>
        <w:t xml:space="preserve"> </w:t>
      </w:r>
      <w:r w:rsidRPr="006E0964">
        <w:rPr>
          <w:rFonts w:ascii="Cambria" w:hAnsi="Cambria"/>
        </w:rPr>
        <w:t>s</w:t>
      </w:r>
      <w:r w:rsidR="000134CF">
        <w:rPr>
          <w:rFonts w:ascii="Cambria" w:hAnsi="Cambria"/>
        </w:rPr>
        <w:t>ă</w:t>
      </w:r>
      <w:r w:rsidR="00EC6766">
        <w:rPr>
          <w:rFonts w:ascii="Cambria" w:hAnsi="Cambria"/>
        </w:rPr>
        <w:t xml:space="preserve"> </w:t>
      </w:r>
      <w:r w:rsidRPr="006E0964">
        <w:rPr>
          <w:rFonts w:ascii="Cambria" w:hAnsi="Cambria"/>
        </w:rPr>
        <w:t>ofere</w:t>
      </w:r>
      <w:r w:rsidR="00EC6766">
        <w:rPr>
          <w:rFonts w:ascii="Cambria" w:hAnsi="Cambria"/>
        </w:rPr>
        <w:t xml:space="preserve"> </w:t>
      </w:r>
      <w:r w:rsidRPr="006E0964">
        <w:rPr>
          <w:rFonts w:ascii="Cambria" w:hAnsi="Cambria"/>
        </w:rPr>
        <w:t>toate</w:t>
      </w:r>
      <w:r w:rsidR="00EC6766">
        <w:rPr>
          <w:rFonts w:ascii="Cambria" w:hAnsi="Cambria"/>
        </w:rPr>
        <w:t xml:space="preserve"> </w:t>
      </w:r>
      <w:r w:rsidR="000134CF" w:rsidRPr="006E0964">
        <w:rPr>
          <w:rFonts w:ascii="Cambria" w:hAnsi="Cambria"/>
        </w:rPr>
        <w:t>garanțiile</w:t>
      </w:r>
      <w:r w:rsidR="00EC6766">
        <w:rPr>
          <w:rFonts w:ascii="Cambria" w:hAnsi="Cambria"/>
        </w:rPr>
        <w:t xml:space="preserve"> </w:t>
      </w:r>
      <w:r w:rsidRPr="006E0964">
        <w:rPr>
          <w:rFonts w:ascii="Cambria" w:hAnsi="Cambria"/>
        </w:rPr>
        <w:t>pentru</w:t>
      </w:r>
      <w:r w:rsidR="00EC6766">
        <w:rPr>
          <w:rFonts w:ascii="Cambria" w:hAnsi="Cambria"/>
        </w:rPr>
        <w:t xml:space="preserve"> </w:t>
      </w:r>
      <w:r w:rsidRPr="006E0964">
        <w:rPr>
          <w:rFonts w:ascii="Cambria" w:hAnsi="Cambria"/>
        </w:rPr>
        <w:t>a</w:t>
      </w:r>
      <w:r w:rsidR="00EC6766">
        <w:rPr>
          <w:rFonts w:ascii="Cambria" w:hAnsi="Cambria"/>
        </w:rPr>
        <w:t xml:space="preserve"> </w:t>
      </w:r>
      <w:r w:rsidRPr="006E0964">
        <w:rPr>
          <w:rFonts w:ascii="Cambria" w:hAnsi="Cambria"/>
        </w:rPr>
        <w:t>nu</w:t>
      </w:r>
      <w:r w:rsidR="00EC6766">
        <w:rPr>
          <w:rFonts w:ascii="Cambria" w:hAnsi="Cambria"/>
        </w:rPr>
        <w:t xml:space="preserve"> </w:t>
      </w:r>
      <w:r w:rsidRPr="006E0964">
        <w:rPr>
          <w:rFonts w:ascii="Cambria" w:hAnsi="Cambria"/>
        </w:rPr>
        <w:t>putea</w:t>
      </w:r>
      <w:r w:rsidR="00EC6766">
        <w:rPr>
          <w:rFonts w:ascii="Cambria" w:hAnsi="Cambria"/>
        </w:rPr>
        <w:t xml:space="preserve"> </w:t>
      </w:r>
      <w:r w:rsidRPr="006E0964">
        <w:rPr>
          <w:rFonts w:ascii="Cambria" w:hAnsi="Cambria"/>
        </w:rPr>
        <w:t>fi</w:t>
      </w:r>
      <w:r w:rsidR="00EC6766">
        <w:rPr>
          <w:rFonts w:ascii="Cambria" w:hAnsi="Cambria"/>
        </w:rPr>
        <w:t xml:space="preserve"> </w:t>
      </w:r>
      <w:r w:rsidRPr="006E0964">
        <w:rPr>
          <w:rFonts w:ascii="Cambria" w:hAnsi="Cambria"/>
        </w:rPr>
        <w:t>citit</w:t>
      </w:r>
      <w:r w:rsidR="000134CF">
        <w:rPr>
          <w:rFonts w:ascii="Cambria" w:hAnsi="Cambria"/>
        </w:rPr>
        <w:t>ă</w:t>
      </w:r>
      <w:r w:rsidR="00EC6766">
        <w:rPr>
          <w:rFonts w:ascii="Cambria" w:hAnsi="Cambria"/>
        </w:rPr>
        <w:t xml:space="preserve"> </w:t>
      </w:r>
      <w:r w:rsidRPr="006E0964">
        <w:rPr>
          <w:rFonts w:ascii="Cambria" w:hAnsi="Cambria"/>
        </w:rPr>
        <w:t>ca</w:t>
      </w:r>
      <w:r w:rsidR="00EC6766">
        <w:rPr>
          <w:rFonts w:ascii="Cambria" w:hAnsi="Cambria"/>
        </w:rPr>
        <w:t xml:space="preserve"> </w:t>
      </w:r>
      <w:r w:rsidRPr="006E0964">
        <w:rPr>
          <w:rFonts w:ascii="Cambria" w:hAnsi="Cambria"/>
        </w:rPr>
        <w:t>o</w:t>
      </w:r>
      <w:r w:rsidR="00EC6766">
        <w:rPr>
          <w:rFonts w:ascii="Cambria" w:hAnsi="Cambria"/>
        </w:rPr>
        <w:t xml:space="preserve"> </w:t>
      </w:r>
      <w:r w:rsidR="000134CF" w:rsidRPr="006E0964">
        <w:rPr>
          <w:rFonts w:ascii="Cambria" w:hAnsi="Cambria"/>
        </w:rPr>
        <w:t>acțiune</w:t>
      </w:r>
      <w:r w:rsidR="00EC6766">
        <w:rPr>
          <w:rFonts w:ascii="Cambria" w:hAnsi="Cambria"/>
        </w:rPr>
        <w:t xml:space="preserve"> </w:t>
      </w:r>
      <w:r w:rsidRPr="006E0964">
        <w:rPr>
          <w:rFonts w:ascii="Cambria" w:hAnsi="Cambria"/>
        </w:rPr>
        <w:t>a</w:t>
      </w:r>
      <w:r w:rsidR="00EC6766">
        <w:rPr>
          <w:rFonts w:ascii="Cambria" w:hAnsi="Cambria"/>
        </w:rPr>
        <w:t xml:space="preserve"> </w:t>
      </w:r>
      <w:r w:rsidRPr="006E0964">
        <w:rPr>
          <w:rFonts w:ascii="Cambria" w:hAnsi="Cambria"/>
        </w:rPr>
        <w:t>unei</w:t>
      </w:r>
      <w:r w:rsidR="00EC6766">
        <w:rPr>
          <w:rFonts w:ascii="Cambria" w:hAnsi="Cambria"/>
        </w:rPr>
        <w:t xml:space="preserve"> </w:t>
      </w:r>
      <w:r w:rsidR="000134CF" w:rsidRPr="006E0964">
        <w:rPr>
          <w:rFonts w:ascii="Cambria" w:hAnsi="Cambria"/>
        </w:rPr>
        <w:t>opțiuni</w:t>
      </w:r>
      <w:r w:rsidR="00EC6766">
        <w:rPr>
          <w:rFonts w:ascii="Cambria" w:hAnsi="Cambria"/>
        </w:rPr>
        <w:t xml:space="preserve"> </w:t>
      </w:r>
      <w:r w:rsidRPr="006E0964">
        <w:rPr>
          <w:rFonts w:ascii="Cambria" w:hAnsi="Cambria"/>
        </w:rPr>
        <w:t>politice</w:t>
      </w:r>
      <w:r w:rsidR="00EC6766">
        <w:rPr>
          <w:rFonts w:ascii="Cambria" w:hAnsi="Cambria"/>
        </w:rPr>
        <w:t xml:space="preserve"> </w:t>
      </w:r>
      <w:r w:rsidRPr="006E0964">
        <w:rPr>
          <w:rFonts w:ascii="Cambria" w:hAnsi="Cambria"/>
        </w:rPr>
        <w:t>a</w:t>
      </w:r>
      <w:r w:rsidR="00EC6766">
        <w:rPr>
          <w:rFonts w:ascii="Cambria" w:hAnsi="Cambria"/>
        </w:rPr>
        <w:t xml:space="preserve"> </w:t>
      </w:r>
      <w:r w:rsidR="000134CF" w:rsidRPr="006E0964">
        <w:rPr>
          <w:rFonts w:ascii="Cambria" w:hAnsi="Cambria"/>
        </w:rPr>
        <w:t>societății</w:t>
      </w:r>
      <w:r w:rsidRPr="006E0964">
        <w:rPr>
          <w:rFonts w:ascii="Cambria" w:hAnsi="Cambria"/>
        </w:rPr>
        <w:t>,</w:t>
      </w:r>
      <w:r w:rsidR="00EC6766">
        <w:rPr>
          <w:rFonts w:ascii="Cambria" w:hAnsi="Cambria"/>
        </w:rPr>
        <w:t xml:space="preserve"> </w:t>
      </w:r>
      <w:r w:rsidRPr="006E0964">
        <w:rPr>
          <w:rFonts w:ascii="Cambria" w:hAnsi="Cambria"/>
        </w:rPr>
        <w:t>cu</w:t>
      </w:r>
      <w:r w:rsidR="00EC6766">
        <w:rPr>
          <w:rFonts w:ascii="Cambria" w:hAnsi="Cambria"/>
        </w:rPr>
        <w:t xml:space="preserve"> </w:t>
      </w:r>
      <w:r w:rsidRPr="006E0964">
        <w:rPr>
          <w:rFonts w:ascii="Cambria" w:hAnsi="Cambria"/>
        </w:rPr>
        <w:t>reprezentare</w:t>
      </w:r>
      <w:r w:rsidR="00EC6766">
        <w:rPr>
          <w:rFonts w:ascii="Cambria" w:hAnsi="Cambria"/>
        </w:rPr>
        <w:t xml:space="preserve"> </w:t>
      </w:r>
      <w:r w:rsidRPr="006E0964">
        <w:rPr>
          <w:rFonts w:ascii="Cambria" w:hAnsi="Cambria"/>
        </w:rPr>
        <w:t>parlamentar</w:t>
      </w:r>
      <w:r w:rsidR="000134CF">
        <w:rPr>
          <w:rFonts w:ascii="Cambria" w:hAnsi="Cambria"/>
        </w:rPr>
        <w:t>ă</w:t>
      </w:r>
      <w:r w:rsidR="00EC6766">
        <w:rPr>
          <w:rFonts w:ascii="Cambria" w:hAnsi="Cambria"/>
        </w:rPr>
        <w:t xml:space="preserve"> </w:t>
      </w:r>
      <w:r w:rsidRPr="006E0964">
        <w:rPr>
          <w:rFonts w:ascii="Cambria" w:hAnsi="Cambria"/>
        </w:rPr>
        <w:t>majoritar</w:t>
      </w:r>
      <w:r w:rsidR="000134CF">
        <w:rPr>
          <w:rFonts w:ascii="Cambria" w:hAnsi="Cambria"/>
        </w:rPr>
        <w:t>ă</w:t>
      </w:r>
      <w:r w:rsidRPr="006E0964">
        <w:rPr>
          <w:rFonts w:ascii="Cambria" w:hAnsi="Cambria"/>
        </w:rPr>
        <w:t>,</w:t>
      </w:r>
      <w:r w:rsidR="00EC6766">
        <w:rPr>
          <w:rFonts w:ascii="Cambria" w:hAnsi="Cambria"/>
        </w:rPr>
        <w:t xml:space="preserve"> </w:t>
      </w:r>
      <w:r w:rsidR="000134CF" w:rsidRPr="006E0964">
        <w:rPr>
          <w:rFonts w:ascii="Cambria" w:hAnsi="Cambria"/>
        </w:rPr>
        <w:t>împotriva</w:t>
      </w:r>
      <w:r w:rsidR="00EC6766">
        <w:rPr>
          <w:rFonts w:ascii="Cambria" w:hAnsi="Cambria"/>
        </w:rPr>
        <w:t xml:space="preserve"> </w:t>
      </w:r>
      <w:r w:rsidRPr="006E0964">
        <w:rPr>
          <w:rFonts w:ascii="Cambria" w:hAnsi="Cambria"/>
        </w:rPr>
        <w:t>celeilalte.</w:t>
      </w:r>
    </w:p>
    <w:p w:rsidR="000134CF" w:rsidRDefault="006E0964" w:rsidP="00665FEF">
      <w:pPr>
        <w:spacing w:before="120" w:line="240" w:lineRule="atLeast"/>
        <w:ind w:firstLine="567"/>
        <w:rPr>
          <w:rFonts w:ascii="Cambria" w:hAnsi="Cambria"/>
          <w:b/>
        </w:rPr>
      </w:pPr>
      <w:r w:rsidRPr="006E0964">
        <w:rPr>
          <w:rFonts w:ascii="Cambria" w:hAnsi="Cambria"/>
          <w:b/>
        </w:rPr>
        <w:t>1.</w:t>
      </w:r>
      <w:r w:rsidR="00EC6766">
        <w:rPr>
          <w:rFonts w:ascii="Cambria" w:hAnsi="Cambria"/>
          <w:b/>
        </w:rPr>
        <w:t xml:space="preserve"> </w:t>
      </w:r>
      <w:r w:rsidRPr="006E0964">
        <w:rPr>
          <w:rFonts w:ascii="Cambria" w:hAnsi="Cambria"/>
          <w:b/>
        </w:rPr>
        <w:t>Critici</w:t>
      </w:r>
      <w:r w:rsidR="00EC6766">
        <w:rPr>
          <w:rFonts w:ascii="Cambria" w:hAnsi="Cambria"/>
          <w:b/>
        </w:rPr>
        <w:t xml:space="preserve"> </w:t>
      </w:r>
      <w:r w:rsidRPr="006E0964">
        <w:rPr>
          <w:rFonts w:ascii="Cambria" w:hAnsi="Cambria"/>
          <w:b/>
        </w:rPr>
        <w:t>de</w:t>
      </w:r>
      <w:r w:rsidR="00EC6766">
        <w:rPr>
          <w:rFonts w:ascii="Cambria" w:hAnsi="Cambria"/>
          <w:b/>
        </w:rPr>
        <w:t xml:space="preserve"> </w:t>
      </w:r>
      <w:r w:rsidR="000134CF" w:rsidRPr="006E0964">
        <w:rPr>
          <w:rFonts w:ascii="Cambria" w:hAnsi="Cambria"/>
          <w:b/>
        </w:rPr>
        <w:t>constituționalitate</w:t>
      </w:r>
      <w:r w:rsidR="00EC6766">
        <w:rPr>
          <w:rFonts w:ascii="Cambria" w:hAnsi="Cambria"/>
          <w:b/>
        </w:rPr>
        <w:t xml:space="preserve"> </w:t>
      </w:r>
      <w:r w:rsidRPr="006E0964">
        <w:rPr>
          <w:rFonts w:ascii="Cambria" w:hAnsi="Cambria"/>
          <w:b/>
        </w:rPr>
        <w:t>din</w:t>
      </w:r>
      <w:r w:rsidR="00EC6766">
        <w:rPr>
          <w:rFonts w:ascii="Cambria" w:hAnsi="Cambria"/>
          <w:b/>
        </w:rPr>
        <w:t xml:space="preserve"> </w:t>
      </w:r>
      <w:r w:rsidRPr="006E0964">
        <w:rPr>
          <w:rFonts w:ascii="Cambria" w:hAnsi="Cambria"/>
          <w:b/>
        </w:rPr>
        <w:t>perspectiva</w:t>
      </w:r>
      <w:r w:rsidR="00EC6766">
        <w:rPr>
          <w:rFonts w:ascii="Cambria" w:hAnsi="Cambria"/>
          <w:b/>
        </w:rPr>
        <w:t xml:space="preserve"> </w:t>
      </w:r>
      <w:r w:rsidR="000134CF" w:rsidRPr="006E0964">
        <w:rPr>
          <w:rFonts w:ascii="Cambria" w:hAnsi="Cambria"/>
          <w:b/>
        </w:rPr>
        <w:t>necesitații</w:t>
      </w:r>
      <w:r w:rsidR="00EC6766">
        <w:rPr>
          <w:rFonts w:ascii="Cambria" w:hAnsi="Cambria"/>
          <w:b/>
        </w:rPr>
        <w:t xml:space="preserve"> </w:t>
      </w:r>
      <w:r w:rsidR="000134CF" w:rsidRPr="006E0964">
        <w:rPr>
          <w:rFonts w:ascii="Cambria" w:hAnsi="Cambria"/>
          <w:b/>
        </w:rPr>
        <w:t>clarității</w:t>
      </w:r>
      <w:r w:rsidR="00EC6766">
        <w:rPr>
          <w:rFonts w:ascii="Cambria" w:hAnsi="Cambria"/>
          <w:b/>
        </w:rPr>
        <w:t xml:space="preserve"> </w:t>
      </w:r>
      <w:r w:rsidR="000134CF">
        <w:rPr>
          <w:rFonts w:ascii="Cambria" w:hAnsi="Cambria"/>
          <w:b/>
        </w:rPr>
        <w:t>ș</w:t>
      </w:r>
      <w:r w:rsidRPr="006E0964">
        <w:rPr>
          <w:rFonts w:ascii="Cambria" w:hAnsi="Cambria"/>
          <w:b/>
        </w:rPr>
        <w:t>i</w:t>
      </w:r>
      <w:r w:rsidR="00EC6766">
        <w:rPr>
          <w:rFonts w:ascii="Cambria" w:hAnsi="Cambria"/>
          <w:b/>
        </w:rPr>
        <w:t xml:space="preserve"> </w:t>
      </w:r>
      <w:r w:rsidR="000134CF" w:rsidRPr="006E0964">
        <w:rPr>
          <w:rFonts w:ascii="Cambria" w:hAnsi="Cambria"/>
          <w:b/>
        </w:rPr>
        <w:t>previzibilității</w:t>
      </w:r>
      <w:r w:rsidR="00EC6766">
        <w:rPr>
          <w:rFonts w:ascii="Cambria" w:hAnsi="Cambria"/>
          <w:b/>
        </w:rPr>
        <w:t xml:space="preserve"> </w:t>
      </w:r>
      <w:r w:rsidRPr="006E0964">
        <w:rPr>
          <w:rFonts w:ascii="Cambria" w:hAnsi="Cambria"/>
          <w:b/>
        </w:rPr>
        <w:t>legii</w:t>
      </w:r>
      <w:r w:rsidR="00EC6766">
        <w:rPr>
          <w:rFonts w:ascii="Cambria" w:hAnsi="Cambria"/>
          <w:b/>
        </w:rPr>
        <w:t xml:space="preserve"> </w:t>
      </w:r>
      <w:r w:rsidR="000134CF">
        <w:rPr>
          <w:rFonts w:ascii="Cambria" w:hAnsi="Cambria"/>
          <w:b/>
        </w:rPr>
        <w:t>-</w:t>
      </w:r>
      <w:r w:rsidR="00EC6766">
        <w:rPr>
          <w:rFonts w:ascii="Cambria" w:hAnsi="Cambria"/>
          <w:b/>
        </w:rPr>
        <w:t xml:space="preserve"> </w:t>
      </w:r>
      <w:r w:rsidRPr="006E0964">
        <w:rPr>
          <w:rFonts w:ascii="Cambria" w:hAnsi="Cambria"/>
          <w:b/>
        </w:rPr>
        <w:t>art.</w:t>
      </w:r>
      <w:r w:rsidR="00EC6766">
        <w:rPr>
          <w:rFonts w:ascii="Cambria" w:hAnsi="Cambria"/>
          <w:b/>
        </w:rPr>
        <w:t xml:space="preserve"> </w:t>
      </w:r>
      <w:r w:rsidRPr="006E0964">
        <w:rPr>
          <w:rFonts w:ascii="Cambria" w:hAnsi="Cambria"/>
          <w:b/>
        </w:rPr>
        <w:t>1</w:t>
      </w:r>
      <w:r w:rsidR="00EC6766">
        <w:rPr>
          <w:rFonts w:ascii="Cambria" w:hAnsi="Cambria"/>
          <w:b/>
        </w:rPr>
        <w:t xml:space="preserve"> </w:t>
      </w:r>
      <w:r w:rsidRPr="006E0964">
        <w:rPr>
          <w:rFonts w:ascii="Cambria" w:hAnsi="Cambria"/>
          <w:b/>
        </w:rPr>
        <w:t>alin.</w:t>
      </w:r>
      <w:r w:rsidR="00EC6766">
        <w:rPr>
          <w:rFonts w:ascii="Cambria" w:hAnsi="Cambria"/>
          <w:b/>
        </w:rPr>
        <w:t xml:space="preserve"> </w:t>
      </w:r>
      <w:r w:rsidRPr="006E0964">
        <w:rPr>
          <w:rFonts w:ascii="Cambria" w:hAnsi="Cambria"/>
          <w:b/>
        </w:rPr>
        <w:t>(5)</w:t>
      </w:r>
      <w:r w:rsidR="00EC6766">
        <w:rPr>
          <w:rFonts w:ascii="Cambria" w:hAnsi="Cambria"/>
          <w:b/>
        </w:rPr>
        <w:t xml:space="preserve"> </w:t>
      </w:r>
      <w:r w:rsidRPr="006E0964">
        <w:rPr>
          <w:rFonts w:ascii="Cambria" w:hAnsi="Cambria"/>
          <w:b/>
        </w:rPr>
        <w:t>din</w:t>
      </w:r>
      <w:r w:rsidR="00EC6766">
        <w:rPr>
          <w:rFonts w:ascii="Cambria" w:hAnsi="Cambria"/>
          <w:b/>
        </w:rPr>
        <w:t xml:space="preserve"> </w:t>
      </w:r>
      <w:r w:rsidR="000134CF" w:rsidRPr="006E0964">
        <w:rPr>
          <w:rFonts w:ascii="Cambria" w:hAnsi="Cambria"/>
          <w:b/>
        </w:rPr>
        <w:t>Constituție</w:t>
      </w:r>
      <w:r w:rsidR="00EC6766">
        <w:rPr>
          <w:rFonts w:ascii="Cambria" w:hAnsi="Cambria"/>
          <w:b/>
        </w:rPr>
        <w:t xml:space="preserve"> </w:t>
      </w:r>
      <w:r w:rsidR="000134CF">
        <w:rPr>
          <w:rFonts w:ascii="Cambria" w:hAnsi="Cambria"/>
          <w:b/>
        </w:rPr>
        <w:t>ș</w:t>
      </w:r>
      <w:r w:rsidRPr="006E0964">
        <w:rPr>
          <w:rFonts w:ascii="Cambria" w:hAnsi="Cambria"/>
          <w:b/>
        </w:rPr>
        <w:t>i</w:t>
      </w:r>
      <w:r w:rsidR="00EC6766">
        <w:rPr>
          <w:rFonts w:ascii="Cambria" w:hAnsi="Cambria"/>
          <w:b/>
        </w:rPr>
        <w:t xml:space="preserve"> </w:t>
      </w:r>
      <w:r w:rsidR="000134CF" w:rsidRPr="006E0964">
        <w:rPr>
          <w:rFonts w:ascii="Cambria" w:hAnsi="Cambria"/>
          <w:b/>
        </w:rPr>
        <w:t>jurisprudență</w:t>
      </w:r>
      <w:r w:rsidR="00EC6766">
        <w:rPr>
          <w:rFonts w:ascii="Cambria" w:hAnsi="Cambria"/>
          <w:b/>
        </w:rPr>
        <w:t xml:space="preserve"> </w:t>
      </w:r>
      <w:r w:rsidRPr="006E0964">
        <w:rPr>
          <w:rFonts w:ascii="Cambria" w:hAnsi="Cambria"/>
          <w:b/>
        </w:rPr>
        <w:t>CEDO</w:t>
      </w:r>
      <w:r w:rsidR="00EC6766">
        <w:rPr>
          <w:rFonts w:ascii="Cambria" w:hAnsi="Cambria"/>
          <w:b/>
        </w:rPr>
        <w:t xml:space="preserve"> </w:t>
      </w:r>
      <w:r w:rsidRPr="006E0964">
        <w:rPr>
          <w:rFonts w:ascii="Cambria" w:hAnsi="Cambria"/>
          <w:b/>
        </w:rPr>
        <w:t>conform</w:t>
      </w:r>
      <w:r w:rsidR="00EC6766">
        <w:rPr>
          <w:rFonts w:ascii="Cambria" w:hAnsi="Cambria"/>
          <w:b/>
        </w:rPr>
        <w:t xml:space="preserve"> </w:t>
      </w:r>
      <w:r w:rsidRPr="006E0964">
        <w:rPr>
          <w:rFonts w:ascii="Cambria" w:hAnsi="Cambria"/>
          <w:b/>
        </w:rPr>
        <w:t>art.</w:t>
      </w:r>
      <w:r w:rsidR="00EC6766">
        <w:rPr>
          <w:rFonts w:ascii="Cambria" w:hAnsi="Cambria"/>
          <w:b/>
        </w:rPr>
        <w:t xml:space="preserve"> </w:t>
      </w:r>
      <w:r w:rsidRPr="006E0964">
        <w:rPr>
          <w:rFonts w:ascii="Cambria" w:hAnsi="Cambria"/>
          <w:b/>
        </w:rPr>
        <w:t>20</w:t>
      </w:r>
      <w:r w:rsidR="00EC6766">
        <w:rPr>
          <w:rFonts w:ascii="Cambria" w:hAnsi="Cambria"/>
          <w:b/>
        </w:rPr>
        <w:t xml:space="preserve"> </w:t>
      </w:r>
      <w:r w:rsidRPr="006E0964">
        <w:rPr>
          <w:rFonts w:ascii="Cambria" w:hAnsi="Cambria"/>
          <w:b/>
        </w:rPr>
        <w:t>din</w:t>
      </w:r>
      <w:r w:rsidR="00EC6766">
        <w:rPr>
          <w:rFonts w:ascii="Cambria" w:hAnsi="Cambria"/>
          <w:b/>
        </w:rPr>
        <w:t xml:space="preserve"> </w:t>
      </w:r>
      <w:r w:rsidR="000134CF" w:rsidRPr="006E0964">
        <w:rPr>
          <w:rFonts w:ascii="Cambria" w:hAnsi="Cambria"/>
          <w:b/>
        </w:rPr>
        <w:t>Constituție</w:t>
      </w:r>
      <w:r w:rsidRPr="006E0964">
        <w:rPr>
          <w:rFonts w:ascii="Cambria" w:hAnsi="Cambria"/>
          <w:b/>
        </w:rPr>
        <w:t>,</w:t>
      </w:r>
      <w:r w:rsidR="00EC6766">
        <w:rPr>
          <w:rFonts w:ascii="Cambria" w:hAnsi="Cambria"/>
          <w:b/>
        </w:rPr>
        <w:t xml:space="preserve"> </w:t>
      </w:r>
      <w:r w:rsidRPr="006E0964">
        <w:rPr>
          <w:rFonts w:ascii="Cambria" w:hAnsi="Cambria"/>
          <w:b/>
        </w:rPr>
        <w:t>al</w:t>
      </w:r>
      <w:r w:rsidR="00EC6766">
        <w:rPr>
          <w:rFonts w:ascii="Cambria" w:hAnsi="Cambria"/>
          <w:b/>
        </w:rPr>
        <w:t xml:space="preserve"> </w:t>
      </w:r>
      <w:r w:rsidR="000134CF" w:rsidRPr="006E0964">
        <w:rPr>
          <w:rFonts w:ascii="Cambria" w:hAnsi="Cambria"/>
          <w:b/>
        </w:rPr>
        <w:t>securității</w:t>
      </w:r>
      <w:r w:rsidR="00EC6766">
        <w:rPr>
          <w:rFonts w:ascii="Cambria" w:hAnsi="Cambria"/>
          <w:b/>
        </w:rPr>
        <w:t xml:space="preserve"> </w:t>
      </w:r>
      <w:r w:rsidR="000134CF">
        <w:rPr>
          <w:rFonts w:ascii="Cambria" w:hAnsi="Cambria"/>
          <w:b/>
        </w:rPr>
        <w:t>raporturilor</w:t>
      </w:r>
      <w:r w:rsidR="00EC6766">
        <w:rPr>
          <w:rFonts w:ascii="Cambria" w:hAnsi="Cambria"/>
          <w:b/>
        </w:rPr>
        <w:t xml:space="preserve"> </w:t>
      </w:r>
      <w:r w:rsidR="000134CF">
        <w:rPr>
          <w:rFonts w:ascii="Cambria" w:hAnsi="Cambria"/>
          <w:b/>
        </w:rPr>
        <w:t>juridice</w:t>
      </w:r>
      <w:r w:rsidR="00EC6766">
        <w:rPr>
          <w:rFonts w:ascii="Cambria" w:hAnsi="Cambria"/>
          <w:b/>
        </w:rPr>
        <w:t xml:space="preserve"> </w:t>
      </w:r>
      <w:r w:rsidR="000134CF">
        <w:rPr>
          <w:rFonts w:ascii="Cambria" w:hAnsi="Cambria"/>
          <w:b/>
        </w:rPr>
        <w:t>-</w:t>
      </w:r>
      <w:r w:rsidR="00EC6766">
        <w:rPr>
          <w:rFonts w:ascii="Cambria" w:hAnsi="Cambria"/>
          <w:b/>
        </w:rPr>
        <w:t xml:space="preserve"> </w:t>
      </w:r>
      <w:r w:rsidRPr="006E0964">
        <w:rPr>
          <w:rFonts w:ascii="Cambria" w:hAnsi="Cambria"/>
          <w:b/>
        </w:rPr>
        <w:t>art.</w:t>
      </w:r>
      <w:r w:rsidR="00EC6766">
        <w:rPr>
          <w:rFonts w:ascii="Cambria" w:hAnsi="Cambria"/>
          <w:b/>
        </w:rPr>
        <w:t xml:space="preserve"> </w:t>
      </w:r>
      <w:r w:rsidRPr="006E0964">
        <w:rPr>
          <w:rFonts w:ascii="Cambria" w:hAnsi="Cambria"/>
          <w:b/>
        </w:rPr>
        <w:t>1</w:t>
      </w:r>
      <w:r w:rsidR="00EC6766">
        <w:rPr>
          <w:rFonts w:ascii="Cambria" w:hAnsi="Cambria"/>
          <w:b/>
        </w:rPr>
        <w:t xml:space="preserve"> </w:t>
      </w:r>
      <w:r w:rsidRPr="006E0964">
        <w:rPr>
          <w:rFonts w:ascii="Cambria" w:hAnsi="Cambria"/>
          <w:b/>
        </w:rPr>
        <w:t>alin.</w:t>
      </w:r>
      <w:r w:rsidR="00EC6766">
        <w:rPr>
          <w:rFonts w:ascii="Cambria" w:hAnsi="Cambria"/>
          <w:b/>
        </w:rPr>
        <w:t xml:space="preserve"> </w:t>
      </w:r>
      <w:r w:rsidRPr="006E0964">
        <w:rPr>
          <w:rFonts w:ascii="Cambria" w:hAnsi="Cambria"/>
          <w:b/>
        </w:rPr>
        <w:t>(3)</w:t>
      </w:r>
      <w:r w:rsidR="00EC6766">
        <w:rPr>
          <w:rFonts w:ascii="Cambria" w:hAnsi="Cambria"/>
          <w:b/>
        </w:rPr>
        <w:t xml:space="preserve"> </w:t>
      </w:r>
      <w:r w:rsidRPr="006E0964">
        <w:rPr>
          <w:rFonts w:ascii="Cambria" w:hAnsi="Cambria"/>
          <w:b/>
        </w:rPr>
        <w:t>din</w:t>
      </w:r>
      <w:r w:rsidR="00EC6766">
        <w:rPr>
          <w:rFonts w:ascii="Cambria" w:hAnsi="Cambria"/>
          <w:b/>
        </w:rPr>
        <w:t xml:space="preserve"> </w:t>
      </w:r>
      <w:r w:rsidR="000134CF" w:rsidRPr="006E0964">
        <w:rPr>
          <w:rFonts w:ascii="Cambria" w:hAnsi="Cambria"/>
          <w:b/>
        </w:rPr>
        <w:t>Constituție</w:t>
      </w:r>
      <w:r w:rsidR="00EC6766">
        <w:rPr>
          <w:rFonts w:ascii="Cambria" w:hAnsi="Cambria"/>
          <w:b/>
        </w:rPr>
        <w:t xml:space="preserve"> </w:t>
      </w:r>
      <w:r w:rsidR="000134CF">
        <w:rPr>
          <w:rFonts w:ascii="Cambria" w:hAnsi="Cambria"/>
          <w:b/>
        </w:rPr>
        <w:t>ș</w:t>
      </w:r>
      <w:r w:rsidRPr="006E0964">
        <w:rPr>
          <w:rFonts w:ascii="Cambria" w:hAnsi="Cambria"/>
          <w:b/>
        </w:rPr>
        <w:t>i</w:t>
      </w:r>
      <w:r w:rsidR="00EC6766">
        <w:rPr>
          <w:rFonts w:ascii="Cambria" w:hAnsi="Cambria"/>
          <w:b/>
        </w:rPr>
        <w:t xml:space="preserve"> </w:t>
      </w:r>
      <w:r w:rsidR="000134CF" w:rsidRPr="006E0964">
        <w:rPr>
          <w:rFonts w:ascii="Cambria" w:hAnsi="Cambria"/>
          <w:b/>
        </w:rPr>
        <w:t>jurisprudența</w:t>
      </w:r>
      <w:r w:rsidR="00EC6766">
        <w:rPr>
          <w:rFonts w:ascii="Cambria" w:hAnsi="Cambria"/>
          <w:b/>
        </w:rPr>
        <w:t xml:space="preserve"> </w:t>
      </w:r>
      <w:r w:rsidRPr="006E0964">
        <w:rPr>
          <w:rFonts w:ascii="Cambria" w:hAnsi="Cambria"/>
          <w:b/>
        </w:rPr>
        <w:t>CEDO</w:t>
      </w:r>
      <w:r w:rsidR="00EC6766">
        <w:rPr>
          <w:rFonts w:ascii="Cambria" w:hAnsi="Cambria"/>
          <w:b/>
        </w:rPr>
        <w:t xml:space="preserve"> </w:t>
      </w:r>
      <w:r w:rsidRPr="006E0964">
        <w:rPr>
          <w:rFonts w:ascii="Cambria" w:hAnsi="Cambria"/>
          <w:b/>
        </w:rPr>
        <w:t>conform</w:t>
      </w:r>
      <w:r w:rsidR="00EC6766">
        <w:rPr>
          <w:rFonts w:ascii="Cambria" w:hAnsi="Cambria"/>
          <w:b/>
        </w:rPr>
        <w:t xml:space="preserve"> </w:t>
      </w:r>
      <w:r w:rsidRPr="006E0964">
        <w:rPr>
          <w:rFonts w:ascii="Cambria" w:hAnsi="Cambria"/>
          <w:b/>
        </w:rPr>
        <w:t>art.</w:t>
      </w:r>
      <w:r w:rsidR="00EC6766">
        <w:rPr>
          <w:rFonts w:ascii="Cambria" w:hAnsi="Cambria"/>
          <w:b/>
        </w:rPr>
        <w:t xml:space="preserve"> </w:t>
      </w:r>
      <w:r w:rsidRPr="006E0964">
        <w:rPr>
          <w:rFonts w:ascii="Cambria" w:hAnsi="Cambria"/>
          <w:b/>
        </w:rPr>
        <w:t>20</w:t>
      </w:r>
      <w:r w:rsidR="00EC6766">
        <w:rPr>
          <w:rFonts w:ascii="Cambria" w:hAnsi="Cambria"/>
          <w:b/>
        </w:rPr>
        <w:t xml:space="preserve"> </w:t>
      </w:r>
      <w:r w:rsidRPr="006E0964">
        <w:rPr>
          <w:rFonts w:ascii="Cambria" w:hAnsi="Cambria"/>
          <w:b/>
        </w:rPr>
        <w:t>din</w:t>
      </w:r>
      <w:r w:rsidR="00EC6766">
        <w:rPr>
          <w:rFonts w:ascii="Cambria" w:hAnsi="Cambria"/>
          <w:b/>
        </w:rPr>
        <w:t xml:space="preserve"> </w:t>
      </w:r>
      <w:r w:rsidR="000134CF" w:rsidRPr="006E0964">
        <w:rPr>
          <w:rFonts w:ascii="Cambria" w:hAnsi="Cambria"/>
          <w:b/>
        </w:rPr>
        <w:t>Constituție</w:t>
      </w:r>
    </w:p>
    <w:p w:rsidR="000134CF" w:rsidRDefault="006E0964" w:rsidP="00665FEF">
      <w:pPr>
        <w:spacing w:before="120" w:line="240" w:lineRule="atLeast"/>
        <w:ind w:firstLine="567"/>
        <w:rPr>
          <w:rFonts w:ascii="Cambria" w:hAnsi="Cambria"/>
          <w:b/>
        </w:rPr>
      </w:pPr>
      <w:r w:rsidRPr="006E0964">
        <w:rPr>
          <w:rFonts w:ascii="Cambria" w:hAnsi="Cambria"/>
          <w:b/>
        </w:rPr>
        <w:t>a.</w:t>
      </w:r>
      <w:r w:rsidR="00EC6766">
        <w:rPr>
          <w:rFonts w:ascii="Cambria" w:hAnsi="Cambria"/>
          <w:b/>
        </w:rPr>
        <w:t xml:space="preserve"> </w:t>
      </w:r>
      <w:r w:rsidRPr="006E0964">
        <w:rPr>
          <w:rFonts w:ascii="Cambria" w:hAnsi="Cambria"/>
          <w:b/>
        </w:rPr>
        <w:t>Cadrul</w:t>
      </w:r>
      <w:r w:rsidR="00EC6766">
        <w:rPr>
          <w:rFonts w:ascii="Cambria" w:hAnsi="Cambria"/>
          <w:b/>
        </w:rPr>
        <w:t xml:space="preserve"> </w:t>
      </w:r>
      <w:r w:rsidR="000134CF" w:rsidRPr="006E0964">
        <w:rPr>
          <w:rFonts w:ascii="Cambria" w:hAnsi="Cambria"/>
          <w:b/>
        </w:rPr>
        <w:t>constituțional</w:t>
      </w:r>
    </w:p>
    <w:p w:rsidR="000134CF" w:rsidRDefault="006E0964" w:rsidP="00665FEF">
      <w:pPr>
        <w:spacing w:before="120" w:line="240" w:lineRule="atLeast"/>
        <w:ind w:firstLine="567"/>
        <w:rPr>
          <w:rFonts w:ascii="Cambria" w:hAnsi="Cambria"/>
        </w:rPr>
      </w:pPr>
      <w:r w:rsidRPr="006E0964">
        <w:rPr>
          <w:rFonts w:ascii="Cambria" w:hAnsi="Cambria"/>
        </w:rPr>
        <w:t>În</w:t>
      </w:r>
      <w:r w:rsidR="00EC6766">
        <w:rPr>
          <w:rFonts w:ascii="Cambria" w:hAnsi="Cambria"/>
        </w:rPr>
        <w:t xml:space="preserve"> </w:t>
      </w:r>
      <w:r w:rsidRPr="006E0964">
        <w:rPr>
          <w:rFonts w:ascii="Cambria" w:hAnsi="Cambria"/>
        </w:rPr>
        <w:t>numeroase</w:t>
      </w:r>
      <w:r w:rsidR="00EC6766">
        <w:rPr>
          <w:rFonts w:ascii="Cambria" w:hAnsi="Cambria"/>
        </w:rPr>
        <w:t xml:space="preserve"> </w:t>
      </w:r>
      <w:r w:rsidRPr="006E0964">
        <w:rPr>
          <w:rFonts w:ascii="Cambria" w:hAnsi="Cambria"/>
        </w:rPr>
        <w:t>decizii,</w:t>
      </w:r>
      <w:r w:rsidR="00EC6766">
        <w:rPr>
          <w:rFonts w:ascii="Cambria" w:hAnsi="Cambria"/>
        </w:rPr>
        <w:t xml:space="preserve"> </w:t>
      </w:r>
      <w:r w:rsidRPr="006E0964">
        <w:rPr>
          <w:rFonts w:ascii="Cambria" w:hAnsi="Cambria"/>
        </w:rPr>
        <w:t>Curtea</w:t>
      </w:r>
      <w:r w:rsidR="00EC6766">
        <w:rPr>
          <w:rFonts w:ascii="Cambria" w:hAnsi="Cambria"/>
        </w:rPr>
        <w:t xml:space="preserve"> </w:t>
      </w:r>
      <w:r w:rsidR="000134CF" w:rsidRPr="006E0964">
        <w:rPr>
          <w:rFonts w:ascii="Cambria" w:hAnsi="Cambria"/>
        </w:rPr>
        <w:t>Constituțională</w:t>
      </w:r>
      <w:r w:rsidR="00EC6766">
        <w:rPr>
          <w:rFonts w:ascii="Cambria" w:hAnsi="Cambria"/>
        </w:rPr>
        <w:t xml:space="preserve"> </w:t>
      </w:r>
      <w:r w:rsidRPr="006E0964">
        <w:rPr>
          <w:rFonts w:ascii="Cambria" w:hAnsi="Cambria"/>
        </w:rPr>
        <w:t>a</w:t>
      </w:r>
      <w:r w:rsidR="00EC6766">
        <w:rPr>
          <w:rFonts w:ascii="Cambria" w:hAnsi="Cambria"/>
        </w:rPr>
        <w:t xml:space="preserve"> </w:t>
      </w:r>
      <w:r w:rsidR="000134CF" w:rsidRPr="006E0964">
        <w:rPr>
          <w:rFonts w:ascii="Cambria" w:hAnsi="Cambria"/>
        </w:rPr>
        <w:t>reținut</w:t>
      </w:r>
      <w:r w:rsidR="00EC6766">
        <w:rPr>
          <w:rFonts w:ascii="Cambria" w:hAnsi="Cambria"/>
        </w:rPr>
        <w:t xml:space="preserve"> </w:t>
      </w:r>
      <w:r w:rsidRPr="006E0964">
        <w:rPr>
          <w:rFonts w:ascii="Cambria" w:hAnsi="Cambria"/>
        </w:rPr>
        <w:t>c</w:t>
      </w:r>
      <w:r w:rsidR="000134CF">
        <w:rPr>
          <w:rFonts w:ascii="Cambria" w:hAnsi="Cambria"/>
        </w:rPr>
        <w:t>ă</w:t>
      </w:r>
      <w:r w:rsidR="00EC6766">
        <w:rPr>
          <w:rFonts w:ascii="Cambria" w:hAnsi="Cambria"/>
        </w:rPr>
        <w:t xml:space="preserve"> </w:t>
      </w:r>
      <w:r w:rsidRPr="006E0964">
        <w:rPr>
          <w:rFonts w:ascii="Cambria" w:hAnsi="Cambria"/>
        </w:rPr>
        <w:t>necesitatea</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claritate</w:t>
      </w:r>
      <w:r w:rsidR="00EC6766">
        <w:rPr>
          <w:rFonts w:ascii="Cambria" w:hAnsi="Cambria"/>
        </w:rPr>
        <w:t xml:space="preserve"> </w:t>
      </w:r>
      <w:r w:rsidR="000134CF">
        <w:rPr>
          <w:rFonts w:ascii="Cambria" w:hAnsi="Cambria"/>
        </w:rPr>
        <w:t>ș</w:t>
      </w:r>
      <w:r w:rsidRPr="006E0964">
        <w:rPr>
          <w:rFonts w:ascii="Cambria" w:hAnsi="Cambria"/>
        </w:rPr>
        <w:t>i</w:t>
      </w:r>
      <w:r w:rsidR="00EC6766">
        <w:rPr>
          <w:rFonts w:ascii="Cambria" w:hAnsi="Cambria"/>
        </w:rPr>
        <w:t xml:space="preserve"> </w:t>
      </w:r>
      <w:r w:rsidRPr="006E0964">
        <w:rPr>
          <w:rFonts w:ascii="Cambria" w:hAnsi="Cambria"/>
        </w:rPr>
        <w:t>previzibilitate</w:t>
      </w:r>
      <w:r w:rsidR="00EC6766">
        <w:rPr>
          <w:rFonts w:ascii="Cambria" w:hAnsi="Cambria"/>
        </w:rPr>
        <w:t xml:space="preserve"> </w:t>
      </w:r>
      <w:r w:rsidRPr="006E0964">
        <w:rPr>
          <w:rFonts w:ascii="Cambria" w:hAnsi="Cambria"/>
        </w:rPr>
        <w:t>a</w:t>
      </w:r>
      <w:r w:rsidR="00EC6766">
        <w:rPr>
          <w:rFonts w:ascii="Cambria" w:hAnsi="Cambria"/>
        </w:rPr>
        <w:t xml:space="preserve"> </w:t>
      </w:r>
      <w:r w:rsidRPr="006E0964">
        <w:rPr>
          <w:rFonts w:ascii="Cambria" w:hAnsi="Cambria"/>
        </w:rPr>
        <w:t>legii</w:t>
      </w:r>
      <w:r w:rsidR="00EC6766">
        <w:rPr>
          <w:rFonts w:ascii="Cambria" w:hAnsi="Cambria"/>
        </w:rPr>
        <w:t xml:space="preserve"> </w:t>
      </w:r>
      <w:r w:rsidRPr="006E0964">
        <w:rPr>
          <w:rFonts w:ascii="Cambria" w:hAnsi="Cambria"/>
        </w:rPr>
        <w:t>este</w:t>
      </w:r>
      <w:r w:rsidR="00EC6766">
        <w:rPr>
          <w:rFonts w:ascii="Cambria" w:hAnsi="Cambria"/>
        </w:rPr>
        <w:t xml:space="preserve"> </w:t>
      </w:r>
      <w:r w:rsidRPr="006E0964">
        <w:rPr>
          <w:rFonts w:ascii="Cambria" w:hAnsi="Cambria"/>
        </w:rPr>
        <w:t>o</w:t>
      </w:r>
      <w:r w:rsidR="00EC6766">
        <w:rPr>
          <w:rFonts w:ascii="Cambria" w:hAnsi="Cambria"/>
        </w:rPr>
        <w:t xml:space="preserve"> </w:t>
      </w:r>
      <w:r w:rsidR="000134CF" w:rsidRPr="006E0964">
        <w:rPr>
          <w:rFonts w:ascii="Cambria" w:hAnsi="Cambria"/>
        </w:rPr>
        <w:t>obligație</w:t>
      </w:r>
      <w:r w:rsidR="00EC6766">
        <w:rPr>
          <w:rFonts w:ascii="Cambria" w:hAnsi="Cambria"/>
        </w:rPr>
        <w:t xml:space="preserve"> </w:t>
      </w:r>
      <w:r w:rsidR="000134CF" w:rsidRPr="006E0964">
        <w:rPr>
          <w:rFonts w:ascii="Cambria" w:hAnsi="Cambria"/>
        </w:rPr>
        <w:t>constituțională</w:t>
      </w:r>
      <w:r w:rsidRPr="006E0964">
        <w:rPr>
          <w:rFonts w:ascii="Cambria" w:hAnsi="Cambria"/>
        </w:rPr>
        <w:t>,</w:t>
      </w:r>
      <w:r w:rsidR="00EC6766">
        <w:rPr>
          <w:rFonts w:ascii="Cambria" w:hAnsi="Cambria"/>
        </w:rPr>
        <w:t xml:space="preserve"> </w:t>
      </w:r>
      <w:r w:rsidRPr="006E0964">
        <w:rPr>
          <w:rFonts w:ascii="Cambria" w:hAnsi="Cambria"/>
        </w:rPr>
        <w:t>din</w:t>
      </w:r>
      <w:r w:rsidR="00EC6766">
        <w:rPr>
          <w:rFonts w:ascii="Cambria" w:hAnsi="Cambria"/>
        </w:rPr>
        <w:t xml:space="preserve"> </w:t>
      </w:r>
      <w:r w:rsidRPr="006E0964">
        <w:rPr>
          <w:rFonts w:ascii="Cambria" w:hAnsi="Cambria"/>
        </w:rPr>
        <w:t>perspectiva</w:t>
      </w:r>
      <w:r w:rsidR="00EC6766">
        <w:rPr>
          <w:rFonts w:ascii="Cambria" w:hAnsi="Cambria"/>
        </w:rPr>
        <w:t xml:space="preserve"> </w:t>
      </w:r>
      <w:r w:rsidRPr="006E0964">
        <w:rPr>
          <w:rFonts w:ascii="Cambria" w:hAnsi="Cambria"/>
        </w:rPr>
        <w:t>art.</w:t>
      </w:r>
      <w:r w:rsidR="00EC6766">
        <w:rPr>
          <w:rFonts w:ascii="Cambria" w:hAnsi="Cambria"/>
        </w:rPr>
        <w:t xml:space="preserve"> </w:t>
      </w:r>
      <w:r w:rsidRPr="006E0964">
        <w:rPr>
          <w:rFonts w:ascii="Cambria" w:hAnsi="Cambria"/>
        </w:rPr>
        <w:t>1</w:t>
      </w:r>
      <w:r w:rsidR="00EC6766">
        <w:rPr>
          <w:rFonts w:ascii="Cambria" w:hAnsi="Cambria"/>
        </w:rPr>
        <w:t xml:space="preserve"> </w:t>
      </w:r>
      <w:r w:rsidRPr="006E0964">
        <w:rPr>
          <w:rFonts w:ascii="Cambria" w:hAnsi="Cambria"/>
        </w:rPr>
        <w:t>alin.</w:t>
      </w:r>
      <w:r w:rsidR="00EC6766">
        <w:rPr>
          <w:rFonts w:ascii="Cambria" w:hAnsi="Cambria"/>
        </w:rPr>
        <w:t xml:space="preserve"> </w:t>
      </w:r>
      <w:r w:rsidRPr="006E0964">
        <w:rPr>
          <w:rFonts w:ascii="Cambria" w:hAnsi="Cambria"/>
        </w:rPr>
        <w:t>(5)</w:t>
      </w:r>
      <w:r w:rsidR="00EC6766">
        <w:rPr>
          <w:rFonts w:ascii="Cambria" w:hAnsi="Cambria"/>
        </w:rPr>
        <w:t xml:space="preserve"> </w:t>
      </w:r>
      <w:r w:rsidRPr="006E0964">
        <w:rPr>
          <w:rFonts w:ascii="Cambria" w:hAnsi="Cambria"/>
        </w:rPr>
        <w:t>din</w:t>
      </w:r>
      <w:r w:rsidR="00EC6766">
        <w:rPr>
          <w:rFonts w:ascii="Cambria" w:hAnsi="Cambria"/>
        </w:rPr>
        <w:t xml:space="preserve"> </w:t>
      </w:r>
      <w:r w:rsidR="000134CF" w:rsidRPr="006E0964">
        <w:rPr>
          <w:rFonts w:ascii="Cambria" w:hAnsi="Cambria"/>
        </w:rPr>
        <w:t>Constituție</w:t>
      </w:r>
      <w:r w:rsidR="00EC6766">
        <w:rPr>
          <w:rFonts w:ascii="Cambria" w:hAnsi="Cambria"/>
        </w:rPr>
        <w:t xml:space="preserve"> </w:t>
      </w:r>
      <w:r w:rsidR="000134CF">
        <w:rPr>
          <w:rFonts w:ascii="Cambria" w:hAnsi="Cambria"/>
        </w:rPr>
        <w:t>ș</w:t>
      </w:r>
      <w:r w:rsidRPr="006E0964">
        <w:rPr>
          <w:rFonts w:ascii="Cambria" w:hAnsi="Cambria"/>
        </w:rPr>
        <w:t>i</w:t>
      </w:r>
      <w:r w:rsidR="00EC6766">
        <w:rPr>
          <w:rFonts w:ascii="Cambria" w:hAnsi="Cambria"/>
        </w:rPr>
        <w:t xml:space="preserve"> </w:t>
      </w:r>
      <w:r w:rsidRPr="006E0964">
        <w:rPr>
          <w:rFonts w:ascii="Cambria" w:hAnsi="Cambria"/>
        </w:rPr>
        <w:t>a</w:t>
      </w:r>
      <w:r w:rsidR="00EC6766">
        <w:rPr>
          <w:rFonts w:ascii="Cambria" w:hAnsi="Cambria"/>
        </w:rPr>
        <w:t xml:space="preserve"> </w:t>
      </w:r>
      <w:r w:rsidR="000134CF" w:rsidRPr="006E0964">
        <w:rPr>
          <w:rFonts w:ascii="Cambria" w:hAnsi="Cambria"/>
        </w:rPr>
        <w:t>jurisprudenței</w:t>
      </w:r>
      <w:r w:rsidR="00EC6766">
        <w:rPr>
          <w:rFonts w:ascii="Cambria" w:hAnsi="Cambria"/>
        </w:rPr>
        <w:t xml:space="preserve"> </w:t>
      </w:r>
      <w:r w:rsidRPr="006E0964">
        <w:rPr>
          <w:rFonts w:ascii="Cambria" w:hAnsi="Cambria"/>
        </w:rPr>
        <w:t>CEDO</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exemplu</w:t>
      </w:r>
      <w:r w:rsidR="000134CF">
        <w:rPr>
          <w:rFonts w:ascii="Cambria" w:hAnsi="Cambria"/>
        </w:rPr>
        <w:t>,</w:t>
      </w:r>
      <w:r w:rsidR="00EC6766">
        <w:rPr>
          <w:rFonts w:ascii="Cambria" w:hAnsi="Cambria"/>
        </w:rPr>
        <w:t xml:space="preserve"> </w:t>
      </w:r>
      <w:r w:rsidRPr="006E0964">
        <w:rPr>
          <w:rFonts w:ascii="Cambria" w:hAnsi="Cambria"/>
        </w:rPr>
        <w:t>Decizia</w:t>
      </w:r>
      <w:r w:rsidR="00EC6766">
        <w:rPr>
          <w:rFonts w:ascii="Cambria" w:hAnsi="Cambria"/>
        </w:rPr>
        <w:t xml:space="preserve"> </w:t>
      </w:r>
      <w:r w:rsidRPr="006E0964">
        <w:rPr>
          <w:rFonts w:ascii="Cambria" w:hAnsi="Cambria"/>
        </w:rPr>
        <w:t>561/2021,</w:t>
      </w:r>
      <w:r w:rsidR="00EC6766">
        <w:rPr>
          <w:rFonts w:ascii="Cambria" w:hAnsi="Cambria"/>
        </w:rPr>
        <w:t xml:space="preserve"> </w:t>
      </w:r>
      <w:r w:rsidRPr="006E0964">
        <w:rPr>
          <w:rFonts w:ascii="Cambria" w:hAnsi="Cambria"/>
        </w:rPr>
        <w:t>par.</w:t>
      </w:r>
      <w:r w:rsidR="00EC6766">
        <w:rPr>
          <w:rFonts w:ascii="Cambria" w:hAnsi="Cambria"/>
        </w:rPr>
        <w:t xml:space="preserve"> </w:t>
      </w:r>
      <w:r w:rsidRPr="006E0964">
        <w:rPr>
          <w:rFonts w:ascii="Cambria" w:hAnsi="Cambria"/>
        </w:rPr>
        <w:t>35),</w:t>
      </w:r>
      <w:r w:rsidR="00EC6766">
        <w:rPr>
          <w:rFonts w:ascii="Cambria" w:hAnsi="Cambria"/>
        </w:rPr>
        <w:t xml:space="preserve"> </w:t>
      </w:r>
      <w:r w:rsidRPr="006E0964">
        <w:rPr>
          <w:rFonts w:ascii="Cambria" w:hAnsi="Cambria"/>
        </w:rPr>
        <w:t>din</w:t>
      </w:r>
      <w:r w:rsidR="00EC6766">
        <w:rPr>
          <w:rFonts w:ascii="Cambria" w:hAnsi="Cambria"/>
        </w:rPr>
        <w:t xml:space="preserve"> </w:t>
      </w:r>
      <w:r w:rsidRPr="006E0964">
        <w:rPr>
          <w:rFonts w:ascii="Cambria" w:hAnsi="Cambria"/>
        </w:rPr>
        <w:t>perspectiva</w:t>
      </w:r>
      <w:r w:rsidR="00EC6766">
        <w:rPr>
          <w:rFonts w:ascii="Cambria" w:hAnsi="Cambria"/>
        </w:rPr>
        <w:t xml:space="preserve"> </w:t>
      </w:r>
      <w:r w:rsidR="000134CF" w:rsidRPr="006E0964">
        <w:rPr>
          <w:rFonts w:ascii="Cambria" w:hAnsi="Cambria"/>
        </w:rPr>
        <w:t>securității</w:t>
      </w:r>
      <w:r w:rsidR="00EC6766">
        <w:rPr>
          <w:rFonts w:ascii="Cambria" w:hAnsi="Cambria"/>
        </w:rPr>
        <w:t xml:space="preserve"> </w:t>
      </w:r>
      <w:r w:rsidRPr="006E0964">
        <w:rPr>
          <w:rFonts w:ascii="Cambria" w:hAnsi="Cambria"/>
        </w:rPr>
        <w:t>raporturilor</w:t>
      </w:r>
      <w:r w:rsidR="00EC6766">
        <w:rPr>
          <w:rFonts w:ascii="Cambria" w:hAnsi="Cambria"/>
        </w:rPr>
        <w:t xml:space="preserve"> </w:t>
      </w:r>
      <w:r w:rsidRPr="006E0964">
        <w:rPr>
          <w:rFonts w:ascii="Cambria" w:hAnsi="Cambria"/>
        </w:rPr>
        <w:t>juridice</w:t>
      </w:r>
      <w:r w:rsidR="00EC6766">
        <w:rPr>
          <w:rFonts w:ascii="Cambria" w:hAnsi="Cambria"/>
        </w:rPr>
        <w:t xml:space="preserve"> </w:t>
      </w:r>
      <w:r w:rsidRPr="006E0964">
        <w:rPr>
          <w:rFonts w:ascii="Cambria" w:hAnsi="Cambria"/>
        </w:rPr>
        <w:t>instituit</w:t>
      </w:r>
      <w:r w:rsidR="000134CF">
        <w:rPr>
          <w:rFonts w:ascii="Cambria" w:hAnsi="Cambria"/>
        </w:rPr>
        <w:t>ă</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art.</w:t>
      </w:r>
      <w:r w:rsidR="00EC6766">
        <w:rPr>
          <w:rFonts w:ascii="Cambria" w:hAnsi="Cambria"/>
        </w:rPr>
        <w:t xml:space="preserve"> </w:t>
      </w:r>
      <w:r w:rsidRPr="006E0964">
        <w:rPr>
          <w:rFonts w:ascii="Cambria" w:hAnsi="Cambria"/>
        </w:rPr>
        <w:t>1</w:t>
      </w:r>
      <w:r w:rsidR="00EC6766">
        <w:rPr>
          <w:rFonts w:ascii="Cambria" w:hAnsi="Cambria"/>
        </w:rPr>
        <w:t xml:space="preserve"> </w:t>
      </w:r>
      <w:r w:rsidRPr="006E0964">
        <w:rPr>
          <w:rFonts w:ascii="Cambria" w:hAnsi="Cambria"/>
        </w:rPr>
        <w:t>alin.</w:t>
      </w:r>
      <w:r w:rsidR="00EC6766">
        <w:rPr>
          <w:rFonts w:ascii="Cambria" w:hAnsi="Cambria"/>
        </w:rPr>
        <w:t xml:space="preserve"> </w:t>
      </w:r>
      <w:r w:rsidRPr="006E0964">
        <w:rPr>
          <w:rFonts w:ascii="Cambria" w:hAnsi="Cambria"/>
        </w:rPr>
        <w:t>(3)</w:t>
      </w:r>
      <w:r w:rsidR="00EC6766">
        <w:rPr>
          <w:rFonts w:ascii="Cambria" w:hAnsi="Cambria"/>
        </w:rPr>
        <w:t xml:space="preserve"> </w:t>
      </w:r>
      <w:r w:rsidRPr="006E0964">
        <w:rPr>
          <w:rFonts w:ascii="Cambria" w:hAnsi="Cambria"/>
        </w:rPr>
        <w:t>din</w:t>
      </w:r>
      <w:r w:rsidR="00EC6766">
        <w:rPr>
          <w:rFonts w:ascii="Cambria" w:hAnsi="Cambria"/>
        </w:rPr>
        <w:t xml:space="preserve"> </w:t>
      </w:r>
      <w:r w:rsidR="000134CF" w:rsidRPr="006E0964">
        <w:rPr>
          <w:rFonts w:ascii="Cambria" w:hAnsi="Cambria"/>
        </w:rPr>
        <w:t>Constituție</w:t>
      </w:r>
      <w:r w:rsidR="00EC6766">
        <w:rPr>
          <w:rFonts w:ascii="Cambria" w:hAnsi="Cambria"/>
        </w:rPr>
        <w:t xml:space="preserve"> </w:t>
      </w:r>
      <w:r w:rsidR="000134CF">
        <w:rPr>
          <w:rFonts w:ascii="Cambria" w:hAnsi="Cambria"/>
        </w:rPr>
        <w:t>ș</w:t>
      </w:r>
      <w:r w:rsidRPr="006E0964">
        <w:rPr>
          <w:rFonts w:ascii="Cambria" w:hAnsi="Cambria"/>
        </w:rPr>
        <w:t>i</w:t>
      </w:r>
      <w:r w:rsidR="00EC6766">
        <w:rPr>
          <w:rFonts w:ascii="Cambria" w:hAnsi="Cambria"/>
        </w:rPr>
        <w:t xml:space="preserve"> </w:t>
      </w:r>
      <w:r w:rsidRPr="006E0964">
        <w:rPr>
          <w:rFonts w:ascii="Cambria" w:hAnsi="Cambria"/>
        </w:rPr>
        <w:t>a</w:t>
      </w:r>
      <w:r w:rsidR="00EC6766">
        <w:rPr>
          <w:rFonts w:ascii="Cambria" w:hAnsi="Cambria"/>
        </w:rPr>
        <w:t xml:space="preserve"> </w:t>
      </w:r>
      <w:r w:rsidR="000134CF" w:rsidRPr="006E0964">
        <w:rPr>
          <w:rFonts w:ascii="Cambria" w:hAnsi="Cambria"/>
        </w:rPr>
        <w:t>jurisprudenței</w:t>
      </w:r>
      <w:r w:rsidR="00EC6766">
        <w:rPr>
          <w:rFonts w:ascii="Cambria" w:hAnsi="Cambria"/>
        </w:rPr>
        <w:t xml:space="preserve"> </w:t>
      </w:r>
      <w:r w:rsidRPr="006E0964">
        <w:rPr>
          <w:rFonts w:ascii="Cambria" w:hAnsi="Cambria"/>
        </w:rPr>
        <w:t>CEDO</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exemplu</w:t>
      </w:r>
      <w:r w:rsidR="000134CF">
        <w:rPr>
          <w:rFonts w:ascii="Cambria" w:hAnsi="Cambria"/>
        </w:rPr>
        <w:t>,</w:t>
      </w:r>
      <w:r w:rsidR="00EC6766">
        <w:rPr>
          <w:rFonts w:ascii="Cambria" w:hAnsi="Cambria"/>
        </w:rPr>
        <w:t xml:space="preserve"> </w:t>
      </w:r>
      <w:r w:rsidRPr="006E0964">
        <w:rPr>
          <w:rFonts w:ascii="Cambria" w:hAnsi="Cambria"/>
        </w:rPr>
        <w:t>Decizia</w:t>
      </w:r>
      <w:r w:rsidR="00EC6766">
        <w:rPr>
          <w:rFonts w:ascii="Cambria" w:hAnsi="Cambria"/>
        </w:rPr>
        <w:t xml:space="preserve"> </w:t>
      </w:r>
      <w:r w:rsidRPr="006E0964">
        <w:rPr>
          <w:rFonts w:ascii="Cambria" w:hAnsi="Cambria"/>
        </w:rPr>
        <w:t>210/2014,</w:t>
      </w:r>
      <w:r w:rsidR="00EC6766">
        <w:rPr>
          <w:rFonts w:ascii="Cambria" w:hAnsi="Cambria"/>
        </w:rPr>
        <w:t xml:space="preserve"> </w:t>
      </w:r>
      <w:r w:rsidRPr="006E0964">
        <w:rPr>
          <w:rFonts w:ascii="Cambria" w:hAnsi="Cambria"/>
        </w:rPr>
        <w:t>par.</w:t>
      </w:r>
      <w:r w:rsidR="00EC6766">
        <w:rPr>
          <w:rFonts w:ascii="Cambria" w:hAnsi="Cambria"/>
        </w:rPr>
        <w:t xml:space="preserve"> </w:t>
      </w:r>
      <w:r w:rsidRPr="006E0964">
        <w:rPr>
          <w:rFonts w:ascii="Cambria" w:hAnsi="Cambria"/>
        </w:rPr>
        <w:t>27</w:t>
      </w:r>
      <w:r w:rsidR="00EC6766">
        <w:rPr>
          <w:rFonts w:ascii="Cambria" w:hAnsi="Cambria"/>
        </w:rPr>
        <w:t xml:space="preserve"> </w:t>
      </w:r>
      <w:r w:rsidRPr="006E0964">
        <w:rPr>
          <w:rFonts w:ascii="Cambria" w:hAnsi="Cambria"/>
        </w:rPr>
        <w:t>si</w:t>
      </w:r>
      <w:r w:rsidR="00EC6766">
        <w:rPr>
          <w:rFonts w:ascii="Cambria" w:hAnsi="Cambria"/>
        </w:rPr>
        <w:t xml:space="preserve"> </w:t>
      </w:r>
      <w:r w:rsidRPr="006E0964">
        <w:rPr>
          <w:rFonts w:ascii="Cambria" w:hAnsi="Cambria"/>
        </w:rPr>
        <w:t>28).</w:t>
      </w:r>
    </w:p>
    <w:p w:rsidR="000134CF" w:rsidRDefault="006E0964" w:rsidP="00665FEF">
      <w:pPr>
        <w:spacing w:before="120" w:line="240" w:lineRule="atLeast"/>
        <w:ind w:firstLine="567"/>
        <w:rPr>
          <w:rFonts w:ascii="Cambria" w:hAnsi="Cambria"/>
          <w:b/>
          <w:i/>
        </w:rPr>
      </w:pPr>
      <w:r w:rsidRPr="006E0964">
        <w:rPr>
          <w:rFonts w:ascii="Cambria" w:hAnsi="Cambria"/>
          <w:b/>
        </w:rPr>
        <w:t>b.</w:t>
      </w:r>
      <w:r w:rsidR="00EC6766">
        <w:rPr>
          <w:rFonts w:ascii="Cambria" w:hAnsi="Cambria"/>
          <w:b/>
        </w:rPr>
        <w:t xml:space="preserve"> </w:t>
      </w:r>
      <w:r w:rsidRPr="006E0964">
        <w:rPr>
          <w:rFonts w:ascii="Cambria" w:hAnsi="Cambria"/>
          <w:b/>
        </w:rPr>
        <w:t>Lipsa</w:t>
      </w:r>
      <w:r w:rsidR="00EC6766">
        <w:rPr>
          <w:rFonts w:ascii="Cambria" w:hAnsi="Cambria"/>
          <w:b/>
        </w:rPr>
        <w:t xml:space="preserve"> </w:t>
      </w:r>
      <w:r w:rsidRPr="006E0964">
        <w:rPr>
          <w:rFonts w:ascii="Cambria" w:hAnsi="Cambria"/>
          <w:b/>
        </w:rPr>
        <w:t>de</w:t>
      </w:r>
      <w:r w:rsidR="00EC6766">
        <w:rPr>
          <w:rFonts w:ascii="Cambria" w:hAnsi="Cambria"/>
          <w:b/>
        </w:rPr>
        <w:t xml:space="preserve"> </w:t>
      </w:r>
      <w:r w:rsidRPr="006E0964">
        <w:rPr>
          <w:rFonts w:ascii="Cambria" w:hAnsi="Cambria"/>
          <w:b/>
        </w:rPr>
        <w:t>claritate</w:t>
      </w:r>
      <w:r w:rsidR="00EC6766">
        <w:rPr>
          <w:rFonts w:ascii="Cambria" w:hAnsi="Cambria"/>
          <w:b/>
        </w:rPr>
        <w:t xml:space="preserve"> </w:t>
      </w:r>
      <w:r w:rsidRPr="006E0964">
        <w:rPr>
          <w:rFonts w:ascii="Cambria" w:hAnsi="Cambria"/>
          <w:b/>
        </w:rPr>
        <w:t>a</w:t>
      </w:r>
      <w:r w:rsidR="00EC6766">
        <w:rPr>
          <w:rFonts w:ascii="Cambria" w:hAnsi="Cambria"/>
          <w:b/>
        </w:rPr>
        <w:t xml:space="preserve"> </w:t>
      </w:r>
      <w:r w:rsidR="000134CF" w:rsidRPr="006E0964">
        <w:rPr>
          <w:rFonts w:ascii="Cambria" w:hAnsi="Cambria"/>
          <w:b/>
        </w:rPr>
        <w:t>noțiunii</w:t>
      </w:r>
      <w:r w:rsidR="00EC6766">
        <w:rPr>
          <w:rFonts w:ascii="Cambria" w:hAnsi="Cambria"/>
          <w:b/>
        </w:rPr>
        <w:t xml:space="preserve"> </w:t>
      </w:r>
      <w:r w:rsidRPr="006E0964">
        <w:rPr>
          <w:rFonts w:ascii="Cambria" w:hAnsi="Cambria"/>
          <w:b/>
        </w:rPr>
        <w:t>de</w:t>
      </w:r>
      <w:r w:rsidR="00EC6766">
        <w:rPr>
          <w:rFonts w:ascii="Cambria" w:hAnsi="Cambria"/>
          <w:b/>
        </w:rPr>
        <w:t xml:space="preserve"> </w:t>
      </w:r>
      <w:r w:rsidRPr="006E0964">
        <w:rPr>
          <w:rFonts w:ascii="Cambria" w:hAnsi="Cambria"/>
          <w:b/>
          <w:i/>
        </w:rPr>
        <w:t>legionar</w:t>
      </w:r>
      <w:r w:rsidR="00EC6766">
        <w:rPr>
          <w:rFonts w:ascii="Cambria" w:hAnsi="Cambria"/>
          <w:b/>
          <w:i/>
        </w:rPr>
        <w:t xml:space="preserve"> </w:t>
      </w:r>
      <w:r w:rsidR="000134CF">
        <w:rPr>
          <w:rFonts w:ascii="Cambria" w:hAnsi="Cambria"/>
          <w:b/>
        </w:rPr>
        <w:t>ș</w:t>
      </w:r>
      <w:r w:rsidRPr="006E0964">
        <w:rPr>
          <w:rFonts w:ascii="Cambria" w:hAnsi="Cambria"/>
          <w:b/>
        </w:rPr>
        <w:t>i</w:t>
      </w:r>
      <w:r w:rsidR="00EC6766">
        <w:rPr>
          <w:rFonts w:ascii="Cambria" w:hAnsi="Cambria"/>
          <w:b/>
        </w:rPr>
        <w:t xml:space="preserve"> </w:t>
      </w:r>
      <w:r w:rsidRPr="006E0964">
        <w:rPr>
          <w:rFonts w:ascii="Cambria" w:hAnsi="Cambria"/>
          <w:b/>
        </w:rPr>
        <w:t>chiar</w:t>
      </w:r>
      <w:r w:rsidR="00EC6766">
        <w:rPr>
          <w:rFonts w:ascii="Cambria" w:hAnsi="Cambria"/>
          <w:b/>
        </w:rPr>
        <w:t xml:space="preserve"> </w:t>
      </w:r>
      <w:r w:rsidRPr="006E0964">
        <w:rPr>
          <w:rFonts w:ascii="Cambria" w:hAnsi="Cambria"/>
          <w:b/>
        </w:rPr>
        <w:t>a</w:t>
      </w:r>
      <w:r w:rsidR="00EC6766">
        <w:rPr>
          <w:rFonts w:ascii="Cambria" w:hAnsi="Cambria"/>
          <w:b/>
        </w:rPr>
        <w:t xml:space="preserve"> </w:t>
      </w:r>
      <w:r w:rsidR="000134CF" w:rsidRPr="006E0964">
        <w:rPr>
          <w:rFonts w:ascii="Cambria" w:hAnsi="Cambria"/>
          <w:b/>
        </w:rPr>
        <w:t>noțiunii</w:t>
      </w:r>
      <w:r w:rsidR="00EC6766">
        <w:rPr>
          <w:rFonts w:ascii="Cambria" w:hAnsi="Cambria"/>
          <w:b/>
        </w:rPr>
        <w:t xml:space="preserve"> </w:t>
      </w:r>
      <w:r w:rsidRPr="006E0964">
        <w:rPr>
          <w:rFonts w:ascii="Cambria" w:hAnsi="Cambria"/>
          <w:b/>
        </w:rPr>
        <w:t>de</w:t>
      </w:r>
      <w:r w:rsidR="00EC6766">
        <w:rPr>
          <w:rFonts w:ascii="Cambria" w:hAnsi="Cambria"/>
          <w:b/>
        </w:rPr>
        <w:t xml:space="preserve"> </w:t>
      </w:r>
      <w:r w:rsidRPr="006E0964">
        <w:rPr>
          <w:rFonts w:ascii="Cambria" w:hAnsi="Cambria"/>
          <w:b/>
          <w:i/>
        </w:rPr>
        <w:t>fascist</w:t>
      </w:r>
    </w:p>
    <w:p w:rsidR="000134CF" w:rsidRDefault="006E0964" w:rsidP="00665FEF">
      <w:pPr>
        <w:spacing w:before="120" w:line="240" w:lineRule="atLeast"/>
        <w:ind w:firstLine="567"/>
        <w:rPr>
          <w:rFonts w:ascii="Cambria" w:hAnsi="Cambria"/>
        </w:rPr>
      </w:pPr>
      <w:r w:rsidRPr="006E0964">
        <w:rPr>
          <w:rFonts w:ascii="Cambria" w:hAnsi="Cambria"/>
        </w:rPr>
        <w:t>Prima</w:t>
      </w:r>
      <w:r w:rsidR="00EC6766">
        <w:rPr>
          <w:rFonts w:ascii="Cambria" w:hAnsi="Cambria"/>
        </w:rPr>
        <w:t xml:space="preserve"> </w:t>
      </w:r>
      <w:r w:rsidRPr="006E0964">
        <w:rPr>
          <w:rFonts w:ascii="Cambria" w:hAnsi="Cambria"/>
        </w:rPr>
        <w:t>modificare</w:t>
      </w:r>
      <w:r w:rsidR="00EC6766">
        <w:rPr>
          <w:rFonts w:ascii="Cambria" w:hAnsi="Cambria"/>
        </w:rPr>
        <w:t xml:space="preserve"> </w:t>
      </w:r>
      <w:r w:rsidRPr="006E0964">
        <w:rPr>
          <w:rFonts w:ascii="Cambria" w:hAnsi="Cambria"/>
        </w:rPr>
        <w:t>importantă</w:t>
      </w:r>
      <w:r w:rsidR="00EC6766">
        <w:rPr>
          <w:rFonts w:ascii="Cambria" w:hAnsi="Cambria"/>
        </w:rPr>
        <w:t xml:space="preserve"> </w:t>
      </w:r>
      <w:r w:rsidRPr="006E0964">
        <w:rPr>
          <w:rFonts w:ascii="Cambria" w:hAnsi="Cambria"/>
        </w:rPr>
        <w:t>pe</w:t>
      </w:r>
      <w:r w:rsidR="00EC6766">
        <w:rPr>
          <w:rFonts w:ascii="Cambria" w:hAnsi="Cambria"/>
        </w:rPr>
        <w:t xml:space="preserve"> </w:t>
      </w:r>
      <w:r w:rsidRPr="006E0964">
        <w:rPr>
          <w:rFonts w:ascii="Cambria" w:hAnsi="Cambria"/>
        </w:rPr>
        <w:t>care</w:t>
      </w:r>
      <w:r w:rsidR="00EC6766">
        <w:rPr>
          <w:rFonts w:ascii="Cambria" w:hAnsi="Cambria"/>
        </w:rPr>
        <w:t xml:space="preserve"> </w:t>
      </w:r>
      <w:r w:rsidRPr="006E0964">
        <w:rPr>
          <w:rFonts w:ascii="Cambria" w:hAnsi="Cambria"/>
        </w:rPr>
        <w:t>o</w:t>
      </w:r>
      <w:r w:rsidR="00EC6766">
        <w:rPr>
          <w:rFonts w:ascii="Cambria" w:hAnsi="Cambria"/>
        </w:rPr>
        <w:t xml:space="preserve"> </w:t>
      </w:r>
      <w:r w:rsidRPr="006E0964">
        <w:rPr>
          <w:rFonts w:ascii="Cambria" w:hAnsi="Cambria"/>
        </w:rPr>
        <w:t>aduce</w:t>
      </w:r>
      <w:r w:rsidR="00EC6766">
        <w:rPr>
          <w:rFonts w:ascii="Cambria" w:hAnsi="Cambria"/>
        </w:rPr>
        <w:t xml:space="preserve"> </w:t>
      </w:r>
      <w:r w:rsidRPr="006E0964">
        <w:rPr>
          <w:rFonts w:ascii="Cambria" w:hAnsi="Cambria"/>
        </w:rPr>
        <w:t>Legea</w:t>
      </w:r>
      <w:r w:rsidR="00EC6766">
        <w:rPr>
          <w:rFonts w:ascii="Cambria" w:hAnsi="Cambria"/>
        </w:rPr>
        <w:t xml:space="preserve"> </w:t>
      </w:r>
      <w:r w:rsidRPr="006E0964">
        <w:rPr>
          <w:rFonts w:ascii="Cambria" w:hAnsi="Cambria"/>
        </w:rPr>
        <w:t>analizată</w:t>
      </w:r>
      <w:r w:rsidR="00EC6766">
        <w:rPr>
          <w:rFonts w:ascii="Cambria" w:hAnsi="Cambria"/>
        </w:rPr>
        <w:t xml:space="preserve"> </w:t>
      </w:r>
      <w:r w:rsidRPr="006E0964">
        <w:rPr>
          <w:rFonts w:ascii="Cambria" w:hAnsi="Cambria"/>
        </w:rPr>
        <w:t>este</w:t>
      </w:r>
      <w:r w:rsidR="00EC6766">
        <w:rPr>
          <w:rFonts w:ascii="Cambria" w:hAnsi="Cambria"/>
        </w:rPr>
        <w:t xml:space="preserve"> </w:t>
      </w:r>
      <w:r w:rsidRPr="006E0964">
        <w:rPr>
          <w:rFonts w:ascii="Cambria" w:hAnsi="Cambria"/>
        </w:rPr>
        <w:t>aceea</w:t>
      </w:r>
      <w:r w:rsidR="00EC6766">
        <w:rPr>
          <w:rFonts w:ascii="Cambria" w:hAnsi="Cambria"/>
        </w:rPr>
        <w:t xml:space="preserve"> </w:t>
      </w:r>
      <w:r w:rsidRPr="006E0964">
        <w:rPr>
          <w:rFonts w:ascii="Cambria" w:hAnsi="Cambria"/>
        </w:rPr>
        <w:t>că</w:t>
      </w:r>
      <w:r w:rsidR="00EC6766">
        <w:rPr>
          <w:rFonts w:ascii="Cambria" w:hAnsi="Cambria"/>
        </w:rPr>
        <w:t xml:space="preserve"> </w:t>
      </w:r>
      <w:r w:rsidRPr="006E0964">
        <w:rPr>
          <w:rFonts w:ascii="Cambria" w:hAnsi="Cambria"/>
        </w:rPr>
        <w:t>extinde</w:t>
      </w:r>
      <w:r w:rsidR="00EC6766">
        <w:rPr>
          <w:rFonts w:ascii="Cambria" w:hAnsi="Cambria"/>
        </w:rPr>
        <w:t xml:space="preserve"> </w:t>
      </w:r>
      <w:r w:rsidRPr="006E0964">
        <w:rPr>
          <w:rFonts w:ascii="Cambria" w:hAnsi="Cambria"/>
        </w:rPr>
        <w:t>sfera</w:t>
      </w:r>
      <w:r w:rsidR="00EC6766">
        <w:rPr>
          <w:rFonts w:ascii="Cambria" w:hAnsi="Cambria"/>
        </w:rPr>
        <w:t xml:space="preserve"> </w:t>
      </w:r>
      <w:r w:rsidRPr="006E0964">
        <w:rPr>
          <w:rFonts w:ascii="Cambria" w:hAnsi="Cambria"/>
        </w:rPr>
        <w:t>organizațiilor</w:t>
      </w:r>
      <w:r w:rsidR="00EC6766">
        <w:rPr>
          <w:rFonts w:ascii="Cambria" w:hAnsi="Cambria"/>
        </w:rPr>
        <w:t xml:space="preserve"> </w:t>
      </w:r>
      <w:r w:rsidRPr="006E0964">
        <w:rPr>
          <w:rFonts w:ascii="Cambria" w:hAnsi="Cambria"/>
        </w:rPr>
        <w:t>interzise</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cele</w:t>
      </w:r>
      <w:r w:rsidR="00EC6766">
        <w:rPr>
          <w:rFonts w:ascii="Cambria" w:hAnsi="Cambria"/>
        </w:rPr>
        <w:t xml:space="preserve"> </w:t>
      </w:r>
      <w:r w:rsidRPr="006E0964">
        <w:rPr>
          <w:rFonts w:ascii="Cambria" w:hAnsi="Cambria"/>
        </w:rPr>
        <w:t>cu</w:t>
      </w:r>
      <w:r w:rsidR="00EC6766">
        <w:rPr>
          <w:rFonts w:ascii="Cambria" w:hAnsi="Cambria"/>
        </w:rPr>
        <w:t xml:space="preserve"> </w:t>
      </w:r>
      <w:r w:rsidRPr="006E0964">
        <w:rPr>
          <w:rFonts w:ascii="Cambria" w:hAnsi="Cambria"/>
          <w:i/>
          <w:iCs/>
        </w:rPr>
        <w:t>caracter</w:t>
      </w:r>
      <w:r w:rsidR="00EC6766">
        <w:rPr>
          <w:rFonts w:ascii="Cambria" w:hAnsi="Cambria"/>
          <w:i/>
          <w:iCs/>
        </w:rPr>
        <w:t xml:space="preserve"> </w:t>
      </w:r>
      <w:r w:rsidRPr="006E0964">
        <w:rPr>
          <w:rFonts w:ascii="Cambria" w:hAnsi="Cambria"/>
          <w:i/>
          <w:iCs/>
        </w:rPr>
        <w:t>legionar</w:t>
      </w:r>
      <w:r w:rsidRPr="006E0964">
        <w:rPr>
          <w:rFonts w:ascii="Cambria" w:hAnsi="Cambria"/>
        </w:rPr>
        <w:t>,</w:t>
      </w:r>
      <w:r w:rsidR="00EC6766">
        <w:rPr>
          <w:rFonts w:ascii="Cambria" w:hAnsi="Cambria"/>
        </w:rPr>
        <w:t xml:space="preserve"> </w:t>
      </w:r>
      <w:r w:rsidRPr="006E0964">
        <w:rPr>
          <w:rFonts w:ascii="Cambria" w:hAnsi="Cambria"/>
        </w:rPr>
        <w:t>pe</w:t>
      </w:r>
      <w:r w:rsidR="00EC6766">
        <w:rPr>
          <w:rFonts w:ascii="Cambria" w:hAnsi="Cambria"/>
        </w:rPr>
        <w:t xml:space="preserve"> </w:t>
      </w:r>
      <w:r w:rsidRPr="006E0964">
        <w:rPr>
          <w:rFonts w:ascii="Cambria" w:hAnsi="Cambria"/>
        </w:rPr>
        <w:t>lângă</w:t>
      </w:r>
      <w:r w:rsidR="00EC6766">
        <w:rPr>
          <w:rFonts w:ascii="Cambria" w:hAnsi="Cambria"/>
        </w:rPr>
        <w:t xml:space="preserve"> </w:t>
      </w:r>
      <w:r w:rsidRPr="006E0964">
        <w:rPr>
          <w:rFonts w:ascii="Cambria" w:hAnsi="Cambria"/>
        </w:rPr>
        <w:t>organizațiile</w:t>
      </w:r>
      <w:r w:rsidR="00EC6766">
        <w:rPr>
          <w:rFonts w:ascii="Cambria" w:hAnsi="Cambria"/>
        </w:rPr>
        <w:t xml:space="preserve"> </w:t>
      </w:r>
      <w:r w:rsidRPr="006E0964">
        <w:rPr>
          <w:rFonts w:ascii="Cambria" w:hAnsi="Cambria"/>
        </w:rPr>
        <w:t>cu</w:t>
      </w:r>
      <w:r w:rsidR="00EC6766">
        <w:rPr>
          <w:rFonts w:ascii="Cambria" w:hAnsi="Cambria"/>
        </w:rPr>
        <w:t xml:space="preserve"> </w:t>
      </w:r>
      <w:r w:rsidRPr="006E0964">
        <w:rPr>
          <w:rFonts w:ascii="Cambria" w:hAnsi="Cambria"/>
        </w:rPr>
        <w:t>caracter</w:t>
      </w:r>
      <w:r w:rsidR="00EC6766">
        <w:rPr>
          <w:rFonts w:ascii="Cambria" w:hAnsi="Cambria"/>
        </w:rPr>
        <w:t xml:space="preserve"> </w:t>
      </w:r>
      <w:r w:rsidRPr="006E0964">
        <w:rPr>
          <w:rFonts w:ascii="Cambria" w:hAnsi="Cambria"/>
        </w:rPr>
        <w:t>fascist,</w:t>
      </w:r>
      <w:r w:rsidR="00EC6766">
        <w:rPr>
          <w:rFonts w:ascii="Cambria" w:hAnsi="Cambria"/>
        </w:rPr>
        <w:t xml:space="preserve"> </w:t>
      </w:r>
      <w:r w:rsidRPr="006E0964">
        <w:rPr>
          <w:rFonts w:ascii="Cambria" w:hAnsi="Cambria"/>
        </w:rPr>
        <w:t>rasist</w:t>
      </w:r>
      <w:r w:rsidR="00EC6766">
        <w:rPr>
          <w:rFonts w:ascii="Cambria" w:hAnsi="Cambria"/>
        </w:rPr>
        <w:t xml:space="preserve"> </w:t>
      </w:r>
      <w:r w:rsidRPr="006E0964">
        <w:rPr>
          <w:rFonts w:ascii="Cambria" w:hAnsi="Cambria"/>
        </w:rPr>
        <w:t>sau</w:t>
      </w:r>
      <w:r w:rsidR="00EC6766">
        <w:rPr>
          <w:rFonts w:ascii="Cambria" w:hAnsi="Cambria"/>
        </w:rPr>
        <w:t xml:space="preserve"> </w:t>
      </w:r>
      <w:r w:rsidRPr="006E0964">
        <w:rPr>
          <w:rFonts w:ascii="Cambria" w:hAnsi="Cambria"/>
        </w:rPr>
        <w:t>xenofob,</w:t>
      </w:r>
      <w:r w:rsidR="00EC6766">
        <w:rPr>
          <w:rFonts w:ascii="Cambria" w:hAnsi="Cambria"/>
        </w:rPr>
        <w:t xml:space="preserve"> </w:t>
      </w:r>
      <w:r w:rsidRPr="006E0964">
        <w:rPr>
          <w:rFonts w:ascii="Cambria" w:hAnsi="Cambria"/>
        </w:rPr>
        <w:t>care</w:t>
      </w:r>
      <w:r w:rsidR="00EC6766">
        <w:rPr>
          <w:rFonts w:ascii="Cambria" w:hAnsi="Cambria"/>
        </w:rPr>
        <w:t xml:space="preserve"> </w:t>
      </w:r>
      <w:r w:rsidRPr="006E0964">
        <w:rPr>
          <w:rFonts w:ascii="Cambria" w:hAnsi="Cambria"/>
        </w:rPr>
        <w:t>erau</w:t>
      </w:r>
      <w:r w:rsidR="00EC6766">
        <w:rPr>
          <w:rFonts w:ascii="Cambria" w:hAnsi="Cambria"/>
        </w:rPr>
        <w:t xml:space="preserve"> </w:t>
      </w:r>
      <w:r w:rsidRPr="006E0964">
        <w:rPr>
          <w:rFonts w:ascii="Cambria" w:hAnsi="Cambria"/>
        </w:rPr>
        <w:t>interzise</w:t>
      </w:r>
      <w:r w:rsidR="00EC6766">
        <w:rPr>
          <w:rFonts w:ascii="Cambria" w:hAnsi="Cambria"/>
        </w:rPr>
        <w:t xml:space="preserve"> </w:t>
      </w:r>
      <w:r w:rsidRPr="006E0964">
        <w:rPr>
          <w:rFonts w:ascii="Cambria" w:hAnsi="Cambria"/>
        </w:rPr>
        <w:t>deja</w:t>
      </w:r>
      <w:r w:rsidR="00EC6766">
        <w:rPr>
          <w:rFonts w:ascii="Cambria" w:hAnsi="Cambria"/>
        </w:rPr>
        <w:t xml:space="preserve"> </w:t>
      </w:r>
      <w:r w:rsidRPr="006E0964">
        <w:rPr>
          <w:rFonts w:ascii="Cambria" w:hAnsi="Cambria"/>
        </w:rPr>
        <w:t>în</w:t>
      </w:r>
      <w:r w:rsidR="00EC6766">
        <w:rPr>
          <w:rFonts w:ascii="Cambria" w:hAnsi="Cambria"/>
        </w:rPr>
        <w:t xml:space="preserve"> </w:t>
      </w:r>
      <w:r w:rsidRPr="006E0964">
        <w:rPr>
          <w:rFonts w:ascii="Cambria" w:hAnsi="Cambria"/>
        </w:rPr>
        <w:t>mod</w:t>
      </w:r>
      <w:r w:rsidR="00EC6766">
        <w:rPr>
          <w:rFonts w:ascii="Cambria" w:hAnsi="Cambria"/>
        </w:rPr>
        <w:t xml:space="preserve"> </w:t>
      </w:r>
      <w:r w:rsidRPr="006E0964">
        <w:rPr>
          <w:rFonts w:ascii="Cambria" w:hAnsi="Cambria"/>
        </w:rPr>
        <w:t>expres</w:t>
      </w:r>
      <w:r w:rsidR="00EC6766">
        <w:rPr>
          <w:rFonts w:ascii="Cambria" w:hAnsi="Cambria"/>
        </w:rPr>
        <w:t xml:space="preserve"> </w:t>
      </w:r>
      <w:r w:rsidRPr="006E0964">
        <w:rPr>
          <w:rFonts w:ascii="Cambria" w:hAnsi="Cambria"/>
        </w:rPr>
        <w:t>prin</w:t>
      </w:r>
      <w:r w:rsidR="00EC6766">
        <w:rPr>
          <w:rFonts w:ascii="Cambria" w:hAnsi="Cambria"/>
        </w:rPr>
        <w:t xml:space="preserve"> </w:t>
      </w:r>
      <w:r w:rsidRPr="006E0964">
        <w:rPr>
          <w:rFonts w:ascii="Cambria" w:hAnsi="Cambria"/>
        </w:rPr>
        <w:t>art.</w:t>
      </w:r>
      <w:r w:rsidR="00EC6766">
        <w:rPr>
          <w:rFonts w:ascii="Cambria" w:hAnsi="Cambria"/>
        </w:rPr>
        <w:t xml:space="preserve"> </w:t>
      </w:r>
      <w:r w:rsidRPr="006E0964">
        <w:rPr>
          <w:rFonts w:ascii="Cambria" w:hAnsi="Cambria"/>
        </w:rPr>
        <w:t>3</w:t>
      </w:r>
      <w:r w:rsidR="00EC6766">
        <w:rPr>
          <w:rFonts w:ascii="Cambria" w:hAnsi="Cambria"/>
        </w:rPr>
        <w:t xml:space="preserve"> </w:t>
      </w:r>
      <w:r w:rsidRPr="006E0964">
        <w:rPr>
          <w:rFonts w:ascii="Cambria" w:hAnsi="Cambria"/>
        </w:rPr>
        <w:t>alin.</w:t>
      </w:r>
      <w:r w:rsidR="00EC6766">
        <w:rPr>
          <w:rFonts w:ascii="Cambria" w:hAnsi="Cambria"/>
        </w:rPr>
        <w:t xml:space="preserve"> </w:t>
      </w:r>
      <w:r w:rsidRPr="006E0964">
        <w:rPr>
          <w:rFonts w:ascii="Cambria" w:hAnsi="Cambria"/>
        </w:rPr>
        <w:t>(1)</w:t>
      </w:r>
      <w:r w:rsidR="00EC6766">
        <w:rPr>
          <w:rFonts w:ascii="Cambria" w:hAnsi="Cambria"/>
        </w:rPr>
        <w:t xml:space="preserve"> </w:t>
      </w:r>
      <w:r w:rsidRPr="006E0964">
        <w:rPr>
          <w:rFonts w:ascii="Cambria" w:hAnsi="Cambria"/>
        </w:rPr>
        <w:t>din</w:t>
      </w:r>
      <w:r w:rsidR="00EC6766">
        <w:rPr>
          <w:rFonts w:ascii="Cambria" w:hAnsi="Cambria"/>
        </w:rPr>
        <w:t xml:space="preserve"> </w:t>
      </w:r>
      <w:r w:rsidRPr="006E0964">
        <w:rPr>
          <w:rFonts w:ascii="Cambria" w:hAnsi="Cambria"/>
        </w:rPr>
        <w:t>O.U.G.</w:t>
      </w:r>
      <w:r w:rsidR="00EC6766">
        <w:rPr>
          <w:rFonts w:ascii="Cambria" w:hAnsi="Cambria"/>
        </w:rPr>
        <w:t xml:space="preserve"> </w:t>
      </w:r>
      <w:r w:rsidRPr="006E0964">
        <w:rPr>
          <w:rFonts w:ascii="Cambria" w:hAnsi="Cambria"/>
        </w:rPr>
        <w:t>nr.</w:t>
      </w:r>
      <w:r w:rsidR="00EC6766">
        <w:rPr>
          <w:rFonts w:ascii="Cambria" w:hAnsi="Cambria"/>
        </w:rPr>
        <w:t xml:space="preserve"> </w:t>
      </w:r>
      <w:r w:rsidRPr="006E0964">
        <w:rPr>
          <w:rFonts w:ascii="Cambria" w:hAnsi="Cambria"/>
        </w:rPr>
        <w:t>31/2002</w:t>
      </w:r>
      <w:r w:rsidR="00EC6766">
        <w:rPr>
          <w:rFonts w:ascii="Cambria" w:hAnsi="Cambria"/>
        </w:rPr>
        <w:t xml:space="preserve"> </w:t>
      </w:r>
      <w:r w:rsidR="000134CF">
        <w:rPr>
          <w:rFonts w:ascii="Cambria" w:hAnsi="Cambria"/>
        </w:rPr>
        <w:t>(</w:t>
      </w:r>
      <w:r w:rsidRPr="006E0964">
        <w:rPr>
          <w:rFonts w:ascii="Cambria" w:hAnsi="Cambria"/>
          <w:bCs/>
        </w:rPr>
        <w:t>art.</w:t>
      </w:r>
      <w:r w:rsidR="00EC6766">
        <w:rPr>
          <w:rFonts w:ascii="Cambria" w:hAnsi="Cambria"/>
          <w:bCs/>
        </w:rPr>
        <w:t xml:space="preserve"> </w:t>
      </w:r>
      <w:r w:rsidRPr="006E0964">
        <w:rPr>
          <w:rFonts w:ascii="Cambria" w:hAnsi="Cambria"/>
          <w:bCs/>
        </w:rPr>
        <w:t>I</w:t>
      </w:r>
      <w:r w:rsidR="00EC6766">
        <w:rPr>
          <w:rFonts w:ascii="Cambria" w:hAnsi="Cambria"/>
          <w:bCs/>
        </w:rPr>
        <w:t xml:space="preserve"> </w:t>
      </w:r>
      <w:r w:rsidRPr="006E0964">
        <w:rPr>
          <w:rFonts w:ascii="Cambria" w:hAnsi="Cambria"/>
          <w:bCs/>
        </w:rPr>
        <w:t>pct.</w:t>
      </w:r>
      <w:r w:rsidR="00EC6766">
        <w:rPr>
          <w:rFonts w:ascii="Cambria" w:hAnsi="Cambria"/>
          <w:bCs/>
        </w:rPr>
        <w:t xml:space="preserve"> </w:t>
      </w:r>
      <w:r w:rsidRPr="006E0964">
        <w:rPr>
          <w:rFonts w:ascii="Cambria" w:hAnsi="Cambria"/>
          <w:bCs/>
        </w:rPr>
        <w:t>5</w:t>
      </w:r>
      <w:r w:rsidR="00EC6766">
        <w:rPr>
          <w:rFonts w:ascii="Cambria" w:hAnsi="Cambria"/>
          <w:bCs/>
        </w:rPr>
        <w:t xml:space="preserve"> </w:t>
      </w:r>
      <w:r w:rsidRPr="006E0964">
        <w:rPr>
          <w:rFonts w:ascii="Cambria" w:hAnsi="Cambria"/>
          <w:bCs/>
        </w:rPr>
        <w:t>din</w:t>
      </w:r>
      <w:r w:rsidR="00EC6766">
        <w:rPr>
          <w:rFonts w:ascii="Cambria" w:hAnsi="Cambria"/>
          <w:bCs/>
        </w:rPr>
        <w:t xml:space="preserve"> </w:t>
      </w:r>
      <w:r w:rsidRPr="006E0964">
        <w:rPr>
          <w:rFonts w:ascii="Cambria" w:hAnsi="Cambria"/>
          <w:bCs/>
        </w:rPr>
        <w:t>Lege</w:t>
      </w:r>
      <w:r w:rsidR="000134CF">
        <w:rPr>
          <w:rFonts w:ascii="Cambria" w:hAnsi="Cambria"/>
        </w:rPr>
        <w:t>)</w:t>
      </w:r>
      <w:r w:rsidRPr="006E0964">
        <w:rPr>
          <w:rFonts w:ascii="Cambria" w:hAnsi="Cambria"/>
        </w:rPr>
        <w:t>.</w:t>
      </w:r>
      <w:r w:rsidR="00EC6766">
        <w:rPr>
          <w:rFonts w:ascii="Cambria" w:hAnsi="Cambria"/>
        </w:rPr>
        <w:t xml:space="preserve"> </w:t>
      </w:r>
      <w:r w:rsidRPr="006E0964">
        <w:rPr>
          <w:rFonts w:ascii="Cambria" w:hAnsi="Cambria"/>
        </w:rPr>
        <w:t>Inițierea,</w:t>
      </w:r>
      <w:r w:rsidR="00EC6766">
        <w:rPr>
          <w:rFonts w:ascii="Cambria" w:hAnsi="Cambria"/>
        </w:rPr>
        <w:t xml:space="preserve"> </w:t>
      </w:r>
      <w:r w:rsidRPr="006E0964">
        <w:rPr>
          <w:rFonts w:ascii="Cambria" w:hAnsi="Cambria"/>
        </w:rPr>
        <w:t>constituirea,</w:t>
      </w:r>
      <w:r w:rsidR="00EC6766">
        <w:rPr>
          <w:rFonts w:ascii="Cambria" w:hAnsi="Cambria"/>
        </w:rPr>
        <w:t xml:space="preserve"> </w:t>
      </w:r>
      <w:r w:rsidRPr="006E0964">
        <w:rPr>
          <w:rFonts w:ascii="Cambria" w:hAnsi="Cambria"/>
        </w:rPr>
        <w:t>aderarea,</w:t>
      </w:r>
      <w:r w:rsidR="00EC6766">
        <w:rPr>
          <w:rFonts w:ascii="Cambria" w:hAnsi="Cambria"/>
        </w:rPr>
        <w:t xml:space="preserve"> </w:t>
      </w:r>
      <w:r w:rsidRPr="006E0964">
        <w:rPr>
          <w:rFonts w:ascii="Cambria" w:hAnsi="Cambria"/>
        </w:rPr>
        <w:t>sprijinirea</w:t>
      </w:r>
      <w:r w:rsidR="00EC6766">
        <w:rPr>
          <w:rFonts w:ascii="Cambria" w:hAnsi="Cambria"/>
        </w:rPr>
        <w:t xml:space="preserve"> </w:t>
      </w:r>
      <w:r w:rsidRPr="006E0964">
        <w:rPr>
          <w:rFonts w:ascii="Cambria" w:hAnsi="Cambria"/>
        </w:rPr>
        <w:t>unei</w:t>
      </w:r>
      <w:r w:rsidR="00EC6766">
        <w:rPr>
          <w:rFonts w:ascii="Cambria" w:hAnsi="Cambria"/>
        </w:rPr>
        <w:t xml:space="preserve"> </w:t>
      </w:r>
      <w:r w:rsidRPr="006E0964">
        <w:rPr>
          <w:rFonts w:ascii="Cambria" w:hAnsi="Cambria"/>
        </w:rPr>
        <w:t>asemenea</w:t>
      </w:r>
      <w:r w:rsidR="00EC6766">
        <w:rPr>
          <w:rFonts w:ascii="Cambria" w:hAnsi="Cambria"/>
        </w:rPr>
        <w:t xml:space="preserve"> </w:t>
      </w:r>
      <w:r w:rsidRPr="006E0964">
        <w:rPr>
          <w:rFonts w:ascii="Cambria" w:hAnsi="Cambria"/>
        </w:rPr>
        <w:t>organizații</w:t>
      </w:r>
      <w:r w:rsidR="00EC6766">
        <w:rPr>
          <w:rFonts w:ascii="Cambria" w:hAnsi="Cambria"/>
        </w:rPr>
        <w:t xml:space="preserve"> </w:t>
      </w:r>
      <w:r w:rsidRPr="006E0964">
        <w:rPr>
          <w:rFonts w:ascii="Cambria" w:hAnsi="Cambria"/>
          <w:i/>
          <w:iCs/>
        </w:rPr>
        <w:t>cu</w:t>
      </w:r>
      <w:r w:rsidR="00EC6766">
        <w:rPr>
          <w:rFonts w:ascii="Cambria" w:hAnsi="Cambria"/>
          <w:i/>
          <w:iCs/>
        </w:rPr>
        <w:t xml:space="preserve"> </w:t>
      </w:r>
      <w:r w:rsidRPr="006E0964">
        <w:rPr>
          <w:rFonts w:ascii="Cambria" w:hAnsi="Cambria"/>
          <w:i/>
          <w:iCs/>
        </w:rPr>
        <w:t>caracter</w:t>
      </w:r>
      <w:r w:rsidR="00EC6766">
        <w:rPr>
          <w:rFonts w:ascii="Cambria" w:hAnsi="Cambria"/>
          <w:i/>
          <w:iCs/>
        </w:rPr>
        <w:t xml:space="preserve"> </w:t>
      </w:r>
      <w:r w:rsidRPr="006E0964">
        <w:rPr>
          <w:rFonts w:ascii="Cambria" w:hAnsi="Cambria"/>
          <w:i/>
          <w:iCs/>
        </w:rPr>
        <w:t>legionar</w:t>
      </w:r>
      <w:r w:rsidR="00EC6766">
        <w:rPr>
          <w:rFonts w:ascii="Cambria" w:hAnsi="Cambria"/>
        </w:rPr>
        <w:t xml:space="preserve"> </w:t>
      </w:r>
      <w:r w:rsidRPr="006E0964">
        <w:rPr>
          <w:rFonts w:ascii="Cambria" w:hAnsi="Cambria"/>
        </w:rPr>
        <w:t>constituie</w:t>
      </w:r>
      <w:r w:rsidR="00EC6766">
        <w:rPr>
          <w:rFonts w:ascii="Cambria" w:hAnsi="Cambria"/>
        </w:rPr>
        <w:t xml:space="preserve"> </w:t>
      </w:r>
      <w:r w:rsidRPr="006E0964">
        <w:rPr>
          <w:rFonts w:ascii="Cambria" w:hAnsi="Cambria"/>
        </w:rPr>
        <w:t>infracțiune</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se</w:t>
      </w:r>
      <w:r w:rsidR="00EC6766">
        <w:rPr>
          <w:rFonts w:ascii="Cambria" w:hAnsi="Cambria"/>
        </w:rPr>
        <w:t xml:space="preserve"> </w:t>
      </w:r>
      <w:r w:rsidRPr="006E0964">
        <w:rPr>
          <w:rFonts w:ascii="Cambria" w:hAnsi="Cambria"/>
        </w:rPr>
        <w:t>pedepsește</w:t>
      </w:r>
      <w:r w:rsidR="00EC6766">
        <w:rPr>
          <w:rFonts w:ascii="Cambria" w:hAnsi="Cambria"/>
        </w:rPr>
        <w:t xml:space="preserve"> </w:t>
      </w:r>
      <w:r w:rsidRPr="006E0964">
        <w:rPr>
          <w:rFonts w:ascii="Cambria" w:hAnsi="Cambria"/>
        </w:rPr>
        <w:t>cu</w:t>
      </w:r>
      <w:r w:rsidR="00EC6766">
        <w:rPr>
          <w:rFonts w:ascii="Cambria" w:hAnsi="Cambria"/>
        </w:rPr>
        <w:t xml:space="preserve"> </w:t>
      </w:r>
      <w:r w:rsidRPr="006E0964">
        <w:rPr>
          <w:rFonts w:ascii="Cambria" w:hAnsi="Cambria"/>
        </w:rPr>
        <w:t>închisoarea</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3</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10</w:t>
      </w:r>
      <w:r w:rsidR="00EC6766">
        <w:rPr>
          <w:rFonts w:ascii="Cambria" w:hAnsi="Cambria"/>
        </w:rPr>
        <w:t xml:space="preserve"> </w:t>
      </w:r>
      <w:r w:rsidRPr="006E0964">
        <w:rPr>
          <w:rFonts w:ascii="Cambria" w:hAnsi="Cambria"/>
        </w:rPr>
        <w:t>ani</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interzicerea</w:t>
      </w:r>
      <w:r w:rsidR="00EC6766">
        <w:rPr>
          <w:rFonts w:ascii="Cambria" w:hAnsi="Cambria"/>
        </w:rPr>
        <w:t xml:space="preserve"> </w:t>
      </w:r>
      <w:r w:rsidRPr="006E0964">
        <w:rPr>
          <w:rFonts w:ascii="Cambria" w:hAnsi="Cambria"/>
        </w:rPr>
        <w:t>unor</w:t>
      </w:r>
      <w:r w:rsidR="00EC6766">
        <w:rPr>
          <w:rFonts w:ascii="Cambria" w:hAnsi="Cambria"/>
        </w:rPr>
        <w:t xml:space="preserve"> </w:t>
      </w:r>
      <w:r w:rsidRPr="006E0964">
        <w:rPr>
          <w:rFonts w:ascii="Cambria" w:hAnsi="Cambria"/>
        </w:rPr>
        <w:t>drepturi,</w:t>
      </w:r>
      <w:r w:rsidR="00EC6766">
        <w:rPr>
          <w:rFonts w:ascii="Cambria" w:hAnsi="Cambria"/>
        </w:rPr>
        <w:t xml:space="preserve"> </w:t>
      </w:r>
      <w:r w:rsidRPr="006E0964">
        <w:rPr>
          <w:rFonts w:ascii="Cambria" w:hAnsi="Cambria"/>
        </w:rPr>
        <w:t>o</w:t>
      </w:r>
      <w:r w:rsidR="00EC6766">
        <w:rPr>
          <w:rFonts w:ascii="Cambria" w:hAnsi="Cambria"/>
        </w:rPr>
        <w:t xml:space="preserve"> </w:t>
      </w:r>
      <w:r w:rsidRPr="006E0964">
        <w:rPr>
          <w:rFonts w:ascii="Cambria" w:hAnsi="Cambria"/>
        </w:rPr>
        <w:t>pedeapsă</w:t>
      </w:r>
      <w:r w:rsidR="00EC6766">
        <w:rPr>
          <w:rFonts w:ascii="Cambria" w:hAnsi="Cambria"/>
        </w:rPr>
        <w:t xml:space="preserve"> </w:t>
      </w:r>
      <w:r w:rsidRPr="006E0964">
        <w:rPr>
          <w:rFonts w:ascii="Cambria" w:hAnsi="Cambria"/>
        </w:rPr>
        <w:t>relativ</w:t>
      </w:r>
      <w:r w:rsidR="00EC6766">
        <w:rPr>
          <w:rFonts w:ascii="Cambria" w:hAnsi="Cambria"/>
        </w:rPr>
        <w:t xml:space="preserve"> </w:t>
      </w:r>
      <w:r w:rsidRPr="006E0964">
        <w:rPr>
          <w:rFonts w:ascii="Cambria" w:hAnsi="Cambria"/>
        </w:rPr>
        <w:t>severă</w:t>
      </w:r>
      <w:r w:rsidR="00EC6766">
        <w:rPr>
          <w:rFonts w:ascii="Cambria" w:hAnsi="Cambria"/>
        </w:rPr>
        <w:t xml:space="preserve"> </w:t>
      </w:r>
      <w:r w:rsidRPr="006E0964">
        <w:rPr>
          <w:rFonts w:ascii="Cambria" w:hAnsi="Cambria"/>
        </w:rPr>
        <w:t>în</w:t>
      </w:r>
      <w:r w:rsidR="00EC6766">
        <w:rPr>
          <w:rFonts w:ascii="Cambria" w:hAnsi="Cambria"/>
        </w:rPr>
        <w:t xml:space="preserve"> </w:t>
      </w:r>
      <w:r w:rsidRPr="006E0964">
        <w:rPr>
          <w:rFonts w:ascii="Cambria" w:hAnsi="Cambria"/>
        </w:rPr>
        <w:t>sistemul</w:t>
      </w:r>
      <w:r w:rsidR="00EC6766">
        <w:rPr>
          <w:rFonts w:ascii="Cambria" w:hAnsi="Cambria"/>
        </w:rPr>
        <w:t xml:space="preserve"> </w:t>
      </w:r>
      <w:r w:rsidRPr="006E0964">
        <w:rPr>
          <w:rFonts w:ascii="Cambria" w:hAnsi="Cambria"/>
        </w:rPr>
        <w:t>sancționator</w:t>
      </w:r>
      <w:r w:rsidR="00EC6766">
        <w:rPr>
          <w:rFonts w:ascii="Cambria" w:hAnsi="Cambria"/>
        </w:rPr>
        <w:t xml:space="preserve"> </w:t>
      </w:r>
      <w:r w:rsidRPr="006E0964">
        <w:rPr>
          <w:rFonts w:ascii="Cambria" w:hAnsi="Cambria"/>
        </w:rPr>
        <w:t>penal</w:t>
      </w:r>
      <w:r w:rsidR="00EC6766">
        <w:rPr>
          <w:rFonts w:ascii="Cambria" w:hAnsi="Cambria"/>
        </w:rPr>
        <w:t xml:space="preserve"> </w:t>
      </w:r>
      <w:r w:rsidRPr="006E0964">
        <w:rPr>
          <w:rFonts w:ascii="Cambria" w:hAnsi="Cambria"/>
        </w:rPr>
        <w:t>aflat</w:t>
      </w:r>
      <w:r w:rsidR="00EC6766">
        <w:rPr>
          <w:rFonts w:ascii="Cambria" w:hAnsi="Cambria"/>
        </w:rPr>
        <w:t xml:space="preserve"> </w:t>
      </w:r>
      <w:r w:rsidRPr="006E0964">
        <w:rPr>
          <w:rFonts w:ascii="Cambria" w:hAnsi="Cambria"/>
        </w:rPr>
        <w:t>în</w:t>
      </w:r>
      <w:r w:rsidR="00EC6766">
        <w:rPr>
          <w:rFonts w:ascii="Cambria" w:hAnsi="Cambria"/>
        </w:rPr>
        <w:t xml:space="preserve"> </w:t>
      </w:r>
      <w:r w:rsidRPr="006E0964">
        <w:rPr>
          <w:rFonts w:ascii="Cambria" w:hAnsi="Cambria"/>
        </w:rPr>
        <w:t>vigoare</w:t>
      </w:r>
      <w:r w:rsidR="00EC6766">
        <w:rPr>
          <w:rFonts w:ascii="Cambria" w:hAnsi="Cambria"/>
        </w:rPr>
        <w:t xml:space="preserve"> </w:t>
      </w:r>
      <w:r w:rsidRPr="006E0964">
        <w:rPr>
          <w:rFonts w:ascii="Cambria" w:hAnsi="Cambria"/>
        </w:rPr>
        <w:t>în</w:t>
      </w:r>
      <w:r w:rsidR="00EC6766">
        <w:rPr>
          <w:rFonts w:ascii="Cambria" w:hAnsi="Cambria"/>
        </w:rPr>
        <w:t xml:space="preserve"> </w:t>
      </w:r>
      <w:r w:rsidRPr="006E0964">
        <w:rPr>
          <w:rFonts w:ascii="Cambria" w:hAnsi="Cambria"/>
        </w:rPr>
        <w:t>România.</w:t>
      </w:r>
    </w:p>
    <w:p w:rsidR="000134CF" w:rsidRDefault="006E0964" w:rsidP="00665FEF">
      <w:pPr>
        <w:spacing w:before="120" w:line="240" w:lineRule="atLeast"/>
        <w:ind w:firstLine="567"/>
        <w:rPr>
          <w:rFonts w:ascii="Cambria" w:hAnsi="Cambria"/>
        </w:rPr>
      </w:pPr>
      <w:r w:rsidRPr="006E0964">
        <w:rPr>
          <w:rFonts w:ascii="Cambria" w:hAnsi="Cambria"/>
        </w:rPr>
        <w:t>Spre</w:t>
      </w:r>
      <w:r w:rsidR="00EC6766">
        <w:rPr>
          <w:rFonts w:ascii="Cambria" w:hAnsi="Cambria"/>
        </w:rPr>
        <w:t xml:space="preserve"> </w:t>
      </w:r>
      <w:r w:rsidRPr="006E0964">
        <w:rPr>
          <w:rFonts w:ascii="Cambria" w:hAnsi="Cambria"/>
        </w:rPr>
        <w:t>deosebire</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celelalte</w:t>
      </w:r>
      <w:r w:rsidR="00EC6766">
        <w:rPr>
          <w:rFonts w:ascii="Cambria" w:hAnsi="Cambria"/>
        </w:rPr>
        <w:t xml:space="preserve"> </w:t>
      </w:r>
      <w:r w:rsidRPr="006E0964">
        <w:rPr>
          <w:rFonts w:ascii="Cambria" w:hAnsi="Cambria"/>
        </w:rPr>
        <w:t>organizații</w:t>
      </w:r>
      <w:r w:rsidR="00EC6766">
        <w:rPr>
          <w:rFonts w:ascii="Cambria" w:hAnsi="Cambria"/>
        </w:rPr>
        <w:t xml:space="preserve"> </w:t>
      </w:r>
      <w:r w:rsidRPr="006E0964">
        <w:rPr>
          <w:rFonts w:ascii="Cambria" w:hAnsi="Cambria"/>
        </w:rPr>
        <w:t>interzise</w:t>
      </w:r>
      <w:r w:rsidR="00EC6766">
        <w:rPr>
          <w:rFonts w:ascii="Cambria" w:hAnsi="Cambria"/>
        </w:rPr>
        <w:t xml:space="preserve"> </w:t>
      </w:r>
      <w:r w:rsidRPr="006E0964">
        <w:rPr>
          <w:rFonts w:ascii="Cambria" w:hAnsi="Cambria"/>
        </w:rPr>
        <w:t>(rasiste</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xenofobe),</w:t>
      </w:r>
      <w:r w:rsidR="00EC6766">
        <w:rPr>
          <w:rFonts w:ascii="Cambria" w:hAnsi="Cambria"/>
        </w:rPr>
        <w:t xml:space="preserve"> </w:t>
      </w:r>
      <w:r w:rsidRPr="006E0964">
        <w:rPr>
          <w:rFonts w:ascii="Cambria" w:hAnsi="Cambria"/>
        </w:rPr>
        <w:t>care</w:t>
      </w:r>
      <w:r w:rsidR="00EC6766">
        <w:rPr>
          <w:rFonts w:ascii="Cambria" w:hAnsi="Cambria"/>
        </w:rPr>
        <w:t xml:space="preserve"> </w:t>
      </w:r>
      <w:r w:rsidRPr="006E0964">
        <w:rPr>
          <w:rFonts w:ascii="Cambria" w:hAnsi="Cambria"/>
        </w:rPr>
        <w:t>pot</w:t>
      </w:r>
      <w:r w:rsidR="00EC6766">
        <w:rPr>
          <w:rFonts w:ascii="Cambria" w:hAnsi="Cambria"/>
        </w:rPr>
        <w:t xml:space="preserve"> </w:t>
      </w:r>
      <w:r w:rsidRPr="006E0964">
        <w:rPr>
          <w:rFonts w:ascii="Cambria" w:hAnsi="Cambria"/>
        </w:rPr>
        <w:t>fi</w:t>
      </w:r>
      <w:r w:rsidR="00EC6766">
        <w:rPr>
          <w:rFonts w:ascii="Cambria" w:hAnsi="Cambria"/>
        </w:rPr>
        <w:t xml:space="preserve"> </w:t>
      </w:r>
      <w:r w:rsidRPr="006E0964">
        <w:rPr>
          <w:rFonts w:ascii="Cambria" w:hAnsi="Cambria"/>
        </w:rPr>
        <w:t>definite</w:t>
      </w:r>
      <w:r w:rsidR="00EC6766">
        <w:rPr>
          <w:rFonts w:ascii="Cambria" w:hAnsi="Cambria"/>
        </w:rPr>
        <w:t xml:space="preserve"> </w:t>
      </w:r>
      <w:r w:rsidRPr="006E0964">
        <w:rPr>
          <w:rFonts w:ascii="Cambria" w:hAnsi="Cambria"/>
        </w:rPr>
        <w:t>prin</w:t>
      </w:r>
      <w:r w:rsidR="00EC6766">
        <w:rPr>
          <w:rFonts w:ascii="Cambria" w:hAnsi="Cambria"/>
        </w:rPr>
        <w:t xml:space="preserve"> </w:t>
      </w:r>
      <w:r w:rsidRPr="006E0964">
        <w:rPr>
          <w:rFonts w:ascii="Cambria" w:hAnsi="Cambria"/>
        </w:rPr>
        <w:t>raportare</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anumite</w:t>
      </w:r>
      <w:r w:rsidR="00EC6766">
        <w:rPr>
          <w:rFonts w:ascii="Cambria" w:hAnsi="Cambria"/>
        </w:rPr>
        <w:t xml:space="preserve"> </w:t>
      </w:r>
      <w:r w:rsidRPr="006E0964">
        <w:rPr>
          <w:rFonts w:ascii="Cambria" w:hAnsi="Cambria"/>
        </w:rPr>
        <w:t>criterii</w:t>
      </w:r>
      <w:r w:rsidR="00EC6766">
        <w:rPr>
          <w:rFonts w:ascii="Cambria" w:hAnsi="Cambria"/>
        </w:rPr>
        <w:t xml:space="preserve"> </w:t>
      </w:r>
      <w:r w:rsidRPr="006E0964">
        <w:rPr>
          <w:rFonts w:ascii="Cambria" w:hAnsi="Cambria"/>
        </w:rPr>
        <w:t>relativ</w:t>
      </w:r>
      <w:r w:rsidR="00EC6766">
        <w:rPr>
          <w:rFonts w:ascii="Cambria" w:hAnsi="Cambria"/>
        </w:rPr>
        <w:t xml:space="preserve"> </w:t>
      </w:r>
      <w:r w:rsidRPr="006E0964">
        <w:rPr>
          <w:rFonts w:ascii="Cambria" w:hAnsi="Cambria"/>
        </w:rPr>
        <w:t>obiective,</w:t>
      </w:r>
      <w:r w:rsidR="00EC6766">
        <w:rPr>
          <w:rFonts w:ascii="Cambria" w:hAnsi="Cambria"/>
        </w:rPr>
        <w:t xml:space="preserve"> </w:t>
      </w:r>
      <w:r w:rsidRPr="006E0964">
        <w:rPr>
          <w:rFonts w:ascii="Cambria" w:hAnsi="Cambria"/>
        </w:rPr>
        <w:t>respectiv</w:t>
      </w:r>
      <w:r w:rsidR="00EC6766">
        <w:rPr>
          <w:rFonts w:ascii="Cambria" w:hAnsi="Cambria"/>
        </w:rPr>
        <w:t xml:space="preserve"> </w:t>
      </w:r>
      <w:r w:rsidRPr="006E0964">
        <w:rPr>
          <w:rFonts w:ascii="Cambria" w:hAnsi="Cambria"/>
        </w:rPr>
        <w:t>discriminarea</w:t>
      </w:r>
      <w:r w:rsidR="00EC6766">
        <w:rPr>
          <w:rFonts w:ascii="Cambria" w:hAnsi="Cambria"/>
        </w:rPr>
        <w:t xml:space="preserve"> </w:t>
      </w:r>
      <w:r w:rsidRPr="006E0964">
        <w:rPr>
          <w:rFonts w:ascii="Cambria" w:hAnsi="Cambria"/>
        </w:rPr>
        <w:t>unor</w:t>
      </w:r>
      <w:r w:rsidR="00EC6766">
        <w:rPr>
          <w:rFonts w:ascii="Cambria" w:hAnsi="Cambria"/>
        </w:rPr>
        <w:t xml:space="preserve"> </w:t>
      </w:r>
      <w:r w:rsidRPr="006E0964">
        <w:rPr>
          <w:rFonts w:ascii="Cambria" w:hAnsi="Cambria"/>
        </w:rPr>
        <w:t>persoane</w:t>
      </w:r>
      <w:r w:rsidR="00EC6766">
        <w:rPr>
          <w:rFonts w:ascii="Cambria" w:hAnsi="Cambria"/>
        </w:rPr>
        <w:t xml:space="preserve"> </w:t>
      </w:r>
      <w:r w:rsidRPr="006E0964">
        <w:rPr>
          <w:rFonts w:ascii="Cambria" w:hAnsi="Cambria"/>
        </w:rPr>
        <w:t>sau</w:t>
      </w:r>
      <w:r w:rsidR="00EC6766">
        <w:rPr>
          <w:rFonts w:ascii="Cambria" w:hAnsi="Cambria"/>
        </w:rPr>
        <w:t xml:space="preserve"> </w:t>
      </w:r>
      <w:r w:rsidRPr="006E0964">
        <w:rPr>
          <w:rFonts w:ascii="Cambria" w:hAnsi="Cambria"/>
        </w:rPr>
        <w:lastRenderedPageBreak/>
        <w:t>unor</w:t>
      </w:r>
      <w:r w:rsidR="00EC6766">
        <w:rPr>
          <w:rFonts w:ascii="Cambria" w:hAnsi="Cambria"/>
        </w:rPr>
        <w:t xml:space="preserve"> </w:t>
      </w:r>
      <w:r w:rsidRPr="006E0964">
        <w:rPr>
          <w:rFonts w:ascii="Cambria" w:hAnsi="Cambria"/>
        </w:rPr>
        <w:t>grupuri</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persoane</w:t>
      </w:r>
      <w:r w:rsidR="00EC6766">
        <w:rPr>
          <w:rFonts w:ascii="Cambria" w:hAnsi="Cambria"/>
        </w:rPr>
        <w:t xml:space="preserve"> </w:t>
      </w:r>
      <w:r w:rsidRPr="006E0964">
        <w:rPr>
          <w:rFonts w:ascii="Cambria" w:hAnsi="Cambria"/>
        </w:rPr>
        <w:t>în</w:t>
      </w:r>
      <w:r w:rsidR="00EC6766">
        <w:rPr>
          <w:rFonts w:ascii="Cambria" w:hAnsi="Cambria"/>
        </w:rPr>
        <w:t xml:space="preserve"> </w:t>
      </w:r>
      <w:r w:rsidRPr="006E0964">
        <w:rPr>
          <w:rFonts w:ascii="Cambria" w:hAnsi="Cambria"/>
        </w:rPr>
        <w:t>funcție</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rasă</w:t>
      </w:r>
      <w:r w:rsidR="00EC6766">
        <w:rPr>
          <w:rFonts w:ascii="Cambria" w:hAnsi="Cambria"/>
        </w:rPr>
        <w:t xml:space="preserve"> </w:t>
      </w:r>
      <w:r w:rsidRPr="006E0964">
        <w:rPr>
          <w:rFonts w:ascii="Cambria" w:hAnsi="Cambria"/>
        </w:rPr>
        <w:t>sau</w:t>
      </w:r>
      <w:r w:rsidR="00EC6766">
        <w:rPr>
          <w:rFonts w:ascii="Cambria" w:hAnsi="Cambria"/>
        </w:rPr>
        <w:t xml:space="preserve"> </w:t>
      </w:r>
      <w:r w:rsidRPr="006E0964">
        <w:rPr>
          <w:rFonts w:ascii="Cambria" w:hAnsi="Cambria"/>
        </w:rPr>
        <w:t>naționalitate,</w:t>
      </w:r>
      <w:r w:rsidR="00EC6766">
        <w:rPr>
          <w:rFonts w:ascii="Cambria" w:hAnsi="Cambria"/>
        </w:rPr>
        <w:t xml:space="preserve"> </w:t>
      </w:r>
      <w:r w:rsidRPr="006E0964">
        <w:rPr>
          <w:rFonts w:ascii="Cambria" w:hAnsi="Cambria"/>
        </w:rPr>
        <w:t>noțiunea</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i/>
          <w:iCs/>
        </w:rPr>
        <w:t>legionar</w:t>
      </w:r>
      <w:r w:rsidR="00EC6766">
        <w:rPr>
          <w:rFonts w:ascii="Cambria" w:hAnsi="Cambria"/>
        </w:rPr>
        <w:t xml:space="preserve"> </w:t>
      </w:r>
      <w:r w:rsidRPr="006E0964">
        <w:rPr>
          <w:rFonts w:ascii="Cambria" w:hAnsi="Cambria"/>
        </w:rPr>
        <w:t>nu</w:t>
      </w:r>
      <w:r w:rsidR="00EC6766">
        <w:rPr>
          <w:rFonts w:ascii="Cambria" w:hAnsi="Cambria"/>
        </w:rPr>
        <w:t xml:space="preserve"> </w:t>
      </w:r>
      <w:r w:rsidRPr="006E0964">
        <w:rPr>
          <w:rFonts w:ascii="Cambria" w:hAnsi="Cambria"/>
        </w:rPr>
        <w:t>este</w:t>
      </w:r>
      <w:r w:rsidR="00EC6766">
        <w:rPr>
          <w:rFonts w:ascii="Cambria" w:hAnsi="Cambria"/>
        </w:rPr>
        <w:t xml:space="preserve"> </w:t>
      </w:r>
      <w:r w:rsidRPr="006E0964">
        <w:rPr>
          <w:rFonts w:ascii="Cambria" w:hAnsi="Cambria"/>
        </w:rPr>
        <w:t>definită</w:t>
      </w:r>
      <w:r w:rsidR="00EC6766">
        <w:rPr>
          <w:rFonts w:ascii="Cambria" w:hAnsi="Cambria"/>
        </w:rPr>
        <w:t xml:space="preserve"> </w:t>
      </w:r>
      <w:r w:rsidRPr="006E0964">
        <w:rPr>
          <w:rFonts w:ascii="Cambria" w:hAnsi="Cambria"/>
        </w:rPr>
        <w:t>nicăieri</w:t>
      </w:r>
      <w:r w:rsidR="00EC6766">
        <w:rPr>
          <w:rFonts w:ascii="Cambria" w:hAnsi="Cambria"/>
        </w:rPr>
        <w:t xml:space="preserve"> </w:t>
      </w:r>
      <w:r w:rsidRPr="006E0964">
        <w:rPr>
          <w:rFonts w:ascii="Cambria" w:hAnsi="Cambria"/>
        </w:rPr>
        <w:t>în</w:t>
      </w:r>
      <w:r w:rsidR="00EC6766">
        <w:rPr>
          <w:rFonts w:ascii="Cambria" w:hAnsi="Cambria"/>
        </w:rPr>
        <w:t xml:space="preserve"> </w:t>
      </w:r>
      <w:r w:rsidRPr="006E0964">
        <w:rPr>
          <w:rFonts w:ascii="Cambria" w:hAnsi="Cambria"/>
        </w:rPr>
        <w:t>cuprinsul</w:t>
      </w:r>
      <w:r w:rsidR="00EC6766">
        <w:rPr>
          <w:rFonts w:ascii="Cambria" w:hAnsi="Cambria"/>
        </w:rPr>
        <w:t xml:space="preserve"> </w:t>
      </w:r>
      <w:r w:rsidRPr="006E0964">
        <w:rPr>
          <w:rFonts w:ascii="Cambria" w:hAnsi="Cambria"/>
        </w:rPr>
        <w:t>O.U.G.</w:t>
      </w:r>
      <w:r w:rsidR="00EC6766">
        <w:rPr>
          <w:rFonts w:ascii="Cambria" w:hAnsi="Cambria"/>
        </w:rPr>
        <w:t xml:space="preserve"> </w:t>
      </w:r>
      <w:r w:rsidRPr="006E0964">
        <w:rPr>
          <w:rFonts w:ascii="Cambria" w:hAnsi="Cambria"/>
        </w:rPr>
        <w:t>nr.</w:t>
      </w:r>
      <w:r w:rsidR="00EC6766">
        <w:rPr>
          <w:rFonts w:ascii="Cambria" w:hAnsi="Cambria"/>
        </w:rPr>
        <w:t xml:space="preserve"> </w:t>
      </w:r>
      <w:r w:rsidRPr="006E0964">
        <w:rPr>
          <w:rFonts w:ascii="Cambria" w:hAnsi="Cambria"/>
        </w:rPr>
        <w:t>31/2002.</w:t>
      </w:r>
      <w:r w:rsidR="00EC6766">
        <w:rPr>
          <w:rFonts w:ascii="Cambria" w:hAnsi="Cambria"/>
        </w:rPr>
        <w:t xml:space="preserve"> </w:t>
      </w:r>
      <w:r w:rsidRPr="006E0964">
        <w:rPr>
          <w:rFonts w:ascii="Cambria" w:hAnsi="Cambria"/>
        </w:rPr>
        <w:t>În</w:t>
      </w:r>
      <w:r w:rsidR="00EC6766">
        <w:rPr>
          <w:rFonts w:ascii="Cambria" w:hAnsi="Cambria"/>
        </w:rPr>
        <w:t xml:space="preserve"> </w:t>
      </w:r>
      <w:r w:rsidRPr="006E0964">
        <w:rPr>
          <w:rFonts w:ascii="Cambria" w:hAnsi="Cambria"/>
        </w:rPr>
        <w:t>schimb,</w:t>
      </w:r>
      <w:r w:rsidR="00EC6766">
        <w:rPr>
          <w:rFonts w:ascii="Cambria" w:hAnsi="Cambria"/>
        </w:rPr>
        <w:t xml:space="preserve"> </w:t>
      </w:r>
      <w:r w:rsidRPr="006E0964">
        <w:rPr>
          <w:rFonts w:ascii="Cambria" w:hAnsi="Cambria"/>
        </w:rPr>
        <w:t>actul</w:t>
      </w:r>
      <w:r w:rsidR="00EC6766">
        <w:rPr>
          <w:rFonts w:ascii="Cambria" w:hAnsi="Cambria"/>
        </w:rPr>
        <w:t xml:space="preserve"> </w:t>
      </w:r>
      <w:r w:rsidRPr="006E0964">
        <w:rPr>
          <w:rFonts w:ascii="Cambria" w:hAnsi="Cambria"/>
        </w:rPr>
        <w:t>normativ</w:t>
      </w:r>
      <w:r w:rsidR="00EC6766">
        <w:rPr>
          <w:rFonts w:ascii="Cambria" w:hAnsi="Cambria"/>
        </w:rPr>
        <w:t xml:space="preserve"> </w:t>
      </w:r>
      <w:r w:rsidRPr="006E0964">
        <w:rPr>
          <w:rFonts w:ascii="Cambria" w:hAnsi="Cambria"/>
        </w:rPr>
        <w:t>citat</w:t>
      </w:r>
      <w:r w:rsidR="00EC6766">
        <w:rPr>
          <w:rFonts w:ascii="Cambria" w:hAnsi="Cambria"/>
        </w:rPr>
        <w:t xml:space="preserve"> </w:t>
      </w:r>
      <w:r w:rsidRPr="006E0964">
        <w:rPr>
          <w:rFonts w:ascii="Cambria" w:hAnsi="Cambria"/>
        </w:rPr>
        <w:t>definește</w:t>
      </w:r>
      <w:r w:rsidR="00EC6766">
        <w:rPr>
          <w:rFonts w:ascii="Cambria" w:hAnsi="Cambria"/>
        </w:rPr>
        <w:t xml:space="preserve"> </w:t>
      </w:r>
      <w:r w:rsidRPr="006E0964">
        <w:rPr>
          <w:rFonts w:ascii="Cambria" w:hAnsi="Cambria"/>
        </w:rPr>
        <w:t>numai</w:t>
      </w:r>
      <w:r w:rsidR="00EC6766">
        <w:rPr>
          <w:rFonts w:ascii="Cambria" w:hAnsi="Cambria"/>
        </w:rPr>
        <w:t xml:space="preserve"> </w:t>
      </w:r>
      <w:r w:rsidRPr="006E0964">
        <w:rPr>
          <w:rFonts w:ascii="Cambria" w:hAnsi="Cambria"/>
        </w:rPr>
        <w:t>noțiunea</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i/>
          <w:iCs/>
        </w:rPr>
        <w:t>Mișcare</w:t>
      </w:r>
      <w:r w:rsidR="00EC6766">
        <w:rPr>
          <w:rFonts w:ascii="Cambria" w:hAnsi="Cambria"/>
          <w:i/>
          <w:iCs/>
        </w:rPr>
        <w:t xml:space="preserve"> </w:t>
      </w:r>
      <w:r w:rsidRPr="006E0964">
        <w:rPr>
          <w:rFonts w:ascii="Cambria" w:hAnsi="Cambria"/>
          <w:i/>
          <w:iCs/>
        </w:rPr>
        <w:t>Legionară</w:t>
      </w:r>
      <w:r w:rsidR="00EC6766">
        <w:rPr>
          <w:rFonts w:ascii="Cambria" w:hAnsi="Cambria"/>
        </w:rPr>
        <w:t xml:space="preserve"> </w:t>
      </w:r>
      <w:r w:rsidR="000134CF">
        <w:rPr>
          <w:rFonts w:ascii="Cambria" w:hAnsi="Cambria"/>
        </w:rPr>
        <w:t>-</w:t>
      </w:r>
      <w:r w:rsidR="00EC6766">
        <w:rPr>
          <w:rFonts w:ascii="Cambria" w:hAnsi="Cambria"/>
        </w:rPr>
        <w:t xml:space="preserve"> </w:t>
      </w:r>
      <w:r w:rsidRPr="006E0964">
        <w:rPr>
          <w:rFonts w:ascii="Cambria" w:hAnsi="Cambria"/>
        </w:rPr>
        <w:t>art.</w:t>
      </w:r>
      <w:r w:rsidR="00EC6766">
        <w:rPr>
          <w:rFonts w:ascii="Cambria" w:hAnsi="Cambria"/>
        </w:rPr>
        <w:t xml:space="preserve"> </w:t>
      </w:r>
      <w:r w:rsidRPr="006E0964">
        <w:rPr>
          <w:rFonts w:ascii="Cambria" w:hAnsi="Cambria"/>
        </w:rPr>
        <w:t>2</w:t>
      </w:r>
      <w:r w:rsidR="00EC6766">
        <w:rPr>
          <w:rFonts w:ascii="Cambria" w:hAnsi="Cambria"/>
        </w:rPr>
        <w:t xml:space="preserve"> </w:t>
      </w:r>
      <w:r w:rsidRPr="006E0964">
        <w:rPr>
          <w:rFonts w:ascii="Cambria" w:hAnsi="Cambria"/>
        </w:rPr>
        <w:t>lit.</w:t>
      </w:r>
      <w:r w:rsidR="00EC6766">
        <w:rPr>
          <w:rFonts w:ascii="Cambria" w:hAnsi="Cambria"/>
        </w:rPr>
        <w:t xml:space="preserve"> </w:t>
      </w:r>
      <w:r w:rsidRPr="006E0964">
        <w:rPr>
          <w:rFonts w:ascii="Cambria" w:hAnsi="Cambria"/>
        </w:rPr>
        <w:t>f)</w:t>
      </w:r>
      <w:r w:rsidR="00EC6766">
        <w:rPr>
          <w:rFonts w:ascii="Cambria" w:hAnsi="Cambria"/>
        </w:rPr>
        <w:t xml:space="preserve"> </w:t>
      </w:r>
      <w:r w:rsidRPr="006E0964">
        <w:rPr>
          <w:rFonts w:ascii="Cambria" w:hAnsi="Cambria"/>
        </w:rPr>
        <w:t>din</w:t>
      </w:r>
      <w:r w:rsidR="00EC6766">
        <w:rPr>
          <w:rFonts w:ascii="Cambria" w:hAnsi="Cambria"/>
        </w:rPr>
        <w:t xml:space="preserve"> </w:t>
      </w:r>
      <w:r w:rsidRPr="006E0964">
        <w:rPr>
          <w:rFonts w:ascii="Cambria" w:hAnsi="Cambria"/>
        </w:rPr>
        <w:t>O.U.G.</w:t>
      </w:r>
      <w:r w:rsidR="00EC6766">
        <w:rPr>
          <w:rFonts w:ascii="Cambria" w:hAnsi="Cambria"/>
        </w:rPr>
        <w:t xml:space="preserve"> </w:t>
      </w:r>
      <w:r w:rsidRPr="006E0964">
        <w:rPr>
          <w:rFonts w:ascii="Cambria" w:hAnsi="Cambria"/>
        </w:rPr>
        <w:t>nr.</w:t>
      </w:r>
      <w:r w:rsidR="00EC6766">
        <w:rPr>
          <w:rFonts w:ascii="Cambria" w:hAnsi="Cambria"/>
        </w:rPr>
        <w:t xml:space="preserve"> </w:t>
      </w:r>
      <w:r w:rsidRPr="006E0964">
        <w:rPr>
          <w:rFonts w:ascii="Cambria" w:hAnsi="Cambria"/>
        </w:rPr>
        <w:t>31/2002,</w:t>
      </w:r>
      <w:r w:rsidR="00EC6766">
        <w:rPr>
          <w:rFonts w:ascii="Cambria" w:hAnsi="Cambria"/>
        </w:rPr>
        <w:t xml:space="preserve"> </w:t>
      </w:r>
      <w:r w:rsidRPr="006E0964">
        <w:rPr>
          <w:rFonts w:ascii="Cambria" w:hAnsi="Cambria"/>
        </w:rPr>
        <w:t>cu</w:t>
      </w:r>
      <w:r w:rsidR="00EC6766">
        <w:rPr>
          <w:rFonts w:ascii="Cambria" w:hAnsi="Cambria"/>
        </w:rPr>
        <w:t xml:space="preserve"> </w:t>
      </w:r>
      <w:r w:rsidR="000134CF" w:rsidRPr="006E0964">
        <w:rPr>
          <w:rFonts w:ascii="Cambria" w:hAnsi="Cambria"/>
        </w:rPr>
        <w:t>modificări</w:t>
      </w:r>
      <w:r w:rsidR="00EC6766">
        <w:rPr>
          <w:rFonts w:ascii="Cambria" w:hAnsi="Cambria"/>
        </w:rPr>
        <w:t xml:space="preserve"> </w:t>
      </w:r>
      <w:r w:rsidRPr="006E0964">
        <w:rPr>
          <w:rFonts w:ascii="Cambria" w:hAnsi="Cambria"/>
        </w:rPr>
        <w:t>minore</w:t>
      </w:r>
      <w:r w:rsidR="00EC6766">
        <w:rPr>
          <w:rFonts w:ascii="Cambria" w:hAnsi="Cambria"/>
        </w:rPr>
        <w:t xml:space="preserve"> </w:t>
      </w:r>
      <w:r w:rsidR="000134CF">
        <w:rPr>
          <w:rFonts w:ascii="Cambria" w:hAnsi="Cambria"/>
        </w:rPr>
        <w:t>în</w:t>
      </w:r>
      <w:r w:rsidR="00EC6766">
        <w:rPr>
          <w:rFonts w:ascii="Cambria" w:hAnsi="Cambria"/>
        </w:rPr>
        <w:t xml:space="preserve"> </w:t>
      </w:r>
      <w:r w:rsidR="000134CF">
        <w:rPr>
          <w:rFonts w:ascii="Cambria" w:hAnsi="Cambria"/>
        </w:rPr>
        <w:t>Lege</w:t>
      </w:r>
      <w:r w:rsidRPr="006E0964">
        <w:rPr>
          <w:rFonts w:ascii="Cambria" w:hAnsi="Cambria"/>
          <w:vertAlign w:val="superscript"/>
        </w:rPr>
        <w:footnoteReference w:id="1"/>
      </w:r>
      <w:r w:rsidRPr="006E0964">
        <w:rPr>
          <w:rFonts w:ascii="Cambria" w:hAnsi="Cambria"/>
        </w:rPr>
        <w:t>,</w:t>
      </w:r>
      <w:r w:rsidR="00EC6766">
        <w:rPr>
          <w:rFonts w:ascii="Cambria" w:hAnsi="Cambria"/>
        </w:rPr>
        <w:t xml:space="preserve"> </w:t>
      </w:r>
      <w:r w:rsidRPr="006E0964">
        <w:rPr>
          <w:rFonts w:ascii="Cambria" w:hAnsi="Cambria"/>
        </w:rPr>
        <w:t>însă</w:t>
      </w:r>
      <w:r w:rsidR="00EC6766">
        <w:rPr>
          <w:rFonts w:ascii="Cambria" w:hAnsi="Cambria"/>
        </w:rPr>
        <w:t xml:space="preserve"> </w:t>
      </w:r>
      <w:r w:rsidRPr="006E0964">
        <w:rPr>
          <w:rFonts w:ascii="Cambria" w:hAnsi="Cambria"/>
        </w:rPr>
        <w:t>nu</w:t>
      </w:r>
      <w:r w:rsidR="00EC6766">
        <w:rPr>
          <w:rFonts w:ascii="Cambria" w:hAnsi="Cambria"/>
        </w:rPr>
        <w:t xml:space="preserve"> </w:t>
      </w:r>
      <w:r w:rsidRPr="006E0964">
        <w:rPr>
          <w:rFonts w:ascii="Cambria" w:hAnsi="Cambria"/>
        </w:rPr>
        <w:t>lămurește</w:t>
      </w:r>
      <w:r w:rsidR="00EC6766">
        <w:rPr>
          <w:rFonts w:ascii="Cambria" w:hAnsi="Cambria"/>
        </w:rPr>
        <w:t xml:space="preserve"> </w:t>
      </w:r>
      <w:r w:rsidRPr="006E0964">
        <w:rPr>
          <w:rFonts w:ascii="Cambria" w:hAnsi="Cambria"/>
        </w:rPr>
        <w:t>care</w:t>
      </w:r>
      <w:r w:rsidR="00EC6766">
        <w:rPr>
          <w:rFonts w:ascii="Cambria" w:hAnsi="Cambria"/>
        </w:rPr>
        <w:t xml:space="preserve"> </w:t>
      </w:r>
      <w:r w:rsidRPr="006E0964">
        <w:rPr>
          <w:rFonts w:ascii="Cambria" w:hAnsi="Cambria"/>
        </w:rPr>
        <w:t>este</w:t>
      </w:r>
      <w:r w:rsidR="00EC6766">
        <w:rPr>
          <w:rFonts w:ascii="Cambria" w:hAnsi="Cambria"/>
        </w:rPr>
        <w:t xml:space="preserve"> </w:t>
      </w:r>
      <w:r w:rsidRPr="006E0964">
        <w:rPr>
          <w:rFonts w:ascii="Cambria" w:hAnsi="Cambria"/>
        </w:rPr>
        <w:t>raportul</w:t>
      </w:r>
      <w:r w:rsidR="00EC6766">
        <w:rPr>
          <w:rFonts w:ascii="Cambria" w:hAnsi="Cambria"/>
        </w:rPr>
        <w:t xml:space="preserve"> </w:t>
      </w:r>
      <w:r w:rsidRPr="006E0964">
        <w:rPr>
          <w:rFonts w:ascii="Cambria" w:hAnsi="Cambria"/>
        </w:rPr>
        <w:t>dintre</w:t>
      </w:r>
      <w:r w:rsidR="00EC6766">
        <w:rPr>
          <w:rFonts w:ascii="Cambria" w:hAnsi="Cambria"/>
        </w:rPr>
        <w:t xml:space="preserve"> </w:t>
      </w:r>
      <w:r w:rsidRPr="006E0964">
        <w:rPr>
          <w:rFonts w:ascii="Cambria" w:hAnsi="Cambria"/>
        </w:rPr>
        <w:t>adjectivul</w:t>
      </w:r>
      <w:r w:rsidR="00EC6766">
        <w:rPr>
          <w:rFonts w:ascii="Cambria" w:hAnsi="Cambria"/>
        </w:rPr>
        <w:t xml:space="preserve"> </w:t>
      </w:r>
      <w:r w:rsidRPr="006E0964">
        <w:rPr>
          <w:rFonts w:ascii="Cambria" w:hAnsi="Cambria"/>
          <w:i/>
          <w:iCs/>
        </w:rPr>
        <w:t>legionar</w:t>
      </w:r>
      <w:r w:rsidR="00EC6766">
        <w:rPr>
          <w:rFonts w:ascii="Cambria" w:hAnsi="Cambria"/>
        </w:rPr>
        <w:t xml:space="preserve"> </w:t>
      </w:r>
      <w:r w:rsidRPr="006E0964">
        <w:rPr>
          <w:rFonts w:ascii="Cambria" w:hAnsi="Cambria"/>
        </w:rPr>
        <w:t>(privitor</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organizații)</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sintagma</w:t>
      </w:r>
      <w:r w:rsidR="00EC6766">
        <w:rPr>
          <w:rFonts w:ascii="Cambria" w:hAnsi="Cambria"/>
        </w:rPr>
        <w:t xml:space="preserve"> </w:t>
      </w:r>
      <w:r w:rsidRPr="006E0964">
        <w:rPr>
          <w:rFonts w:ascii="Cambria" w:hAnsi="Cambria"/>
        </w:rPr>
        <w:t>pe</w:t>
      </w:r>
      <w:r w:rsidR="00EC6766">
        <w:rPr>
          <w:rFonts w:ascii="Cambria" w:hAnsi="Cambria"/>
        </w:rPr>
        <w:t xml:space="preserve"> </w:t>
      </w:r>
      <w:r w:rsidRPr="006E0964">
        <w:rPr>
          <w:rFonts w:ascii="Cambria" w:hAnsi="Cambria"/>
        </w:rPr>
        <w:t>care</w:t>
      </w:r>
      <w:r w:rsidR="00EC6766">
        <w:rPr>
          <w:rFonts w:ascii="Cambria" w:hAnsi="Cambria"/>
        </w:rPr>
        <w:t xml:space="preserve"> </w:t>
      </w:r>
      <w:r w:rsidRPr="006E0964">
        <w:rPr>
          <w:rFonts w:ascii="Cambria" w:hAnsi="Cambria"/>
        </w:rPr>
        <w:t>o</w:t>
      </w:r>
      <w:r w:rsidR="00EC6766">
        <w:rPr>
          <w:rFonts w:ascii="Cambria" w:hAnsi="Cambria"/>
        </w:rPr>
        <w:t xml:space="preserve"> </w:t>
      </w:r>
      <w:r w:rsidRPr="006E0964">
        <w:rPr>
          <w:rFonts w:ascii="Cambria" w:hAnsi="Cambria"/>
        </w:rPr>
        <w:t>analizăm</w:t>
      </w:r>
      <w:r w:rsidR="00EC6766">
        <w:rPr>
          <w:rFonts w:ascii="Cambria" w:hAnsi="Cambria"/>
        </w:rPr>
        <w:t xml:space="preserve"> </w:t>
      </w:r>
      <w:r w:rsidRPr="006E0964">
        <w:rPr>
          <w:rFonts w:ascii="Cambria" w:hAnsi="Cambria"/>
        </w:rPr>
        <w:t>aici.</w:t>
      </w:r>
    </w:p>
    <w:p w:rsidR="000134CF" w:rsidRDefault="006E0964" w:rsidP="00665FEF">
      <w:pPr>
        <w:spacing w:before="120" w:line="240" w:lineRule="atLeast"/>
        <w:ind w:firstLine="567"/>
        <w:rPr>
          <w:rFonts w:ascii="Cambria" w:hAnsi="Cambria"/>
        </w:rPr>
      </w:pPr>
      <w:r w:rsidRPr="006E0964">
        <w:rPr>
          <w:rFonts w:ascii="Cambria" w:hAnsi="Cambria"/>
        </w:rPr>
        <w:t>De</w:t>
      </w:r>
      <w:r w:rsidR="00EC6766">
        <w:rPr>
          <w:rFonts w:ascii="Cambria" w:hAnsi="Cambria"/>
        </w:rPr>
        <w:t xml:space="preserve"> </w:t>
      </w:r>
      <w:r w:rsidRPr="006E0964">
        <w:rPr>
          <w:rFonts w:ascii="Cambria" w:hAnsi="Cambria"/>
        </w:rPr>
        <w:t>asemenea,</w:t>
      </w:r>
      <w:r w:rsidR="00EC6766">
        <w:rPr>
          <w:rFonts w:ascii="Cambria" w:hAnsi="Cambria"/>
        </w:rPr>
        <w:t xml:space="preserve"> </w:t>
      </w:r>
      <w:r w:rsidRPr="006E0964">
        <w:rPr>
          <w:rFonts w:ascii="Cambria" w:hAnsi="Cambria"/>
        </w:rPr>
        <w:t>noțiunea</w:t>
      </w:r>
      <w:r w:rsidR="00EC6766">
        <w:rPr>
          <w:rFonts w:ascii="Cambria" w:hAnsi="Cambria"/>
        </w:rPr>
        <w:t xml:space="preserve"> </w:t>
      </w:r>
      <w:r w:rsidRPr="006E0964">
        <w:rPr>
          <w:rFonts w:ascii="Cambria" w:hAnsi="Cambria"/>
        </w:rPr>
        <w:t>nu</w:t>
      </w:r>
      <w:r w:rsidR="00EC6766">
        <w:rPr>
          <w:rFonts w:ascii="Cambria" w:hAnsi="Cambria"/>
        </w:rPr>
        <w:t xml:space="preserve"> </w:t>
      </w:r>
      <w:r w:rsidRPr="006E0964">
        <w:rPr>
          <w:rFonts w:ascii="Cambria" w:hAnsi="Cambria"/>
        </w:rPr>
        <w:t>poate</w:t>
      </w:r>
      <w:r w:rsidR="00EC6766">
        <w:rPr>
          <w:rFonts w:ascii="Cambria" w:hAnsi="Cambria"/>
        </w:rPr>
        <w:t xml:space="preserve"> </w:t>
      </w:r>
      <w:r w:rsidRPr="006E0964">
        <w:rPr>
          <w:rFonts w:ascii="Cambria" w:hAnsi="Cambria"/>
        </w:rPr>
        <w:t>fi</w:t>
      </w:r>
      <w:r w:rsidR="00EC6766">
        <w:rPr>
          <w:rFonts w:ascii="Cambria" w:hAnsi="Cambria"/>
        </w:rPr>
        <w:t xml:space="preserve"> </w:t>
      </w:r>
      <w:r w:rsidRPr="006E0964">
        <w:rPr>
          <w:rFonts w:ascii="Cambria" w:hAnsi="Cambria"/>
        </w:rPr>
        <w:t>înțeleasă</w:t>
      </w:r>
      <w:r w:rsidR="00EC6766">
        <w:rPr>
          <w:rFonts w:ascii="Cambria" w:hAnsi="Cambria"/>
        </w:rPr>
        <w:t xml:space="preserve"> </w:t>
      </w:r>
      <w:r w:rsidRPr="006E0964">
        <w:rPr>
          <w:rFonts w:ascii="Cambria" w:hAnsi="Cambria"/>
        </w:rPr>
        <w:t>nici</w:t>
      </w:r>
      <w:r w:rsidR="00EC6766">
        <w:rPr>
          <w:rFonts w:ascii="Cambria" w:hAnsi="Cambria"/>
        </w:rPr>
        <w:t xml:space="preserve"> </w:t>
      </w:r>
      <w:r w:rsidRPr="006E0964">
        <w:rPr>
          <w:rFonts w:ascii="Cambria" w:hAnsi="Cambria"/>
        </w:rPr>
        <w:t>prin</w:t>
      </w:r>
      <w:r w:rsidR="00EC6766">
        <w:rPr>
          <w:rFonts w:ascii="Cambria" w:hAnsi="Cambria"/>
        </w:rPr>
        <w:t xml:space="preserve"> </w:t>
      </w:r>
      <w:r w:rsidRPr="006E0964">
        <w:rPr>
          <w:rFonts w:ascii="Cambria" w:hAnsi="Cambria"/>
        </w:rPr>
        <w:t>raportare</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semnificația</w:t>
      </w:r>
      <w:r w:rsidR="00EC6766">
        <w:rPr>
          <w:rFonts w:ascii="Cambria" w:hAnsi="Cambria"/>
        </w:rPr>
        <w:t xml:space="preserve"> </w:t>
      </w:r>
      <w:r w:rsidRPr="006E0964">
        <w:rPr>
          <w:rFonts w:ascii="Cambria" w:hAnsi="Cambria"/>
        </w:rPr>
        <w:t>curentă</w:t>
      </w:r>
      <w:r w:rsidR="00EC6766">
        <w:rPr>
          <w:rFonts w:ascii="Cambria" w:hAnsi="Cambria"/>
        </w:rPr>
        <w:t xml:space="preserve"> </w:t>
      </w:r>
      <w:r w:rsidRPr="006E0964">
        <w:rPr>
          <w:rFonts w:ascii="Cambria" w:hAnsi="Cambria"/>
        </w:rPr>
        <w:t>a</w:t>
      </w:r>
      <w:r w:rsidR="00EC6766">
        <w:rPr>
          <w:rFonts w:ascii="Cambria" w:hAnsi="Cambria"/>
        </w:rPr>
        <w:t xml:space="preserve"> </w:t>
      </w:r>
      <w:r w:rsidRPr="006E0964">
        <w:rPr>
          <w:rFonts w:ascii="Cambria" w:hAnsi="Cambria"/>
        </w:rPr>
        <w:t>acesteia</w:t>
      </w:r>
      <w:r w:rsidR="00EC6766">
        <w:rPr>
          <w:rFonts w:ascii="Cambria" w:hAnsi="Cambria"/>
        </w:rPr>
        <w:t xml:space="preserve"> </w:t>
      </w:r>
      <w:r w:rsidRPr="006E0964">
        <w:rPr>
          <w:rFonts w:ascii="Cambria" w:hAnsi="Cambria"/>
        </w:rPr>
        <w:t>din</w:t>
      </w:r>
      <w:r w:rsidR="00EC6766">
        <w:rPr>
          <w:rFonts w:ascii="Cambria" w:hAnsi="Cambria"/>
        </w:rPr>
        <w:t xml:space="preserve"> </w:t>
      </w:r>
      <w:r w:rsidRPr="006E0964">
        <w:rPr>
          <w:rFonts w:ascii="Cambria" w:hAnsi="Cambria"/>
        </w:rPr>
        <w:t>limba</w:t>
      </w:r>
      <w:r w:rsidR="00EC6766">
        <w:rPr>
          <w:rFonts w:ascii="Cambria" w:hAnsi="Cambria"/>
        </w:rPr>
        <w:t xml:space="preserve"> </w:t>
      </w:r>
      <w:r w:rsidRPr="006E0964">
        <w:rPr>
          <w:rFonts w:ascii="Cambria" w:hAnsi="Cambria"/>
        </w:rPr>
        <w:t>română,</w:t>
      </w:r>
      <w:r w:rsidR="00EC6766">
        <w:rPr>
          <w:rFonts w:ascii="Cambria" w:hAnsi="Cambria"/>
        </w:rPr>
        <w:t xml:space="preserve"> </w:t>
      </w:r>
      <w:r w:rsidRPr="006E0964">
        <w:rPr>
          <w:rFonts w:ascii="Cambria" w:hAnsi="Cambria"/>
        </w:rPr>
        <w:t>interpretare</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care</w:t>
      </w:r>
      <w:r w:rsidR="00EC6766">
        <w:rPr>
          <w:rFonts w:ascii="Cambria" w:hAnsi="Cambria"/>
        </w:rPr>
        <w:t xml:space="preserve"> </w:t>
      </w:r>
      <w:r w:rsidRPr="006E0964">
        <w:rPr>
          <w:rFonts w:ascii="Cambria" w:hAnsi="Cambria"/>
        </w:rPr>
        <w:t>ne</w:t>
      </w:r>
      <w:r w:rsidR="00EC6766">
        <w:rPr>
          <w:rFonts w:ascii="Cambria" w:hAnsi="Cambria"/>
        </w:rPr>
        <w:t xml:space="preserve"> </w:t>
      </w:r>
      <w:r w:rsidRPr="006E0964">
        <w:rPr>
          <w:rFonts w:ascii="Cambria" w:hAnsi="Cambria"/>
        </w:rPr>
        <w:t>obligă</w:t>
      </w:r>
      <w:r w:rsidR="00EC6766">
        <w:rPr>
          <w:rFonts w:ascii="Cambria" w:hAnsi="Cambria"/>
        </w:rPr>
        <w:t xml:space="preserve"> </w:t>
      </w:r>
      <w:r w:rsidRPr="006E0964">
        <w:rPr>
          <w:rFonts w:ascii="Cambria" w:hAnsi="Cambria"/>
        </w:rPr>
        <w:t>expres</w:t>
      </w:r>
      <w:r w:rsidR="00EC6766">
        <w:rPr>
          <w:rFonts w:ascii="Cambria" w:hAnsi="Cambria"/>
        </w:rPr>
        <w:t xml:space="preserve"> </w:t>
      </w:r>
      <w:r w:rsidRPr="006E0964">
        <w:rPr>
          <w:rFonts w:ascii="Cambria" w:hAnsi="Cambria"/>
        </w:rPr>
        <w:t>prevederile</w:t>
      </w:r>
      <w:r w:rsidR="00EC6766">
        <w:rPr>
          <w:rFonts w:ascii="Cambria" w:hAnsi="Cambria"/>
        </w:rPr>
        <w:t xml:space="preserve"> </w:t>
      </w:r>
      <w:r w:rsidRPr="006E0964">
        <w:rPr>
          <w:rFonts w:ascii="Cambria" w:hAnsi="Cambria"/>
        </w:rPr>
        <w:t>art.</w:t>
      </w:r>
      <w:r w:rsidR="00EC6766">
        <w:rPr>
          <w:rFonts w:ascii="Cambria" w:hAnsi="Cambria"/>
        </w:rPr>
        <w:t xml:space="preserve"> </w:t>
      </w:r>
      <w:r w:rsidRPr="006E0964">
        <w:rPr>
          <w:rFonts w:ascii="Cambria" w:hAnsi="Cambria"/>
        </w:rPr>
        <w:t>36</w:t>
      </w:r>
      <w:r w:rsidR="00EC6766">
        <w:rPr>
          <w:rFonts w:ascii="Cambria" w:hAnsi="Cambria"/>
        </w:rPr>
        <w:t xml:space="preserve"> </w:t>
      </w:r>
      <w:r w:rsidRPr="006E0964">
        <w:rPr>
          <w:rFonts w:ascii="Cambria" w:hAnsi="Cambria"/>
        </w:rPr>
        <w:t>alin.</w:t>
      </w:r>
      <w:r w:rsidR="00EC6766">
        <w:rPr>
          <w:rFonts w:ascii="Cambria" w:hAnsi="Cambria"/>
        </w:rPr>
        <w:t xml:space="preserve"> </w:t>
      </w:r>
      <w:r w:rsidRPr="006E0964">
        <w:rPr>
          <w:rFonts w:ascii="Cambria" w:hAnsi="Cambria"/>
        </w:rPr>
        <w:t>(4)</w:t>
      </w:r>
      <w:r w:rsidR="00EC6766">
        <w:rPr>
          <w:rFonts w:ascii="Cambria" w:hAnsi="Cambria"/>
        </w:rPr>
        <w:t xml:space="preserve"> </w:t>
      </w:r>
      <w:r w:rsidRPr="006E0964">
        <w:rPr>
          <w:rFonts w:ascii="Cambria" w:hAnsi="Cambria"/>
        </w:rPr>
        <w:t>teza</w:t>
      </w:r>
      <w:r w:rsidR="00EC6766">
        <w:rPr>
          <w:rFonts w:ascii="Cambria" w:hAnsi="Cambria"/>
        </w:rPr>
        <w:t xml:space="preserve"> </w:t>
      </w:r>
      <w:r w:rsidRPr="006E0964">
        <w:rPr>
          <w:rFonts w:ascii="Cambria" w:hAnsi="Cambria"/>
        </w:rPr>
        <w:t>I</w:t>
      </w:r>
      <w:r w:rsidR="00EC6766">
        <w:rPr>
          <w:rFonts w:ascii="Cambria" w:hAnsi="Cambria"/>
        </w:rPr>
        <w:t xml:space="preserve"> </w:t>
      </w:r>
      <w:r w:rsidRPr="006E0964">
        <w:rPr>
          <w:rFonts w:ascii="Cambria" w:hAnsi="Cambria"/>
        </w:rPr>
        <w:t>din</w:t>
      </w:r>
      <w:r w:rsidR="00EC6766">
        <w:rPr>
          <w:rFonts w:ascii="Cambria" w:hAnsi="Cambria"/>
        </w:rPr>
        <w:t xml:space="preserve"> </w:t>
      </w:r>
      <w:r w:rsidRPr="006E0964">
        <w:rPr>
          <w:rFonts w:ascii="Cambria" w:hAnsi="Cambria"/>
        </w:rPr>
        <w:t>Legea</w:t>
      </w:r>
      <w:r w:rsidR="00EC6766">
        <w:rPr>
          <w:rFonts w:ascii="Cambria" w:hAnsi="Cambria"/>
        </w:rPr>
        <w:t xml:space="preserve"> </w:t>
      </w:r>
      <w:r w:rsidRPr="006E0964">
        <w:rPr>
          <w:rFonts w:ascii="Cambria" w:hAnsi="Cambria"/>
        </w:rPr>
        <w:t>nr.</w:t>
      </w:r>
      <w:r w:rsidR="00EC6766">
        <w:rPr>
          <w:rFonts w:ascii="Cambria" w:hAnsi="Cambria"/>
        </w:rPr>
        <w:t xml:space="preserve"> </w:t>
      </w:r>
      <w:r w:rsidRPr="006E0964">
        <w:rPr>
          <w:rFonts w:ascii="Cambria" w:hAnsi="Cambria"/>
        </w:rPr>
        <w:t>24/2000</w:t>
      </w:r>
      <w:r w:rsidR="00EC6766">
        <w:rPr>
          <w:rFonts w:ascii="Cambria" w:hAnsi="Cambria"/>
        </w:rPr>
        <w:t xml:space="preserve"> </w:t>
      </w:r>
      <w:r w:rsidRPr="006E0964">
        <w:rPr>
          <w:rFonts w:ascii="Cambria" w:hAnsi="Cambria"/>
        </w:rPr>
        <w:t>privind</w:t>
      </w:r>
      <w:r w:rsidR="00EC6766">
        <w:rPr>
          <w:rFonts w:ascii="Cambria" w:hAnsi="Cambria"/>
        </w:rPr>
        <w:t xml:space="preserve"> </w:t>
      </w:r>
      <w:r w:rsidRPr="006E0964">
        <w:rPr>
          <w:rFonts w:ascii="Cambria" w:hAnsi="Cambria"/>
        </w:rPr>
        <w:t>normele</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tehnică</w:t>
      </w:r>
      <w:r w:rsidR="00EC6766">
        <w:rPr>
          <w:rFonts w:ascii="Cambria" w:hAnsi="Cambria"/>
        </w:rPr>
        <w:t xml:space="preserve"> </w:t>
      </w:r>
      <w:r w:rsidRPr="006E0964">
        <w:rPr>
          <w:rFonts w:ascii="Cambria" w:hAnsi="Cambria"/>
        </w:rPr>
        <w:t>legislativă</w:t>
      </w:r>
      <w:r w:rsidR="00EC6766">
        <w:rPr>
          <w:rFonts w:ascii="Cambria" w:hAnsi="Cambria"/>
        </w:rPr>
        <w:t xml:space="preserve"> </w:t>
      </w:r>
      <w:r w:rsidRPr="006E0964">
        <w:rPr>
          <w:rFonts w:ascii="Cambria" w:hAnsi="Cambria"/>
        </w:rPr>
        <w:t>pentru</w:t>
      </w:r>
      <w:r w:rsidR="00EC6766">
        <w:rPr>
          <w:rFonts w:ascii="Cambria" w:hAnsi="Cambria"/>
        </w:rPr>
        <w:t xml:space="preserve"> </w:t>
      </w:r>
      <w:r w:rsidRPr="006E0964">
        <w:rPr>
          <w:rFonts w:ascii="Cambria" w:hAnsi="Cambria"/>
        </w:rPr>
        <w:t>elaborarea</w:t>
      </w:r>
      <w:r w:rsidR="00EC6766">
        <w:rPr>
          <w:rFonts w:ascii="Cambria" w:hAnsi="Cambria"/>
        </w:rPr>
        <w:t xml:space="preserve"> </w:t>
      </w:r>
      <w:r w:rsidRPr="006E0964">
        <w:rPr>
          <w:rFonts w:ascii="Cambria" w:hAnsi="Cambria"/>
        </w:rPr>
        <w:t>actelor</w:t>
      </w:r>
      <w:r w:rsidR="00EC6766">
        <w:rPr>
          <w:rFonts w:ascii="Cambria" w:hAnsi="Cambria"/>
        </w:rPr>
        <w:t xml:space="preserve"> </w:t>
      </w:r>
      <w:r w:rsidRPr="006E0964">
        <w:rPr>
          <w:rFonts w:ascii="Cambria" w:hAnsi="Cambria"/>
        </w:rPr>
        <w:t>normative</w:t>
      </w:r>
      <w:r w:rsidRPr="006E0964">
        <w:rPr>
          <w:rFonts w:ascii="Cambria" w:hAnsi="Cambria"/>
          <w:vertAlign w:val="superscript"/>
        </w:rPr>
        <w:footnoteReference w:id="2"/>
      </w:r>
      <w:r w:rsidRPr="006E0964">
        <w:rPr>
          <w:rFonts w:ascii="Cambria" w:hAnsi="Cambria"/>
        </w:rPr>
        <w:t>.</w:t>
      </w:r>
      <w:r w:rsidR="00EC6766">
        <w:rPr>
          <w:rFonts w:ascii="Cambria" w:hAnsi="Cambria"/>
        </w:rPr>
        <w:t xml:space="preserve"> </w:t>
      </w:r>
      <w:r w:rsidRPr="006E0964">
        <w:rPr>
          <w:rFonts w:ascii="Cambria" w:hAnsi="Cambria"/>
        </w:rPr>
        <w:t>Potrivit</w:t>
      </w:r>
      <w:r w:rsidR="00EC6766">
        <w:rPr>
          <w:rFonts w:ascii="Cambria" w:hAnsi="Cambria"/>
        </w:rPr>
        <w:t xml:space="preserve"> </w:t>
      </w:r>
      <w:r w:rsidRPr="006E0964">
        <w:rPr>
          <w:rFonts w:ascii="Cambria" w:hAnsi="Cambria"/>
        </w:rPr>
        <w:t>Dicționarului</w:t>
      </w:r>
      <w:r w:rsidR="00EC6766">
        <w:rPr>
          <w:rFonts w:ascii="Cambria" w:hAnsi="Cambria"/>
        </w:rPr>
        <w:t xml:space="preserve"> </w:t>
      </w:r>
      <w:r w:rsidRPr="006E0964">
        <w:rPr>
          <w:rFonts w:ascii="Cambria" w:hAnsi="Cambria"/>
        </w:rPr>
        <w:t>Explicativ</w:t>
      </w:r>
      <w:r w:rsidR="00EC6766">
        <w:rPr>
          <w:rFonts w:ascii="Cambria" w:hAnsi="Cambria"/>
        </w:rPr>
        <w:t xml:space="preserve"> </w:t>
      </w:r>
      <w:r w:rsidRPr="006E0964">
        <w:rPr>
          <w:rFonts w:ascii="Cambria" w:hAnsi="Cambria"/>
        </w:rPr>
        <w:t>al</w:t>
      </w:r>
      <w:r w:rsidR="00EC6766">
        <w:rPr>
          <w:rFonts w:ascii="Cambria" w:hAnsi="Cambria"/>
        </w:rPr>
        <w:t xml:space="preserve"> </w:t>
      </w:r>
      <w:r w:rsidRPr="006E0964">
        <w:rPr>
          <w:rFonts w:ascii="Cambria" w:hAnsi="Cambria"/>
        </w:rPr>
        <w:t>Limbii</w:t>
      </w:r>
      <w:r w:rsidR="00EC6766">
        <w:rPr>
          <w:rFonts w:ascii="Cambria" w:hAnsi="Cambria"/>
        </w:rPr>
        <w:t xml:space="preserve"> </w:t>
      </w:r>
      <w:r w:rsidRPr="006E0964">
        <w:rPr>
          <w:rFonts w:ascii="Cambria" w:hAnsi="Cambria"/>
        </w:rPr>
        <w:t>Române,</w:t>
      </w:r>
      <w:r w:rsidR="00EC6766">
        <w:rPr>
          <w:rFonts w:ascii="Cambria" w:hAnsi="Cambria"/>
        </w:rPr>
        <w:t xml:space="preserve"> </w:t>
      </w:r>
      <w:r w:rsidRPr="006E0964">
        <w:rPr>
          <w:rFonts w:ascii="Cambria" w:hAnsi="Cambria"/>
        </w:rPr>
        <w:t>ediția</w:t>
      </w:r>
      <w:r w:rsidR="00EC6766">
        <w:rPr>
          <w:rFonts w:ascii="Cambria" w:hAnsi="Cambria"/>
        </w:rPr>
        <w:t xml:space="preserve"> </w:t>
      </w:r>
      <w:r w:rsidRPr="006E0964">
        <w:rPr>
          <w:rFonts w:ascii="Cambria" w:hAnsi="Cambria"/>
        </w:rPr>
        <w:t>din</w:t>
      </w:r>
      <w:r w:rsidR="00EC6766">
        <w:rPr>
          <w:rFonts w:ascii="Cambria" w:hAnsi="Cambria"/>
        </w:rPr>
        <w:t xml:space="preserve"> </w:t>
      </w:r>
      <w:r w:rsidRPr="006E0964">
        <w:rPr>
          <w:rFonts w:ascii="Cambria" w:hAnsi="Cambria"/>
        </w:rPr>
        <w:t>2009,</w:t>
      </w:r>
      <w:r w:rsidR="00EC6766">
        <w:rPr>
          <w:rFonts w:ascii="Cambria" w:hAnsi="Cambria"/>
        </w:rPr>
        <w:t xml:space="preserve"> </w:t>
      </w:r>
      <w:r w:rsidRPr="006E0964">
        <w:rPr>
          <w:rFonts w:ascii="Cambria" w:hAnsi="Cambria"/>
        </w:rPr>
        <w:t>adjectivul</w:t>
      </w:r>
      <w:r w:rsidR="00EC6766">
        <w:rPr>
          <w:rFonts w:ascii="Cambria" w:hAnsi="Cambria"/>
        </w:rPr>
        <w:t xml:space="preserve"> </w:t>
      </w:r>
      <w:r w:rsidRPr="006E0964">
        <w:rPr>
          <w:rFonts w:ascii="Cambria" w:hAnsi="Cambria"/>
          <w:i/>
          <w:iCs/>
        </w:rPr>
        <w:t>legionar</w:t>
      </w:r>
      <w:r w:rsidR="00EC6766">
        <w:rPr>
          <w:rFonts w:ascii="Cambria" w:hAnsi="Cambria"/>
        </w:rPr>
        <w:t xml:space="preserve"> </w:t>
      </w:r>
      <w:r w:rsidRPr="006E0964">
        <w:rPr>
          <w:rFonts w:ascii="Cambria" w:hAnsi="Cambria"/>
        </w:rPr>
        <w:t>înseamnă</w:t>
      </w:r>
      <w:r w:rsidR="00EC6766">
        <w:rPr>
          <w:rFonts w:ascii="Cambria" w:hAnsi="Cambria"/>
        </w:rPr>
        <w:t xml:space="preserve"> </w:t>
      </w:r>
      <w:r w:rsidRPr="006E0964">
        <w:rPr>
          <w:rFonts w:ascii="Cambria" w:hAnsi="Cambria"/>
          <w:i/>
          <w:iCs/>
        </w:rPr>
        <w:t>referitor</w:t>
      </w:r>
      <w:r w:rsidR="00EC6766">
        <w:rPr>
          <w:rFonts w:ascii="Cambria" w:hAnsi="Cambria"/>
          <w:i/>
          <w:iCs/>
        </w:rPr>
        <w:t xml:space="preserve"> </w:t>
      </w:r>
      <w:r w:rsidRPr="006E0964">
        <w:rPr>
          <w:rFonts w:ascii="Cambria" w:hAnsi="Cambria"/>
          <w:i/>
          <w:iCs/>
        </w:rPr>
        <w:t>la</w:t>
      </w:r>
      <w:r w:rsidR="00EC6766">
        <w:rPr>
          <w:rFonts w:ascii="Cambria" w:hAnsi="Cambria"/>
          <w:i/>
          <w:iCs/>
        </w:rPr>
        <w:t xml:space="preserve"> </w:t>
      </w:r>
      <w:r w:rsidRPr="006E0964">
        <w:rPr>
          <w:rFonts w:ascii="Cambria" w:hAnsi="Cambria"/>
          <w:i/>
          <w:iCs/>
        </w:rPr>
        <w:t>legionari</w:t>
      </w:r>
      <w:r w:rsidRPr="006E0964">
        <w:rPr>
          <w:rFonts w:ascii="Cambria" w:hAnsi="Cambria"/>
        </w:rPr>
        <w:t>,</w:t>
      </w:r>
      <w:r w:rsidR="00EC6766">
        <w:rPr>
          <w:rFonts w:ascii="Cambria" w:hAnsi="Cambria"/>
        </w:rPr>
        <w:t xml:space="preserve"> </w:t>
      </w:r>
      <w:r w:rsidRPr="006E0964">
        <w:rPr>
          <w:rFonts w:ascii="Cambria" w:hAnsi="Cambria"/>
        </w:rPr>
        <w:t>iar</w:t>
      </w:r>
      <w:r w:rsidR="00EC6766">
        <w:rPr>
          <w:rFonts w:ascii="Cambria" w:hAnsi="Cambria"/>
        </w:rPr>
        <w:t xml:space="preserve"> </w:t>
      </w:r>
      <w:r w:rsidRPr="006E0964">
        <w:rPr>
          <w:rFonts w:ascii="Cambria" w:hAnsi="Cambria"/>
        </w:rPr>
        <w:t>substantivul</w:t>
      </w:r>
      <w:r w:rsidR="00EC6766">
        <w:rPr>
          <w:rFonts w:ascii="Cambria" w:hAnsi="Cambria"/>
        </w:rPr>
        <w:t xml:space="preserve"> </w:t>
      </w:r>
      <w:r w:rsidRPr="006E0964">
        <w:rPr>
          <w:rFonts w:ascii="Cambria" w:hAnsi="Cambria"/>
          <w:i/>
          <w:iCs/>
        </w:rPr>
        <w:t>legionar</w:t>
      </w:r>
      <w:r w:rsidR="00EC6766">
        <w:rPr>
          <w:rFonts w:ascii="Cambria" w:hAnsi="Cambria"/>
        </w:rPr>
        <w:t xml:space="preserve"> </w:t>
      </w:r>
      <w:r w:rsidRPr="006E0964">
        <w:rPr>
          <w:rFonts w:ascii="Cambria" w:hAnsi="Cambria"/>
        </w:rPr>
        <w:t>este</w:t>
      </w:r>
      <w:r w:rsidR="00EC6766">
        <w:rPr>
          <w:rFonts w:ascii="Cambria" w:hAnsi="Cambria"/>
        </w:rPr>
        <w:t xml:space="preserve"> </w:t>
      </w:r>
      <w:r w:rsidRPr="006E0964">
        <w:rPr>
          <w:rFonts w:ascii="Cambria" w:hAnsi="Cambria"/>
        </w:rPr>
        <w:t>definit</w:t>
      </w:r>
      <w:r w:rsidR="00EC6766">
        <w:rPr>
          <w:rFonts w:ascii="Cambria" w:hAnsi="Cambria"/>
        </w:rPr>
        <w:t xml:space="preserve"> </w:t>
      </w:r>
      <w:r w:rsidRPr="006E0964">
        <w:rPr>
          <w:rFonts w:ascii="Cambria" w:hAnsi="Cambria"/>
        </w:rPr>
        <w:t>ca</w:t>
      </w:r>
      <w:r w:rsidR="00EC6766">
        <w:rPr>
          <w:rFonts w:ascii="Cambria" w:hAnsi="Cambria"/>
        </w:rPr>
        <w:t xml:space="preserve"> </w:t>
      </w:r>
      <w:r w:rsidRPr="006E0964">
        <w:rPr>
          <w:rFonts w:ascii="Cambria" w:hAnsi="Cambria"/>
        </w:rPr>
        <w:t>fiind</w:t>
      </w:r>
      <w:r w:rsidR="00EC6766">
        <w:rPr>
          <w:rFonts w:ascii="Cambria" w:hAnsi="Cambria"/>
        </w:rPr>
        <w:t xml:space="preserve"> </w:t>
      </w:r>
      <w:r w:rsidRPr="006E0964">
        <w:rPr>
          <w:rFonts w:ascii="Cambria" w:hAnsi="Cambria"/>
        </w:rPr>
        <w:t>un</w:t>
      </w:r>
      <w:r w:rsidR="00EC6766">
        <w:rPr>
          <w:rFonts w:ascii="Cambria" w:hAnsi="Cambria"/>
        </w:rPr>
        <w:t xml:space="preserve"> </w:t>
      </w:r>
      <w:r w:rsidRPr="006E0964">
        <w:rPr>
          <w:rFonts w:ascii="Cambria" w:hAnsi="Cambria"/>
          <w:i/>
          <w:iCs/>
        </w:rPr>
        <w:t>membru</w:t>
      </w:r>
      <w:r w:rsidR="00EC6766">
        <w:rPr>
          <w:rFonts w:ascii="Cambria" w:hAnsi="Cambria"/>
          <w:i/>
          <w:iCs/>
        </w:rPr>
        <w:t xml:space="preserve"> </w:t>
      </w:r>
      <w:r w:rsidRPr="006E0964">
        <w:rPr>
          <w:rFonts w:ascii="Cambria" w:hAnsi="Cambria"/>
          <w:i/>
          <w:iCs/>
        </w:rPr>
        <w:t>al</w:t>
      </w:r>
      <w:r w:rsidR="00EC6766">
        <w:rPr>
          <w:rFonts w:ascii="Cambria" w:hAnsi="Cambria"/>
          <w:i/>
          <w:iCs/>
        </w:rPr>
        <w:t xml:space="preserve"> </w:t>
      </w:r>
      <w:r w:rsidRPr="006E0964">
        <w:rPr>
          <w:rFonts w:ascii="Cambria" w:hAnsi="Cambria"/>
          <w:i/>
          <w:iCs/>
        </w:rPr>
        <w:t>mișcării</w:t>
      </w:r>
      <w:r w:rsidR="00EC6766">
        <w:rPr>
          <w:rFonts w:ascii="Cambria" w:hAnsi="Cambria"/>
          <w:i/>
          <w:iCs/>
        </w:rPr>
        <w:t xml:space="preserve"> </w:t>
      </w:r>
      <w:r w:rsidRPr="006E0964">
        <w:rPr>
          <w:rFonts w:ascii="Cambria" w:hAnsi="Cambria"/>
          <w:i/>
          <w:iCs/>
        </w:rPr>
        <w:t>social-politice</w:t>
      </w:r>
      <w:r w:rsidR="00EC6766">
        <w:rPr>
          <w:rFonts w:ascii="Cambria" w:hAnsi="Cambria"/>
          <w:i/>
          <w:iCs/>
        </w:rPr>
        <w:t xml:space="preserve"> </w:t>
      </w:r>
      <w:r w:rsidRPr="006E0964">
        <w:rPr>
          <w:rFonts w:ascii="Cambria" w:hAnsi="Cambria"/>
          <w:i/>
          <w:iCs/>
        </w:rPr>
        <w:t>de</w:t>
      </w:r>
      <w:r w:rsidR="00EC6766">
        <w:rPr>
          <w:rFonts w:ascii="Cambria" w:hAnsi="Cambria"/>
          <w:i/>
          <w:iCs/>
        </w:rPr>
        <w:t xml:space="preserve"> </w:t>
      </w:r>
      <w:r w:rsidRPr="006E0964">
        <w:rPr>
          <w:rFonts w:ascii="Cambria" w:hAnsi="Cambria"/>
          <w:i/>
          <w:iCs/>
        </w:rPr>
        <w:t>extrema</w:t>
      </w:r>
      <w:r w:rsidR="00EC6766">
        <w:rPr>
          <w:rFonts w:ascii="Cambria" w:hAnsi="Cambria"/>
          <w:i/>
          <w:iCs/>
        </w:rPr>
        <w:t xml:space="preserve"> </w:t>
      </w:r>
      <w:r w:rsidRPr="006E0964">
        <w:rPr>
          <w:rFonts w:ascii="Cambria" w:hAnsi="Cambria"/>
          <w:i/>
          <w:iCs/>
        </w:rPr>
        <w:t>dreaptă,</w:t>
      </w:r>
      <w:r w:rsidR="00EC6766">
        <w:rPr>
          <w:rFonts w:ascii="Cambria" w:hAnsi="Cambria"/>
          <w:i/>
          <w:iCs/>
        </w:rPr>
        <w:t xml:space="preserve"> </w:t>
      </w:r>
      <w:r w:rsidRPr="006E0964">
        <w:rPr>
          <w:rFonts w:ascii="Cambria" w:hAnsi="Cambria"/>
          <w:i/>
          <w:iCs/>
        </w:rPr>
        <w:t>reprezentată</w:t>
      </w:r>
      <w:r w:rsidR="00EC6766">
        <w:rPr>
          <w:rFonts w:ascii="Cambria" w:hAnsi="Cambria"/>
          <w:i/>
          <w:iCs/>
        </w:rPr>
        <w:t xml:space="preserve"> </w:t>
      </w:r>
      <w:r w:rsidRPr="006E0964">
        <w:rPr>
          <w:rFonts w:ascii="Cambria" w:hAnsi="Cambria"/>
          <w:i/>
          <w:iCs/>
        </w:rPr>
        <w:t>de</w:t>
      </w:r>
      <w:r w:rsidR="00EC6766">
        <w:rPr>
          <w:rFonts w:ascii="Cambria" w:hAnsi="Cambria"/>
          <w:i/>
          <w:iCs/>
        </w:rPr>
        <w:t xml:space="preserve"> </w:t>
      </w:r>
      <w:r w:rsidRPr="006E0964">
        <w:rPr>
          <w:rFonts w:ascii="Cambria" w:hAnsi="Cambria"/>
          <w:i/>
          <w:iCs/>
        </w:rPr>
        <w:t>partidul</w:t>
      </w:r>
      <w:r w:rsidR="00EC6766">
        <w:rPr>
          <w:rFonts w:ascii="Cambria" w:hAnsi="Cambria"/>
          <w:i/>
          <w:iCs/>
        </w:rPr>
        <w:t xml:space="preserve"> </w:t>
      </w:r>
      <w:r w:rsidRPr="006E0964">
        <w:rPr>
          <w:rFonts w:ascii="Cambria" w:hAnsi="Cambria"/>
          <w:i/>
          <w:iCs/>
        </w:rPr>
        <w:t>Garda</w:t>
      </w:r>
      <w:r w:rsidR="00EC6766">
        <w:rPr>
          <w:rFonts w:ascii="Cambria" w:hAnsi="Cambria"/>
          <w:i/>
          <w:iCs/>
        </w:rPr>
        <w:t xml:space="preserve"> </w:t>
      </w:r>
      <w:r w:rsidRPr="006E0964">
        <w:rPr>
          <w:rFonts w:ascii="Cambria" w:hAnsi="Cambria"/>
          <w:i/>
          <w:iCs/>
        </w:rPr>
        <w:t>de</w:t>
      </w:r>
      <w:r w:rsidR="00EC6766">
        <w:rPr>
          <w:rFonts w:ascii="Cambria" w:hAnsi="Cambria"/>
          <w:i/>
          <w:iCs/>
        </w:rPr>
        <w:t xml:space="preserve"> </w:t>
      </w:r>
      <w:r w:rsidRPr="006E0964">
        <w:rPr>
          <w:rFonts w:ascii="Cambria" w:hAnsi="Cambria"/>
          <w:i/>
          <w:iCs/>
        </w:rPr>
        <w:t>Fier</w:t>
      </w:r>
      <w:r w:rsidRPr="006E0964">
        <w:rPr>
          <w:rFonts w:ascii="Cambria" w:hAnsi="Cambria"/>
        </w:rPr>
        <w:t>,</w:t>
      </w:r>
      <w:r w:rsidR="00EC6766">
        <w:rPr>
          <w:rFonts w:ascii="Cambria" w:hAnsi="Cambria"/>
        </w:rPr>
        <w:t xml:space="preserve"> </w:t>
      </w:r>
      <w:r w:rsidRPr="006E0964">
        <w:rPr>
          <w:rFonts w:ascii="Cambria" w:hAnsi="Cambria"/>
        </w:rPr>
        <w:t>conform</w:t>
      </w:r>
      <w:r w:rsidR="00EC6766">
        <w:rPr>
          <w:rFonts w:ascii="Cambria" w:hAnsi="Cambria"/>
        </w:rPr>
        <w:t xml:space="preserve"> </w:t>
      </w:r>
      <w:r w:rsidRPr="006E0964">
        <w:rPr>
          <w:rFonts w:ascii="Cambria" w:hAnsi="Cambria"/>
        </w:rPr>
        <w:t>celui</w:t>
      </w:r>
      <w:r w:rsidR="00EC6766">
        <w:rPr>
          <w:rFonts w:ascii="Cambria" w:hAnsi="Cambria"/>
        </w:rPr>
        <w:t xml:space="preserve"> </w:t>
      </w:r>
      <w:r w:rsidRPr="006E0964">
        <w:rPr>
          <w:rFonts w:ascii="Cambria" w:hAnsi="Cambria"/>
        </w:rPr>
        <w:t>de-al</w:t>
      </w:r>
      <w:r w:rsidR="00EC6766">
        <w:rPr>
          <w:rFonts w:ascii="Cambria" w:hAnsi="Cambria"/>
        </w:rPr>
        <w:t xml:space="preserve"> </w:t>
      </w:r>
      <w:r w:rsidRPr="006E0964">
        <w:rPr>
          <w:rFonts w:ascii="Cambria" w:hAnsi="Cambria"/>
        </w:rPr>
        <w:t>doilea</w:t>
      </w:r>
      <w:r w:rsidR="00EC6766">
        <w:rPr>
          <w:rFonts w:ascii="Cambria" w:hAnsi="Cambria"/>
        </w:rPr>
        <w:t xml:space="preserve"> </w:t>
      </w:r>
      <w:r w:rsidRPr="006E0964">
        <w:rPr>
          <w:rFonts w:ascii="Cambria" w:hAnsi="Cambria"/>
        </w:rPr>
        <w:t>sens</w:t>
      </w:r>
      <w:r w:rsidR="00EC6766">
        <w:rPr>
          <w:rFonts w:ascii="Cambria" w:hAnsi="Cambria"/>
        </w:rPr>
        <w:t xml:space="preserve"> </w:t>
      </w:r>
      <w:r w:rsidRPr="006E0964">
        <w:rPr>
          <w:rFonts w:ascii="Cambria" w:hAnsi="Cambria"/>
        </w:rPr>
        <w:t>menționat</w:t>
      </w:r>
      <w:r w:rsidR="00EC6766">
        <w:rPr>
          <w:rFonts w:ascii="Cambria" w:hAnsi="Cambria"/>
        </w:rPr>
        <w:t xml:space="preserve"> </w:t>
      </w:r>
      <w:r w:rsidRPr="006E0964">
        <w:rPr>
          <w:rFonts w:ascii="Cambria" w:hAnsi="Cambria"/>
        </w:rPr>
        <w:t>în</w:t>
      </w:r>
      <w:r w:rsidR="00EC6766">
        <w:rPr>
          <w:rFonts w:ascii="Cambria" w:hAnsi="Cambria"/>
        </w:rPr>
        <w:t xml:space="preserve"> </w:t>
      </w:r>
      <w:r w:rsidRPr="006E0964">
        <w:rPr>
          <w:rFonts w:ascii="Cambria" w:hAnsi="Cambria"/>
        </w:rPr>
        <w:t>dicționar</w:t>
      </w:r>
      <w:r w:rsidRPr="006E0964">
        <w:rPr>
          <w:rFonts w:ascii="Cambria" w:hAnsi="Cambria"/>
          <w:vertAlign w:val="superscript"/>
        </w:rPr>
        <w:footnoteReference w:id="3"/>
      </w:r>
      <w:r w:rsidRPr="006E0964">
        <w:rPr>
          <w:rFonts w:ascii="Cambria" w:hAnsi="Cambria"/>
        </w:rPr>
        <w:t>.</w:t>
      </w:r>
    </w:p>
    <w:p w:rsidR="000134CF" w:rsidRDefault="006E0964" w:rsidP="00665FEF">
      <w:pPr>
        <w:spacing w:before="120" w:line="240" w:lineRule="atLeast"/>
        <w:ind w:firstLine="567"/>
        <w:rPr>
          <w:rFonts w:ascii="Cambria" w:hAnsi="Cambria"/>
        </w:rPr>
      </w:pPr>
      <w:r w:rsidRPr="006E0964">
        <w:rPr>
          <w:rFonts w:ascii="Cambria" w:hAnsi="Cambria"/>
        </w:rPr>
        <w:t>Rezultă</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aici</w:t>
      </w:r>
      <w:r w:rsidR="00EC6766">
        <w:rPr>
          <w:rFonts w:ascii="Cambria" w:hAnsi="Cambria"/>
        </w:rPr>
        <w:t xml:space="preserve"> </w:t>
      </w:r>
      <w:r w:rsidRPr="006E0964">
        <w:rPr>
          <w:rFonts w:ascii="Cambria" w:hAnsi="Cambria"/>
        </w:rPr>
        <w:t>că</w:t>
      </w:r>
      <w:r w:rsidR="00EC6766">
        <w:rPr>
          <w:rFonts w:ascii="Cambria" w:hAnsi="Cambria"/>
        </w:rPr>
        <w:t xml:space="preserve"> </w:t>
      </w:r>
      <w:r w:rsidRPr="006E0964">
        <w:rPr>
          <w:rFonts w:ascii="Cambria" w:hAnsi="Cambria"/>
        </w:rPr>
        <w:t>o</w:t>
      </w:r>
      <w:r w:rsidR="00EC6766">
        <w:rPr>
          <w:rFonts w:ascii="Cambria" w:hAnsi="Cambria"/>
        </w:rPr>
        <w:t xml:space="preserve"> </w:t>
      </w:r>
      <w:r w:rsidRPr="006E0964">
        <w:rPr>
          <w:rFonts w:ascii="Cambria" w:hAnsi="Cambria"/>
          <w:i/>
          <w:iCs/>
        </w:rPr>
        <w:t>organizație</w:t>
      </w:r>
      <w:r w:rsidR="00EC6766">
        <w:rPr>
          <w:rFonts w:ascii="Cambria" w:hAnsi="Cambria"/>
          <w:i/>
          <w:iCs/>
        </w:rPr>
        <w:t xml:space="preserve"> </w:t>
      </w:r>
      <w:r w:rsidRPr="006E0964">
        <w:rPr>
          <w:rFonts w:ascii="Cambria" w:hAnsi="Cambria"/>
          <w:i/>
          <w:iCs/>
        </w:rPr>
        <w:t>cu</w:t>
      </w:r>
      <w:r w:rsidR="00EC6766">
        <w:rPr>
          <w:rFonts w:ascii="Cambria" w:hAnsi="Cambria"/>
          <w:i/>
          <w:iCs/>
        </w:rPr>
        <w:t xml:space="preserve"> </w:t>
      </w:r>
      <w:r w:rsidRPr="006E0964">
        <w:rPr>
          <w:rFonts w:ascii="Cambria" w:hAnsi="Cambria"/>
          <w:i/>
          <w:iCs/>
        </w:rPr>
        <w:t>caracter</w:t>
      </w:r>
      <w:r w:rsidR="00EC6766">
        <w:rPr>
          <w:rFonts w:ascii="Cambria" w:hAnsi="Cambria"/>
          <w:i/>
          <w:iCs/>
        </w:rPr>
        <w:t xml:space="preserve"> </w:t>
      </w:r>
      <w:r w:rsidRPr="006E0964">
        <w:rPr>
          <w:rFonts w:ascii="Cambria" w:hAnsi="Cambria"/>
          <w:i/>
          <w:iCs/>
        </w:rPr>
        <w:t>legionar</w:t>
      </w:r>
      <w:r w:rsidR="00EC6766">
        <w:rPr>
          <w:rFonts w:ascii="Cambria" w:hAnsi="Cambria"/>
        </w:rPr>
        <w:t xml:space="preserve"> </w:t>
      </w:r>
      <w:r w:rsidRPr="006E0964">
        <w:rPr>
          <w:rFonts w:ascii="Cambria" w:hAnsi="Cambria"/>
        </w:rPr>
        <w:t>ar</w:t>
      </w:r>
      <w:r w:rsidR="00EC6766">
        <w:rPr>
          <w:rFonts w:ascii="Cambria" w:hAnsi="Cambria"/>
        </w:rPr>
        <w:t xml:space="preserve"> </w:t>
      </w:r>
      <w:r w:rsidRPr="006E0964">
        <w:rPr>
          <w:rFonts w:ascii="Cambria" w:hAnsi="Cambria"/>
        </w:rPr>
        <w:t>fi</w:t>
      </w:r>
      <w:r w:rsidR="00EC6766">
        <w:rPr>
          <w:rFonts w:ascii="Cambria" w:hAnsi="Cambria"/>
        </w:rPr>
        <w:t xml:space="preserve"> </w:t>
      </w:r>
      <w:r w:rsidRPr="006E0964">
        <w:rPr>
          <w:rFonts w:ascii="Cambria" w:hAnsi="Cambria"/>
        </w:rPr>
        <w:t>o</w:t>
      </w:r>
      <w:r w:rsidR="00EC6766">
        <w:rPr>
          <w:rFonts w:ascii="Cambria" w:hAnsi="Cambria"/>
        </w:rPr>
        <w:t xml:space="preserve"> </w:t>
      </w:r>
      <w:r w:rsidRPr="006E0964">
        <w:rPr>
          <w:rFonts w:ascii="Cambria" w:hAnsi="Cambria"/>
          <w:i/>
          <w:iCs/>
        </w:rPr>
        <w:t>organizație</w:t>
      </w:r>
      <w:r w:rsidR="00EC6766">
        <w:rPr>
          <w:rFonts w:ascii="Cambria" w:hAnsi="Cambria"/>
          <w:i/>
          <w:iCs/>
        </w:rPr>
        <w:t xml:space="preserve"> </w:t>
      </w:r>
      <w:r w:rsidRPr="006E0964">
        <w:rPr>
          <w:rFonts w:ascii="Cambria" w:hAnsi="Cambria"/>
          <w:i/>
          <w:iCs/>
        </w:rPr>
        <w:t>privitoare</w:t>
      </w:r>
      <w:r w:rsidR="00EC6766">
        <w:rPr>
          <w:rFonts w:ascii="Cambria" w:hAnsi="Cambria"/>
          <w:i/>
          <w:iCs/>
        </w:rPr>
        <w:t xml:space="preserve"> </w:t>
      </w:r>
      <w:r w:rsidRPr="006E0964">
        <w:rPr>
          <w:rFonts w:ascii="Cambria" w:hAnsi="Cambria"/>
          <w:i/>
          <w:iCs/>
        </w:rPr>
        <w:t>la</w:t>
      </w:r>
      <w:r w:rsidR="00EC6766">
        <w:rPr>
          <w:rFonts w:ascii="Cambria" w:hAnsi="Cambria"/>
          <w:i/>
          <w:iCs/>
        </w:rPr>
        <w:t xml:space="preserve"> </w:t>
      </w:r>
      <w:r w:rsidRPr="006E0964">
        <w:rPr>
          <w:rFonts w:ascii="Cambria" w:hAnsi="Cambria"/>
          <w:i/>
          <w:iCs/>
        </w:rPr>
        <w:t>mișcarea</w:t>
      </w:r>
      <w:r w:rsidR="00EC6766">
        <w:rPr>
          <w:rFonts w:ascii="Cambria" w:hAnsi="Cambria"/>
          <w:i/>
          <w:iCs/>
        </w:rPr>
        <w:t xml:space="preserve"> </w:t>
      </w:r>
      <w:r w:rsidRPr="006E0964">
        <w:rPr>
          <w:rFonts w:ascii="Cambria" w:hAnsi="Cambria"/>
          <w:i/>
          <w:iCs/>
        </w:rPr>
        <w:t>social-politică</w:t>
      </w:r>
      <w:r w:rsidR="00EC6766">
        <w:rPr>
          <w:rFonts w:ascii="Cambria" w:hAnsi="Cambria"/>
          <w:i/>
          <w:iCs/>
        </w:rPr>
        <w:t xml:space="preserve"> </w:t>
      </w:r>
      <w:r w:rsidRPr="006E0964">
        <w:rPr>
          <w:rFonts w:ascii="Cambria" w:hAnsi="Cambria"/>
          <w:i/>
          <w:iCs/>
        </w:rPr>
        <w:t>de</w:t>
      </w:r>
      <w:r w:rsidR="00EC6766">
        <w:rPr>
          <w:rFonts w:ascii="Cambria" w:hAnsi="Cambria"/>
          <w:i/>
          <w:iCs/>
        </w:rPr>
        <w:t xml:space="preserve"> </w:t>
      </w:r>
      <w:r w:rsidRPr="006E0964">
        <w:rPr>
          <w:rFonts w:ascii="Cambria" w:hAnsi="Cambria"/>
          <w:i/>
          <w:iCs/>
        </w:rPr>
        <w:t>extrema</w:t>
      </w:r>
      <w:r w:rsidR="00EC6766">
        <w:rPr>
          <w:rFonts w:ascii="Cambria" w:hAnsi="Cambria"/>
          <w:i/>
          <w:iCs/>
        </w:rPr>
        <w:t xml:space="preserve"> </w:t>
      </w:r>
      <w:r w:rsidRPr="006E0964">
        <w:rPr>
          <w:rFonts w:ascii="Cambria" w:hAnsi="Cambria"/>
          <w:i/>
          <w:iCs/>
        </w:rPr>
        <w:t>dreaptă</w:t>
      </w:r>
      <w:r w:rsidR="00EC6766">
        <w:rPr>
          <w:rFonts w:ascii="Cambria" w:hAnsi="Cambria"/>
          <w:i/>
          <w:iCs/>
        </w:rPr>
        <w:t xml:space="preserve"> </w:t>
      </w:r>
      <w:r w:rsidRPr="006E0964">
        <w:rPr>
          <w:rFonts w:ascii="Cambria" w:hAnsi="Cambria"/>
          <w:i/>
          <w:iCs/>
        </w:rPr>
        <w:t>reprezentată</w:t>
      </w:r>
      <w:r w:rsidR="00EC6766">
        <w:rPr>
          <w:rFonts w:ascii="Cambria" w:hAnsi="Cambria"/>
          <w:i/>
          <w:iCs/>
        </w:rPr>
        <w:t xml:space="preserve"> </w:t>
      </w:r>
      <w:r w:rsidRPr="006E0964">
        <w:rPr>
          <w:rFonts w:ascii="Cambria" w:hAnsi="Cambria"/>
          <w:i/>
          <w:iCs/>
        </w:rPr>
        <w:t>de</w:t>
      </w:r>
      <w:r w:rsidR="00EC6766">
        <w:rPr>
          <w:rFonts w:ascii="Cambria" w:hAnsi="Cambria"/>
          <w:i/>
          <w:iCs/>
        </w:rPr>
        <w:t xml:space="preserve"> </w:t>
      </w:r>
      <w:r w:rsidRPr="006E0964">
        <w:rPr>
          <w:rFonts w:ascii="Cambria" w:hAnsi="Cambria"/>
          <w:i/>
          <w:iCs/>
        </w:rPr>
        <w:t>partidul</w:t>
      </w:r>
      <w:r w:rsidR="00EC6766">
        <w:rPr>
          <w:rFonts w:ascii="Cambria" w:hAnsi="Cambria"/>
          <w:i/>
          <w:iCs/>
        </w:rPr>
        <w:t xml:space="preserve"> </w:t>
      </w:r>
      <w:r w:rsidRPr="006E0964">
        <w:rPr>
          <w:rFonts w:ascii="Cambria" w:hAnsi="Cambria"/>
          <w:i/>
          <w:iCs/>
        </w:rPr>
        <w:t>Garda</w:t>
      </w:r>
      <w:r w:rsidR="00EC6766">
        <w:rPr>
          <w:rFonts w:ascii="Cambria" w:hAnsi="Cambria"/>
          <w:i/>
          <w:iCs/>
        </w:rPr>
        <w:t xml:space="preserve"> </w:t>
      </w:r>
      <w:r w:rsidRPr="006E0964">
        <w:rPr>
          <w:rFonts w:ascii="Cambria" w:hAnsi="Cambria"/>
          <w:i/>
          <w:iCs/>
        </w:rPr>
        <w:t>de</w:t>
      </w:r>
      <w:r w:rsidR="00EC6766">
        <w:rPr>
          <w:rFonts w:ascii="Cambria" w:hAnsi="Cambria"/>
          <w:i/>
          <w:iCs/>
        </w:rPr>
        <w:t xml:space="preserve"> </w:t>
      </w:r>
      <w:r w:rsidRPr="006E0964">
        <w:rPr>
          <w:rFonts w:ascii="Cambria" w:hAnsi="Cambria"/>
          <w:i/>
          <w:iCs/>
        </w:rPr>
        <w:t>Fier</w:t>
      </w:r>
      <w:r w:rsidRPr="006E0964">
        <w:rPr>
          <w:rFonts w:ascii="Cambria" w:hAnsi="Cambria"/>
        </w:rPr>
        <w:t>.</w:t>
      </w:r>
      <w:r w:rsidR="00EC6766">
        <w:rPr>
          <w:rFonts w:ascii="Cambria" w:hAnsi="Cambria"/>
        </w:rPr>
        <w:t xml:space="preserve"> </w:t>
      </w:r>
      <w:r w:rsidRPr="006E0964">
        <w:rPr>
          <w:rFonts w:ascii="Cambria" w:hAnsi="Cambria"/>
        </w:rPr>
        <w:t>O</w:t>
      </w:r>
      <w:r w:rsidR="00EC6766">
        <w:rPr>
          <w:rFonts w:ascii="Cambria" w:hAnsi="Cambria"/>
        </w:rPr>
        <w:t xml:space="preserve"> </w:t>
      </w:r>
      <w:r w:rsidRPr="006E0964">
        <w:rPr>
          <w:rFonts w:ascii="Cambria" w:hAnsi="Cambria"/>
        </w:rPr>
        <w:t>asemenea</w:t>
      </w:r>
      <w:r w:rsidR="00EC6766">
        <w:rPr>
          <w:rFonts w:ascii="Cambria" w:hAnsi="Cambria"/>
        </w:rPr>
        <w:t xml:space="preserve"> </w:t>
      </w:r>
      <w:r w:rsidRPr="006E0964">
        <w:rPr>
          <w:rFonts w:ascii="Cambria" w:hAnsi="Cambria"/>
        </w:rPr>
        <w:t>definiție</w:t>
      </w:r>
      <w:r w:rsidR="00EC6766">
        <w:rPr>
          <w:rFonts w:ascii="Cambria" w:hAnsi="Cambria"/>
        </w:rPr>
        <w:t xml:space="preserve"> </w:t>
      </w:r>
      <w:r w:rsidRPr="006E0964">
        <w:rPr>
          <w:rFonts w:ascii="Cambria" w:hAnsi="Cambria"/>
        </w:rPr>
        <w:t>este</w:t>
      </w:r>
      <w:r w:rsidR="00EC6766">
        <w:rPr>
          <w:rFonts w:ascii="Cambria" w:hAnsi="Cambria"/>
        </w:rPr>
        <w:t xml:space="preserve"> </w:t>
      </w:r>
      <w:r w:rsidRPr="006E0964">
        <w:rPr>
          <w:rFonts w:ascii="Cambria" w:hAnsi="Cambria"/>
        </w:rPr>
        <w:t>inexactă,</w:t>
      </w:r>
      <w:r w:rsidR="00EC6766">
        <w:rPr>
          <w:rFonts w:ascii="Cambria" w:hAnsi="Cambria"/>
        </w:rPr>
        <w:t xml:space="preserve"> </w:t>
      </w:r>
      <w:r w:rsidRPr="006E0964">
        <w:rPr>
          <w:rFonts w:ascii="Cambria" w:hAnsi="Cambria"/>
        </w:rPr>
        <w:t>deoarece</w:t>
      </w:r>
      <w:r w:rsidR="00EC6766">
        <w:rPr>
          <w:rFonts w:ascii="Cambria" w:hAnsi="Cambria"/>
        </w:rPr>
        <w:t xml:space="preserve"> </w:t>
      </w:r>
      <w:r w:rsidRPr="006E0964">
        <w:rPr>
          <w:rFonts w:ascii="Cambria" w:hAnsi="Cambria"/>
        </w:rPr>
        <w:t>nu</w:t>
      </w:r>
      <w:r w:rsidR="00EC6766">
        <w:rPr>
          <w:rFonts w:ascii="Cambria" w:hAnsi="Cambria"/>
        </w:rPr>
        <w:t xml:space="preserve"> </w:t>
      </w:r>
      <w:r w:rsidRPr="006E0964">
        <w:rPr>
          <w:rFonts w:ascii="Cambria" w:hAnsi="Cambria"/>
        </w:rPr>
        <w:t>se</w:t>
      </w:r>
      <w:r w:rsidR="00EC6766">
        <w:rPr>
          <w:rFonts w:ascii="Cambria" w:hAnsi="Cambria"/>
        </w:rPr>
        <w:t xml:space="preserve"> </w:t>
      </w:r>
      <w:r w:rsidRPr="006E0964">
        <w:rPr>
          <w:rFonts w:ascii="Cambria" w:hAnsi="Cambria"/>
        </w:rPr>
        <w:t>înțelege</w:t>
      </w:r>
      <w:r w:rsidR="00EC6766">
        <w:rPr>
          <w:rFonts w:ascii="Cambria" w:hAnsi="Cambria"/>
        </w:rPr>
        <w:t xml:space="preserve"> </w:t>
      </w:r>
      <w:r w:rsidRPr="006E0964">
        <w:rPr>
          <w:rFonts w:ascii="Cambria" w:hAnsi="Cambria"/>
        </w:rPr>
        <w:t>conexiunea</w:t>
      </w:r>
      <w:r w:rsidR="00EC6766">
        <w:rPr>
          <w:rFonts w:ascii="Cambria" w:hAnsi="Cambria"/>
        </w:rPr>
        <w:t xml:space="preserve"> </w:t>
      </w:r>
      <w:r w:rsidRPr="006E0964">
        <w:rPr>
          <w:rFonts w:ascii="Cambria" w:hAnsi="Cambria"/>
        </w:rPr>
        <w:t>pe</w:t>
      </w:r>
      <w:r w:rsidR="00EC6766">
        <w:rPr>
          <w:rFonts w:ascii="Cambria" w:hAnsi="Cambria"/>
        </w:rPr>
        <w:t xml:space="preserve"> </w:t>
      </w:r>
      <w:r w:rsidRPr="006E0964">
        <w:rPr>
          <w:rFonts w:ascii="Cambria" w:hAnsi="Cambria"/>
        </w:rPr>
        <w:t>care</w:t>
      </w:r>
      <w:r w:rsidR="00EC6766">
        <w:rPr>
          <w:rFonts w:ascii="Cambria" w:hAnsi="Cambria"/>
        </w:rPr>
        <w:t xml:space="preserve"> </w:t>
      </w:r>
      <w:r w:rsidRPr="006E0964">
        <w:rPr>
          <w:rFonts w:ascii="Cambria" w:hAnsi="Cambria"/>
        </w:rPr>
        <w:t>legiuitorul</w:t>
      </w:r>
      <w:r w:rsidR="00EC6766">
        <w:rPr>
          <w:rFonts w:ascii="Cambria" w:hAnsi="Cambria"/>
        </w:rPr>
        <w:t xml:space="preserve"> </w:t>
      </w:r>
      <w:r w:rsidRPr="006E0964">
        <w:rPr>
          <w:rFonts w:ascii="Cambria" w:hAnsi="Cambria"/>
        </w:rPr>
        <w:t>intenționează</w:t>
      </w:r>
      <w:r w:rsidR="00EC6766">
        <w:rPr>
          <w:rFonts w:ascii="Cambria" w:hAnsi="Cambria"/>
        </w:rPr>
        <w:t xml:space="preserve"> </w:t>
      </w:r>
      <w:r w:rsidRPr="006E0964">
        <w:rPr>
          <w:rFonts w:ascii="Cambria" w:hAnsi="Cambria"/>
        </w:rPr>
        <w:t>să</w:t>
      </w:r>
      <w:r w:rsidR="00EC6766">
        <w:rPr>
          <w:rFonts w:ascii="Cambria" w:hAnsi="Cambria"/>
        </w:rPr>
        <w:t xml:space="preserve"> </w:t>
      </w:r>
      <w:r w:rsidRPr="006E0964">
        <w:rPr>
          <w:rFonts w:ascii="Cambria" w:hAnsi="Cambria"/>
        </w:rPr>
        <w:t>o</w:t>
      </w:r>
      <w:r w:rsidR="00EC6766">
        <w:rPr>
          <w:rFonts w:ascii="Cambria" w:hAnsi="Cambria"/>
        </w:rPr>
        <w:t xml:space="preserve"> </w:t>
      </w:r>
      <w:r w:rsidRPr="006E0964">
        <w:rPr>
          <w:rFonts w:ascii="Cambria" w:hAnsi="Cambria"/>
        </w:rPr>
        <w:t>realizeze</w:t>
      </w:r>
      <w:r w:rsidR="00EC6766">
        <w:rPr>
          <w:rFonts w:ascii="Cambria" w:hAnsi="Cambria"/>
        </w:rPr>
        <w:t xml:space="preserve"> </w:t>
      </w:r>
      <w:r w:rsidRPr="006E0964">
        <w:rPr>
          <w:rFonts w:ascii="Cambria" w:hAnsi="Cambria"/>
        </w:rPr>
        <w:t>între</w:t>
      </w:r>
      <w:r w:rsidR="00EC6766">
        <w:rPr>
          <w:rFonts w:ascii="Cambria" w:hAnsi="Cambria"/>
        </w:rPr>
        <w:t xml:space="preserve"> </w:t>
      </w:r>
      <w:r w:rsidRPr="006E0964">
        <w:rPr>
          <w:rFonts w:ascii="Cambria" w:hAnsi="Cambria"/>
        </w:rPr>
        <w:t>o</w:t>
      </w:r>
      <w:r w:rsidR="00EC6766">
        <w:rPr>
          <w:rFonts w:ascii="Cambria" w:hAnsi="Cambria"/>
        </w:rPr>
        <w:t xml:space="preserve"> </w:t>
      </w:r>
      <w:r w:rsidRPr="006E0964">
        <w:rPr>
          <w:rFonts w:ascii="Cambria" w:hAnsi="Cambria"/>
        </w:rPr>
        <w:t>organizație</w:t>
      </w:r>
      <w:r w:rsidR="00EC6766">
        <w:rPr>
          <w:rFonts w:ascii="Cambria" w:hAnsi="Cambria"/>
        </w:rPr>
        <w:t xml:space="preserve"> </w:t>
      </w:r>
      <w:r w:rsidRPr="006E0964">
        <w:rPr>
          <w:rFonts w:ascii="Cambria" w:hAnsi="Cambria"/>
        </w:rPr>
        <w:t>(partid</w:t>
      </w:r>
      <w:r w:rsidR="00EC6766">
        <w:rPr>
          <w:rFonts w:ascii="Cambria" w:hAnsi="Cambria"/>
        </w:rPr>
        <w:t xml:space="preserve"> </w:t>
      </w:r>
      <w:r w:rsidRPr="006E0964">
        <w:rPr>
          <w:rFonts w:ascii="Cambria" w:hAnsi="Cambria"/>
        </w:rPr>
        <w:t>sau</w:t>
      </w:r>
      <w:r w:rsidR="00EC6766">
        <w:rPr>
          <w:rFonts w:ascii="Cambria" w:hAnsi="Cambria"/>
        </w:rPr>
        <w:t xml:space="preserve"> </w:t>
      </w:r>
      <w:r w:rsidRPr="006E0964">
        <w:rPr>
          <w:rFonts w:ascii="Cambria" w:hAnsi="Cambria"/>
        </w:rPr>
        <w:t>mișcare</w:t>
      </w:r>
      <w:r w:rsidR="00EC6766">
        <w:rPr>
          <w:rFonts w:ascii="Cambria" w:hAnsi="Cambria"/>
        </w:rPr>
        <w:t xml:space="preserve"> </w:t>
      </w:r>
      <w:r w:rsidRPr="006E0964">
        <w:rPr>
          <w:rFonts w:ascii="Cambria" w:hAnsi="Cambria"/>
        </w:rPr>
        <w:t>politică,</w:t>
      </w:r>
      <w:r w:rsidR="00EC6766">
        <w:rPr>
          <w:rFonts w:ascii="Cambria" w:hAnsi="Cambria"/>
        </w:rPr>
        <w:t xml:space="preserve"> </w:t>
      </w:r>
      <w:r w:rsidRPr="006E0964">
        <w:rPr>
          <w:rFonts w:ascii="Cambria" w:hAnsi="Cambria"/>
        </w:rPr>
        <w:t>asociație</w:t>
      </w:r>
      <w:r w:rsidR="00EC6766">
        <w:rPr>
          <w:rFonts w:ascii="Cambria" w:hAnsi="Cambria"/>
        </w:rPr>
        <w:t xml:space="preserve"> </w:t>
      </w:r>
      <w:r w:rsidRPr="006E0964">
        <w:rPr>
          <w:rFonts w:ascii="Cambria" w:hAnsi="Cambria"/>
        </w:rPr>
        <w:t>sau</w:t>
      </w:r>
      <w:r w:rsidR="00EC6766">
        <w:rPr>
          <w:rFonts w:ascii="Cambria" w:hAnsi="Cambria"/>
        </w:rPr>
        <w:t xml:space="preserve"> </w:t>
      </w:r>
      <w:r w:rsidRPr="006E0964">
        <w:rPr>
          <w:rFonts w:ascii="Cambria" w:hAnsi="Cambria"/>
        </w:rPr>
        <w:t>fundație,</w:t>
      </w:r>
      <w:r w:rsidR="00EC6766">
        <w:rPr>
          <w:rFonts w:ascii="Cambria" w:hAnsi="Cambria"/>
        </w:rPr>
        <w:t xml:space="preserve"> </w:t>
      </w:r>
      <w:r w:rsidRPr="006E0964">
        <w:rPr>
          <w:rFonts w:ascii="Cambria" w:hAnsi="Cambria"/>
        </w:rPr>
        <w:t>societate</w:t>
      </w:r>
      <w:r w:rsidR="00EC6766">
        <w:rPr>
          <w:rFonts w:ascii="Cambria" w:hAnsi="Cambria"/>
        </w:rPr>
        <w:t xml:space="preserve"> </w:t>
      </w:r>
      <w:r w:rsidRPr="006E0964">
        <w:rPr>
          <w:rFonts w:ascii="Cambria" w:hAnsi="Cambria"/>
        </w:rPr>
        <w:t>comercială,</w:t>
      </w:r>
      <w:r w:rsidR="00EC6766">
        <w:rPr>
          <w:rFonts w:ascii="Cambria" w:hAnsi="Cambria"/>
        </w:rPr>
        <w:t xml:space="preserve"> </w:t>
      </w:r>
      <w:r w:rsidRPr="006E0964">
        <w:rPr>
          <w:rFonts w:ascii="Cambria" w:hAnsi="Cambria"/>
        </w:rPr>
        <w:t>alte</w:t>
      </w:r>
      <w:r w:rsidR="00EC6766">
        <w:rPr>
          <w:rFonts w:ascii="Cambria" w:hAnsi="Cambria"/>
        </w:rPr>
        <w:t xml:space="preserve"> </w:t>
      </w:r>
      <w:r w:rsidRPr="006E0964">
        <w:rPr>
          <w:rFonts w:ascii="Cambria" w:hAnsi="Cambria"/>
        </w:rPr>
        <w:t>asemenea</w:t>
      </w:r>
      <w:r w:rsidR="00EC6766">
        <w:rPr>
          <w:rFonts w:ascii="Cambria" w:hAnsi="Cambria"/>
        </w:rPr>
        <w:t xml:space="preserve"> </w:t>
      </w:r>
      <w:r w:rsidRPr="006E0964">
        <w:rPr>
          <w:rFonts w:ascii="Cambria" w:hAnsi="Cambria"/>
        </w:rPr>
        <w:t>persoane</w:t>
      </w:r>
      <w:r w:rsidR="00EC6766">
        <w:rPr>
          <w:rFonts w:ascii="Cambria" w:hAnsi="Cambria"/>
        </w:rPr>
        <w:t xml:space="preserve"> </w:t>
      </w:r>
      <w:r w:rsidRPr="006E0964">
        <w:rPr>
          <w:rFonts w:ascii="Cambria" w:hAnsi="Cambria"/>
        </w:rPr>
        <w:t>juridice)</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asocierea</w:t>
      </w:r>
      <w:r w:rsidR="00EC6766">
        <w:rPr>
          <w:rFonts w:ascii="Cambria" w:hAnsi="Cambria"/>
        </w:rPr>
        <w:t xml:space="preserve"> </w:t>
      </w:r>
      <w:r w:rsidRPr="006E0964">
        <w:rPr>
          <w:rFonts w:ascii="Cambria" w:hAnsi="Cambria"/>
        </w:rPr>
        <w:t>ei</w:t>
      </w:r>
      <w:r w:rsidR="00EC6766">
        <w:rPr>
          <w:rFonts w:ascii="Cambria" w:hAnsi="Cambria"/>
        </w:rPr>
        <w:t xml:space="preserve"> </w:t>
      </w:r>
      <w:r w:rsidRPr="006E0964">
        <w:rPr>
          <w:rFonts w:ascii="Cambria" w:hAnsi="Cambria"/>
        </w:rPr>
        <w:t>cu</w:t>
      </w:r>
      <w:r w:rsidR="00EC6766">
        <w:rPr>
          <w:rFonts w:ascii="Cambria" w:hAnsi="Cambria"/>
        </w:rPr>
        <w:t xml:space="preserve"> </w:t>
      </w:r>
      <w:r w:rsidRPr="006E0964">
        <w:rPr>
          <w:rFonts w:ascii="Cambria" w:hAnsi="Cambria"/>
        </w:rPr>
        <w:t>Garda</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Fier.</w:t>
      </w:r>
      <w:r w:rsidR="00EC6766">
        <w:rPr>
          <w:rFonts w:ascii="Cambria" w:hAnsi="Cambria"/>
        </w:rPr>
        <w:t xml:space="preserve"> </w:t>
      </w:r>
      <w:r w:rsidRPr="006E0964">
        <w:rPr>
          <w:rFonts w:ascii="Cambria" w:hAnsi="Cambria"/>
        </w:rPr>
        <w:t>Cu</w:t>
      </w:r>
      <w:r w:rsidR="00EC6766">
        <w:rPr>
          <w:rFonts w:ascii="Cambria" w:hAnsi="Cambria"/>
        </w:rPr>
        <w:t xml:space="preserve"> </w:t>
      </w:r>
      <w:r w:rsidRPr="006E0964">
        <w:rPr>
          <w:rFonts w:ascii="Cambria" w:hAnsi="Cambria"/>
        </w:rPr>
        <w:t>alte</w:t>
      </w:r>
      <w:r w:rsidR="00EC6766">
        <w:rPr>
          <w:rFonts w:ascii="Cambria" w:hAnsi="Cambria"/>
        </w:rPr>
        <w:t xml:space="preserve"> </w:t>
      </w:r>
      <w:r w:rsidRPr="006E0964">
        <w:rPr>
          <w:rFonts w:ascii="Cambria" w:hAnsi="Cambria"/>
        </w:rPr>
        <w:t>cuvinte,</w:t>
      </w:r>
      <w:r w:rsidR="00EC6766">
        <w:rPr>
          <w:rFonts w:ascii="Cambria" w:hAnsi="Cambria"/>
        </w:rPr>
        <w:t xml:space="preserve"> </w:t>
      </w:r>
      <w:r w:rsidRPr="006E0964">
        <w:rPr>
          <w:rFonts w:ascii="Cambria" w:hAnsi="Cambria"/>
        </w:rPr>
        <w:t>este</w:t>
      </w:r>
      <w:r w:rsidR="00EC6766">
        <w:rPr>
          <w:rFonts w:ascii="Cambria" w:hAnsi="Cambria"/>
        </w:rPr>
        <w:t xml:space="preserve"> </w:t>
      </w:r>
      <w:r w:rsidRPr="006E0964">
        <w:rPr>
          <w:rFonts w:ascii="Cambria" w:hAnsi="Cambria"/>
        </w:rPr>
        <w:t>neclar</w:t>
      </w:r>
      <w:r w:rsidR="00EC6766">
        <w:rPr>
          <w:rFonts w:ascii="Cambria" w:hAnsi="Cambria"/>
        </w:rPr>
        <w:t xml:space="preserve"> </w:t>
      </w:r>
      <w:r w:rsidRPr="006E0964">
        <w:rPr>
          <w:rFonts w:ascii="Cambria" w:hAnsi="Cambria"/>
        </w:rPr>
        <w:t>dacă</w:t>
      </w:r>
      <w:r w:rsidR="00EC6766">
        <w:rPr>
          <w:rFonts w:ascii="Cambria" w:hAnsi="Cambria"/>
        </w:rPr>
        <w:t xml:space="preserve"> </w:t>
      </w:r>
      <w:r w:rsidRPr="006E0964">
        <w:rPr>
          <w:rFonts w:ascii="Cambria" w:hAnsi="Cambria"/>
        </w:rPr>
        <w:t>acest</w:t>
      </w:r>
      <w:r w:rsidR="00EC6766">
        <w:rPr>
          <w:rFonts w:ascii="Cambria" w:hAnsi="Cambria"/>
        </w:rPr>
        <w:t xml:space="preserve"> </w:t>
      </w:r>
      <w:r w:rsidRPr="006E0964">
        <w:rPr>
          <w:rFonts w:ascii="Cambria" w:hAnsi="Cambria"/>
        </w:rPr>
        <w:t>caracter</w:t>
      </w:r>
      <w:r w:rsidR="00EC6766">
        <w:rPr>
          <w:rFonts w:ascii="Cambria" w:hAnsi="Cambria"/>
        </w:rPr>
        <w:t xml:space="preserve"> </w:t>
      </w:r>
      <w:r w:rsidRPr="006E0964">
        <w:rPr>
          <w:rFonts w:ascii="Cambria" w:hAnsi="Cambria"/>
        </w:rPr>
        <w:t>legionar</w:t>
      </w:r>
      <w:r w:rsidR="00EC6766">
        <w:rPr>
          <w:rFonts w:ascii="Cambria" w:hAnsi="Cambria"/>
        </w:rPr>
        <w:t xml:space="preserve"> </w:t>
      </w:r>
      <w:r w:rsidRPr="006E0964">
        <w:rPr>
          <w:rFonts w:ascii="Cambria" w:hAnsi="Cambria"/>
        </w:rPr>
        <w:t>are</w:t>
      </w:r>
      <w:r w:rsidR="00EC6766">
        <w:rPr>
          <w:rFonts w:ascii="Cambria" w:hAnsi="Cambria"/>
        </w:rPr>
        <w:t xml:space="preserve"> </w:t>
      </w:r>
      <w:r w:rsidRPr="006E0964">
        <w:rPr>
          <w:rFonts w:ascii="Cambria" w:hAnsi="Cambria"/>
        </w:rPr>
        <w:t>în</w:t>
      </w:r>
      <w:r w:rsidR="00EC6766">
        <w:rPr>
          <w:rFonts w:ascii="Cambria" w:hAnsi="Cambria"/>
        </w:rPr>
        <w:t xml:space="preserve"> </w:t>
      </w:r>
      <w:r w:rsidRPr="006E0964">
        <w:rPr>
          <w:rFonts w:ascii="Cambria" w:hAnsi="Cambria"/>
        </w:rPr>
        <w:t>vedere</w:t>
      </w:r>
      <w:r w:rsidR="00EC6766">
        <w:rPr>
          <w:rFonts w:ascii="Cambria" w:hAnsi="Cambria"/>
        </w:rPr>
        <w:t xml:space="preserve"> </w:t>
      </w:r>
      <w:r w:rsidRPr="006E0964">
        <w:rPr>
          <w:rFonts w:ascii="Cambria" w:hAnsi="Cambria"/>
        </w:rPr>
        <w:t>denumirea</w:t>
      </w:r>
      <w:r w:rsidR="00EC6766">
        <w:rPr>
          <w:rFonts w:ascii="Cambria" w:hAnsi="Cambria"/>
        </w:rPr>
        <w:t xml:space="preserve"> </w:t>
      </w:r>
      <w:r w:rsidRPr="006E0964">
        <w:rPr>
          <w:rFonts w:ascii="Cambria" w:hAnsi="Cambria"/>
        </w:rPr>
        <w:t>organizației,</w:t>
      </w:r>
      <w:r w:rsidR="00EC6766">
        <w:rPr>
          <w:rFonts w:ascii="Cambria" w:hAnsi="Cambria"/>
        </w:rPr>
        <w:t xml:space="preserve"> </w:t>
      </w:r>
      <w:r w:rsidRPr="006E0964">
        <w:rPr>
          <w:rFonts w:ascii="Cambria" w:hAnsi="Cambria"/>
        </w:rPr>
        <w:t>scopurile</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obiectivele</w:t>
      </w:r>
      <w:r w:rsidR="00EC6766">
        <w:rPr>
          <w:rFonts w:ascii="Cambria" w:hAnsi="Cambria"/>
        </w:rPr>
        <w:t xml:space="preserve"> </w:t>
      </w:r>
      <w:r w:rsidRPr="006E0964">
        <w:rPr>
          <w:rFonts w:ascii="Cambria" w:hAnsi="Cambria"/>
        </w:rPr>
        <w:t>statutare</w:t>
      </w:r>
      <w:r w:rsidR="00EC6766">
        <w:rPr>
          <w:rFonts w:ascii="Cambria" w:hAnsi="Cambria"/>
        </w:rPr>
        <w:t xml:space="preserve"> </w:t>
      </w:r>
      <w:r w:rsidRPr="006E0964">
        <w:rPr>
          <w:rFonts w:ascii="Cambria" w:hAnsi="Cambria"/>
        </w:rPr>
        <w:t>ale</w:t>
      </w:r>
      <w:r w:rsidR="00EC6766">
        <w:rPr>
          <w:rFonts w:ascii="Cambria" w:hAnsi="Cambria"/>
        </w:rPr>
        <w:t xml:space="preserve"> </w:t>
      </w:r>
      <w:r w:rsidRPr="006E0964">
        <w:rPr>
          <w:rFonts w:ascii="Cambria" w:hAnsi="Cambria"/>
        </w:rPr>
        <w:t>acesteia,</w:t>
      </w:r>
      <w:r w:rsidR="00EC6766">
        <w:rPr>
          <w:rFonts w:ascii="Cambria" w:hAnsi="Cambria"/>
        </w:rPr>
        <w:t xml:space="preserve"> </w:t>
      </w:r>
      <w:r w:rsidRPr="006E0964">
        <w:rPr>
          <w:rFonts w:ascii="Cambria" w:hAnsi="Cambria"/>
        </w:rPr>
        <w:t>concepțiile</w:t>
      </w:r>
      <w:r w:rsidR="00EC6766">
        <w:rPr>
          <w:rFonts w:ascii="Cambria" w:hAnsi="Cambria"/>
        </w:rPr>
        <w:t xml:space="preserve"> </w:t>
      </w:r>
      <w:r w:rsidRPr="006E0964">
        <w:rPr>
          <w:rFonts w:ascii="Cambria" w:hAnsi="Cambria"/>
        </w:rPr>
        <w:t>membrilor</w:t>
      </w:r>
      <w:r w:rsidR="00EC6766">
        <w:rPr>
          <w:rFonts w:ascii="Cambria" w:hAnsi="Cambria"/>
        </w:rPr>
        <w:t xml:space="preserve"> </w:t>
      </w:r>
      <w:r w:rsidRPr="006E0964">
        <w:rPr>
          <w:rFonts w:ascii="Cambria" w:hAnsi="Cambria"/>
        </w:rPr>
        <w:t>săi</w:t>
      </w:r>
      <w:r w:rsidR="00EC6766">
        <w:rPr>
          <w:rFonts w:ascii="Cambria" w:hAnsi="Cambria"/>
        </w:rPr>
        <w:t xml:space="preserve"> </w:t>
      </w:r>
      <w:r w:rsidRPr="006E0964">
        <w:rPr>
          <w:rFonts w:ascii="Cambria" w:hAnsi="Cambria"/>
        </w:rPr>
        <w:t>sau</w:t>
      </w:r>
      <w:r w:rsidR="00EC6766">
        <w:rPr>
          <w:rFonts w:ascii="Cambria" w:hAnsi="Cambria"/>
        </w:rPr>
        <w:t xml:space="preserve"> </w:t>
      </w:r>
      <w:r w:rsidRPr="006E0964">
        <w:rPr>
          <w:rFonts w:ascii="Cambria" w:hAnsi="Cambria"/>
        </w:rPr>
        <w:t>acțiunile</w:t>
      </w:r>
      <w:r w:rsidR="00EC6766">
        <w:rPr>
          <w:rFonts w:ascii="Cambria" w:hAnsi="Cambria"/>
        </w:rPr>
        <w:t xml:space="preserve"> </w:t>
      </w:r>
      <w:r w:rsidRPr="006E0964">
        <w:rPr>
          <w:rFonts w:ascii="Cambria" w:hAnsi="Cambria"/>
        </w:rPr>
        <w:t>concrete</w:t>
      </w:r>
      <w:r w:rsidR="00EC6766">
        <w:rPr>
          <w:rFonts w:ascii="Cambria" w:hAnsi="Cambria"/>
        </w:rPr>
        <w:t xml:space="preserve"> </w:t>
      </w:r>
      <w:r w:rsidRPr="006E0964">
        <w:rPr>
          <w:rFonts w:ascii="Cambria" w:hAnsi="Cambria"/>
        </w:rPr>
        <w:t>pe</w:t>
      </w:r>
      <w:r w:rsidR="00EC6766">
        <w:rPr>
          <w:rFonts w:ascii="Cambria" w:hAnsi="Cambria"/>
        </w:rPr>
        <w:t xml:space="preserve"> </w:t>
      </w:r>
      <w:r w:rsidRPr="006E0964">
        <w:rPr>
          <w:rFonts w:ascii="Cambria" w:hAnsi="Cambria"/>
        </w:rPr>
        <w:t>care</w:t>
      </w:r>
      <w:r w:rsidR="00EC6766">
        <w:rPr>
          <w:rFonts w:ascii="Cambria" w:hAnsi="Cambria"/>
        </w:rPr>
        <w:t xml:space="preserve"> </w:t>
      </w:r>
      <w:r w:rsidRPr="006E0964">
        <w:rPr>
          <w:rFonts w:ascii="Cambria" w:hAnsi="Cambria"/>
        </w:rPr>
        <w:t>organizația</w:t>
      </w:r>
      <w:r w:rsidR="00EC6766">
        <w:rPr>
          <w:rFonts w:ascii="Cambria" w:hAnsi="Cambria"/>
        </w:rPr>
        <w:t xml:space="preserve"> </w:t>
      </w:r>
      <w:r w:rsidRPr="006E0964">
        <w:rPr>
          <w:rFonts w:ascii="Cambria" w:hAnsi="Cambria"/>
        </w:rPr>
        <w:t>le</w:t>
      </w:r>
      <w:r w:rsidR="00EC6766">
        <w:rPr>
          <w:rFonts w:ascii="Cambria" w:hAnsi="Cambria"/>
        </w:rPr>
        <w:t xml:space="preserve"> </w:t>
      </w:r>
      <w:r w:rsidRPr="006E0964">
        <w:rPr>
          <w:rFonts w:ascii="Cambria" w:hAnsi="Cambria"/>
        </w:rPr>
        <w:t>întreprinde</w:t>
      </w:r>
      <w:r w:rsidR="00EC6766">
        <w:rPr>
          <w:rFonts w:ascii="Cambria" w:hAnsi="Cambria"/>
        </w:rPr>
        <w:t xml:space="preserve"> </w:t>
      </w:r>
      <w:r w:rsidRPr="006E0964">
        <w:rPr>
          <w:rFonts w:ascii="Cambria" w:hAnsi="Cambria"/>
        </w:rPr>
        <w:t>în</w:t>
      </w:r>
      <w:r w:rsidR="00EC6766">
        <w:rPr>
          <w:rFonts w:ascii="Cambria" w:hAnsi="Cambria"/>
        </w:rPr>
        <w:t xml:space="preserve"> </w:t>
      </w:r>
      <w:r w:rsidRPr="006E0964">
        <w:rPr>
          <w:rFonts w:ascii="Cambria" w:hAnsi="Cambria"/>
        </w:rPr>
        <w:t>activitatea</w:t>
      </w:r>
      <w:r w:rsidR="00EC6766">
        <w:rPr>
          <w:rFonts w:ascii="Cambria" w:hAnsi="Cambria"/>
        </w:rPr>
        <w:t xml:space="preserve"> </w:t>
      </w:r>
      <w:r w:rsidRPr="006E0964">
        <w:rPr>
          <w:rFonts w:ascii="Cambria" w:hAnsi="Cambria"/>
        </w:rPr>
        <w:t>sa</w:t>
      </w:r>
      <w:r w:rsidR="00EC6766">
        <w:rPr>
          <w:rFonts w:ascii="Cambria" w:hAnsi="Cambria"/>
        </w:rPr>
        <w:t xml:space="preserve"> </w:t>
      </w:r>
      <w:r w:rsidRPr="006E0964">
        <w:rPr>
          <w:rFonts w:ascii="Cambria" w:hAnsi="Cambria"/>
        </w:rPr>
        <w:t>curentă.</w:t>
      </w:r>
    </w:p>
    <w:p w:rsidR="000134CF" w:rsidRDefault="006E0964" w:rsidP="00665FEF">
      <w:pPr>
        <w:spacing w:before="120" w:line="240" w:lineRule="atLeast"/>
        <w:ind w:firstLine="567"/>
        <w:rPr>
          <w:rFonts w:ascii="Cambria" w:hAnsi="Cambria"/>
        </w:rPr>
      </w:pPr>
      <w:r w:rsidRPr="006E0964">
        <w:rPr>
          <w:rFonts w:ascii="Cambria" w:hAnsi="Cambria"/>
        </w:rPr>
        <w:t>Aceeași</w:t>
      </w:r>
      <w:r w:rsidR="00EC6766">
        <w:rPr>
          <w:rFonts w:ascii="Cambria" w:hAnsi="Cambria"/>
        </w:rPr>
        <w:t xml:space="preserve"> </w:t>
      </w:r>
      <w:r w:rsidRPr="006E0964">
        <w:rPr>
          <w:rFonts w:ascii="Cambria" w:hAnsi="Cambria"/>
        </w:rPr>
        <w:t>confuzie</w:t>
      </w:r>
      <w:r w:rsidR="00EC6766">
        <w:rPr>
          <w:rFonts w:ascii="Cambria" w:hAnsi="Cambria"/>
        </w:rPr>
        <w:t xml:space="preserve"> </w:t>
      </w:r>
      <w:r w:rsidRPr="006E0964">
        <w:rPr>
          <w:rFonts w:ascii="Cambria" w:hAnsi="Cambria"/>
        </w:rPr>
        <w:t>semantică</w:t>
      </w:r>
      <w:r w:rsidR="00EC6766">
        <w:rPr>
          <w:rFonts w:ascii="Cambria" w:hAnsi="Cambria"/>
        </w:rPr>
        <w:t xml:space="preserve"> </w:t>
      </w:r>
      <w:r w:rsidRPr="006E0964">
        <w:rPr>
          <w:rFonts w:ascii="Cambria" w:hAnsi="Cambria"/>
        </w:rPr>
        <w:t>există</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în</w:t>
      </w:r>
      <w:r w:rsidR="00EC6766">
        <w:rPr>
          <w:rFonts w:ascii="Cambria" w:hAnsi="Cambria"/>
        </w:rPr>
        <w:t xml:space="preserve"> </w:t>
      </w:r>
      <w:r w:rsidRPr="006E0964">
        <w:rPr>
          <w:rFonts w:ascii="Cambria" w:hAnsi="Cambria"/>
        </w:rPr>
        <w:t>legătură</w:t>
      </w:r>
      <w:r w:rsidR="00EC6766">
        <w:rPr>
          <w:rFonts w:ascii="Cambria" w:hAnsi="Cambria"/>
        </w:rPr>
        <w:t xml:space="preserve"> </w:t>
      </w:r>
      <w:r w:rsidRPr="006E0964">
        <w:rPr>
          <w:rFonts w:ascii="Cambria" w:hAnsi="Cambria"/>
        </w:rPr>
        <w:t>cu</w:t>
      </w:r>
      <w:r w:rsidR="00EC6766">
        <w:rPr>
          <w:rFonts w:ascii="Cambria" w:hAnsi="Cambria"/>
        </w:rPr>
        <w:t xml:space="preserve"> </w:t>
      </w:r>
      <w:r w:rsidRPr="006E0964">
        <w:rPr>
          <w:rFonts w:ascii="Cambria" w:hAnsi="Cambria"/>
        </w:rPr>
        <w:t>noțiunea</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i/>
          <w:iCs/>
        </w:rPr>
        <w:t>materiale</w:t>
      </w:r>
      <w:r w:rsidR="00EC6766">
        <w:rPr>
          <w:rFonts w:ascii="Cambria" w:hAnsi="Cambria"/>
          <w:i/>
          <w:iCs/>
        </w:rPr>
        <w:t xml:space="preserve"> </w:t>
      </w:r>
      <w:r w:rsidRPr="006E0964">
        <w:rPr>
          <w:rFonts w:ascii="Cambria" w:hAnsi="Cambria"/>
          <w:i/>
          <w:iCs/>
        </w:rPr>
        <w:t>legionare</w:t>
      </w:r>
      <w:r w:rsidRPr="006E0964">
        <w:rPr>
          <w:rFonts w:ascii="Cambria" w:hAnsi="Cambria"/>
        </w:rPr>
        <w:t>,</w:t>
      </w:r>
      <w:r w:rsidR="00EC6766">
        <w:rPr>
          <w:rFonts w:ascii="Cambria" w:hAnsi="Cambria"/>
        </w:rPr>
        <w:t xml:space="preserve"> </w:t>
      </w:r>
      <w:r w:rsidRPr="006E0964">
        <w:rPr>
          <w:rFonts w:ascii="Cambria" w:hAnsi="Cambria"/>
        </w:rPr>
        <w:t>a</w:t>
      </w:r>
      <w:r w:rsidR="00EC6766">
        <w:rPr>
          <w:rFonts w:ascii="Cambria" w:hAnsi="Cambria"/>
        </w:rPr>
        <w:t xml:space="preserve"> </w:t>
      </w:r>
      <w:r w:rsidRPr="006E0964">
        <w:rPr>
          <w:rFonts w:ascii="Cambria" w:hAnsi="Cambria"/>
        </w:rPr>
        <w:t>căror</w:t>
      </w:r>
      <w:r w:rsidR="00EC6766">
        <w:rPr>
          <w:rFonts w:ascii="Cambria" w:hAnsi="Cambria"/>
        </w:rPr>
        <w:t xml:space="preserve"> </w:t>
      </w:r>
      <w:r w:rsidRPr="006E0964">
        <w:rPr>
          <w:rFonts w:ascii="Cambria" w:hAnsi="Cambria"/>
        </w:rPr>
        <w:t>distribuire</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punere</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dispoziția</w:t>
      </w:r>
      <w:r w:rsidR="00EC6766">
        <w:rPr>
          <w:rFonts w:ascii="Cambria" w:hAnsi="Cambria"/>
        </w:rPr>
        <w:t xml:space="preserve"> </w:t>
      </w:r>
      <w:r w:rsidRPr="006E0964">
        <w:rPr>
          <w:rFonts w:ascii="Cambria" w:hAnsi="Cambria"/>
        </w:rPr>
        <w:t>publicului</w:t>
      </w:r>
      <w:r w:rsidR="00EC6766">
        <w:rPr>
          <w:rFonts w:ascii="Cambria" w:hAnsi="Cambria"/>
        </w:rPr>
        <w:t xml:space="preserve"> </w:t>
      </w:r>
      <w:r w:rsidRPr="006E0964">
        <w:rPr>
          <w:rFonts w:ascii="Cambria" w:hAnsi="Cambria"/>
        </w:rPr>
        <w:t>constituie</w:t>
      </w:r>
      <w:r w:rsidR="00EC6766">
        <w:rPr>
          <w:rFonts w:ascii="Cambria" w:hAnsi="Cambria"/>
        </w:rPr>
        <w:t xml:space="preserve"> </w:t>
      </w:r>
      <w:r w:rsidRPr="006E0964">
        <w:rPr>
          <w:rFonts w:ascii="Cambria" w:hAnsi="Cambria"/>
        </w:rPr>
        <w:t>infracțiune</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se</w:t>
      </w:r>
      <w:r w:rsidR="00EC6766">
        <w:rPr>
          <w:rFonts w:ascii="Cambria" w:hAnsi="Cambria"/>
        </w:rPr>
        <w:t xml:space="preserve"> </w:t>
      </w:r>
      <w:r w:rsidRPr="006E0964">
        <w:rPr>
          <w:rFonts w:ascii="Cambria" w:hAnsi="Cambria"/>
        </w:rPr>
        <w:t>pedepsește</w:t>
      </w:r>
      <w:r w:rsidR="00EC6766">
        <w:rPr>
          <w:rFonts w:ascii="Cambria" w:hAnsi="Cambria"/>
        </w:rPr>
        <w:t xml:space="preserve"> </w:t>
      </w:r>
      <w:r w:rsidRPr="006E0964">
        <w:rPr>
          <w:rFonts w:ascii="Cambria" w:hAnsi="Cambria"/>
        </w:rPr>
        <w:t>cu</w:t>
      </w:r>
      <w:r w:rsidR="00EC6766">
        <w:rPr>
          <w:rFonts w:ascii="Cambria" w:hAnsi="Cambria"/>
        </w:rPr>
        <w:t xml:space="preserve"> </w:t>
      </w:r>
      <w:r w:rsidRPr="006E0964">
        <w:rPr>
          <w:rFonts w:ascii="Cambria" w:hAnsi="Cambria"/>
        </w:rPr>
        <w:t>închisoarea</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unu</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5</w:t>
      </w:r>
      <w:r w:rsidR="00EC6766">
        <w:rPr>
          <w:rFonts w:ascii="Cambria" w:hAnsi="Cambria"/>
        </w:rPr>
        <w:t xml:space="preserve"> </w:t>
      </w:r>
      <w:r w:rsidRPr="006E0964">
        <w:rPr>
          <w:rFonts w:ascii="Cambria" w:hAnsi="Cambria"/>
        </w:rPr>
        <w:t>ani</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interzicerea</w:t>
      </w:r>
      <w:r w:rsidR="00EC6766">
        <w:rPr>
          <w:rFonts w:ascii="Cambria" w:hAnsi="Cambria"/>
        </w:rPr>
        <w:t xml:space="preserve"> </w:t>
      </w:r>
      <w:r w:rsidRPr="006E0964">
        <w:rPr>
          <w:rFonts w:ascii="Cambria" w:hAnsi="Cambria"/>
        </w:rPr>
        <w:t>unor</w:t>
      </w:r>
      <w:r w:rsidR="00EC6766">
        <w:rPr>
          <w:rFonts w:ascii="Cambria" w:hAnsi="Cambria"/>
        </w:rPr>
        <w:t xml:space="preserve"> </w:t>
      </w:r>
      <w:r w:rsidRPr="006E0964">
        <w:rPr>
          <w:rFonts w:ascii="Cambria" w:hAnsi="Cambria"/>
        </w:rPr>
        <w:t>drepturi</w:t>
      </w:r>
      <w:r w:rsidR="00EC6766">
        <w:rPr>
          <w:rFonts w:ascii="Cambria" w:hAnsi="Cambria"/>
        </w:rPr>
        <w:t xml:space="preserve"> </w:t>
      </w:r>
      <w:r w:rsidR="000134CF">
        <w:rPr>
          <w:rFonts w:ascii="Cambria" w:hAnsi="Cambria"/>
        </w:rPr>
        <w:t>-</w:t>
      </w:r>
      <w:r w:rsidR="00EC6766">
        <w:rPr>
          <w:rFonts w:ascii="Cambria" w:hAnsi="Cambria"/>
        </w:rPr>
        <w:t xml:space="preserve"> </w:t>
      </w:r>
      <w:r w:rsidRPr="006E0964">
        <w:rPr>
          <w:rFonts w:ascii="Cambria" w:hAnsi="Cambria"/>
          <w:bCs/>
        </w:rPr>
        <w:t>art.</w:t>
      </w:r>
      <w:r w:rsidR="00EC6766">
        <w:rPr>
          <w:rFonts w:ascii="Cambria" w:hAnsi="Cambria"/>
          <w:bCs/>
        </w:rPr>
        <w:t xml:space="preserve"> </w:t>
      </w:r>
      <w:r w:rsidRPr="006E0964">
        <w:rPr>
          <w:rFonts w:ascii="Cambria" w:hAnsi="Cambria"/>
          <w:bCs/>
        </w:rPr>
        <w:t>I</w:t>
      </w:r>
      <w:r w:rsidR="00EC6766">
        <w:rPr>
          <w:rFonts w:ascii="Cambria" w:hAnsi="Cambria"/>
          <w:bCs/>
        </w:rPr>
        <w:t xml:space="preserve"> </w:t>
      </w:r>
      <w:r w:rsidRPr="006E0964">
        <w:rPr>
          <w:rFonts w:ascii="Cambria" w:hAnsi="Cambria"/>
          <w:bCs/>
        </w:rPr>
        <w:t>pct.</w:t>
      </w:r>
      <w:r w:rsidR="00EC6766">
        <w:rPr>
          <w:rFonts w:ascii="Cambria" w:hAnsi="Cambria"/>
          <w:bCs/>
        </w:rPr>
        <w:t xml:space="preserve"> </w:t>
      </w:r>
      <w:r w:rsidRPr="006E0964">
        <w:rPr>
          <w:rFonts w:ascii="Cambria" w:hAnsi="Cambria"/>
          <w:bCs/>
        </w:rPr>
        <w:t>6</w:t>
      </w:r>
      <w:r w:rsidR="00EC6766">
        <w:rPr>
          <w:rFonts w:ascii="Cambria" w:hAnsi="Cambria"/>
          <w:bCs/>
        </w:rPr>
        <w:t xml:space="preserve"> </w:t>
      </w:r>
      <w:r w:rsidRPr="006E0964">
        <w:rPr>
          <w:rFonts w:ascii="Cambria" w:hAnsi="Cambria"/>
          <w:bCs/>
        </w:rPr>
        <w:t>din</w:t>
      </w:r>
      <w:r w:rsidR="00EC6766">
        <w:rPr>
          <w:rFonts w:ascii="Cambria" w:hAnsi="Cambria"/>
          <w:bCs/>
        </w:rPr>
        <w:t xml:space="preserve"> </w:t>
      </w:r>
      <w:r w:rsidRPr="006E0964">
        <w:rPr>
          <w:rFonts w:ascii="Cambria" w:hAnsi="Cambria"/>
          <w:bCs/>
        </w:rPr>
        <w:t>Lege</w:t>
      </w:r>
      <w:r w:rsidRPr="006E0964">
        <w:rPr>
          <w:rFonts w:ascii="Cambria" w:hAnsi="Cambria"/>
        </w:rPr>
        <w:t>.</w:t>
      </w:r>
      <w:r w:rsidR="00EC6766">
        <w:rPr>
          <w:rFonts w:ascii="Cambria" w:hAnsi="Cambria"/>
        </w:rPr>
        <w:t xml:space="preserve"> </w:t>
      </w:r>
      <w:r w:rsidRPr="006E0964">
        <w:rPr>
          <w:rFonts w:ascii="Cambria" w:hAnsi="Cambria"/>
        </w:rPr>
        <w:t>Vom</w:t>
      </w:r>
      <w:r w:rsidR="00EC6766">
        <w:rPr>
          <w:rFonts w:ascii="Cambria" w:hAnsi="Cambria"/>
        </w:rPr>
        <w:t xml:space="preserve"> </w:t>
      </w:r>
      <w:r w:rsidRPr="006E0964">
        <w:rPr>
          <w:rFonts w:ascii="Cambria" w:hAnsi="Cambria"/>
        </w:rPr>
        <w:t>reveni</w:t>
      </w:r>
      <w:r w:rsidR="00EC6766">
        <w:rPr>
          <w:rFonts w:ascii="Cambria" w:hAnsi="Cambria"/>
        </w:rPr>
        <w:t xml:space="preserve"> </w:t>
      </w:r>
      <w:r w:rsidRPr="006E0964">
        <w:rPr>
          <w:rFonts w:ascii="Cambria" w:hAnsi="Cambria"/>
        </w:rPr>
        <w:t>asupra</w:t>
      </w:r>
      <w:r w:rsidR="00EC6766">
        <w:rPr>
          <w:rFonts w:ascii="Cambria" w:hAnsi="Cambria"/>
        </w:rPr>
        <w:t xml:space="preserve"> </w:t>
      </w:r>
      <w:r w:rsidRPr="006E0964">
        <w:rPr>
          <w:rFonts w:ascii="Cambria" w:hAnsi="Cambria"/>
        </w:rPr>
        <w:t>acestui</w:t>
      </w:r>
      <w:r w:rsidR="00EC6766">
        <w:rPr>
          <w:rFonts w:ascii="Cambria" w:hAnsi="Cambria"/>
        </w:rPr>
        <w:t xml:space="preserve"> </w:t>
      </w:r>
      <w:r w:rsidRPr="006E0964">
        <w:rPr>
          <w:rFonts w:ascii="Cambria" w:hAnsi="Cambria"/>
        </w:rPr>
        <w:t>aspect.</w:t>
      </w:r>
    </w:p>
    <w:p w:rsidR="000134CF" w:rsidRDefault="006E0964" w:rsidP="00665FEF">
      <w:pPr>
        <w:spacing w:before="120" w:line="240" w:lineRule="atLeast"/>
        <w:ind w:firstLine="567"/>
        <w:rPr>
          <w:rFonts w:ascii="Cambria" w:hAnsi="Cambria"/>
        </w:rPr>
      </w:pPr>
      <w:r w:rsidRPr="006E0964">
        <w:rPr>
          <w:rFonts w:ascii="Cambria" w:hAnsi="Cambria"/>
        </w:rPr>
        <w:t>Nu</w:t>
      </w:r>
      <w:r w:rsidR="00EC6766">
        <w:rPr>
          <w:rFonts w:ascii="Cambria" w:hAnsi="Cambria"/>
        </w:rPr>
        <w:t xml:space="preserve"> </w:t>
      </w:r>
      <w:r w:rsidRPr="006E0964">
        <w:rPr>
          <w:rFonts w:ascii="Cambria" w:hAnsi="Cambria"/>
        </w:rPr>
        <w:t>în</w:t>
      </w:r>
      <w:r w:rsidR="00EC6766">
        <w:rPr>
          <w:rFonts w:ascii="Cambria" w:hAnsi="Cambria"/>
        </w:rPr>
        <w:t xml:space="preserve"> </w:t>
      </w:r>
      <w:r w:rsidRPr="006E0964">
        <w:rPr>
          <w:rFonts w:ascii="Cambria" w:hAnsi="Cambria"/>
        </w:rPr>
        <w:t>ultimul</w:t>
      </w:r>
      <w:r w:rsidR="00EC6766">
        <w:rPr>
          <w:rFonts w:ascii="Cambria" w:hAnsi="Cambria"/>
        </w:rPr>
        <w:t xml:space="preserve"> </w:t>
      </w:r>
      <w:r w:rsidRPr="006E0964">
        <w:rPr>
          <w:rFonts w:ascii="Cambria" w:hAnsi="Cambria"/>
        </w:rPr>
        <w:t>rând,</w:t>
      </w:r>
      <w:r w:rsidR="00EC6766">
        <w:rPr>
          <w:rFonts w:ascii="Cambria" w:hAnsi="Cambria"/>
        </w:rPr>
        <w:t xml:space="preserve"> </w:t>
      </w:r>
      <w:r w:rsidRPr="006E0964">
        <w:rPr>
          <w:rFonts w:ascii="Cambria" w:hAnsi="Cambria"/>
        </w:rPr>
        <w:t>merită</w:t>
      </w:r>
      <w:r w:rsidR="00EC6766">
        <w:rPr>
          <w:rFonts w:ascii="Cambria" w:hAnsi="Cambria"/>
        </w:rPr>
        <w:t xml:space="preserve"> </w:t>
      </w:r>
      <w:r w:rsidRPr="006E0964">
        <w:rPr>
          <w:rFonts w:ascii="Cambria" w:hAnsi="Cambria"/>
        </w:rPr>
        <w:t>observat</w:t>
      </w:r>
      <w:r w:rsidR="00EC6766">
        <w:rPr>
          <w:rFonts w:ascii="Cambria" w:hAnsi="Cambria"/>
        </w:rPr>
        <w:t xml:space="preserve"> </w:t>
      </w:r>
      <w:r w:rsidRPr="006E0964">
        <w:rPr>
          <w:rFonts w:ascii="Cambria" w:hAnsi="Cambria"/>
        </w:rPr>
        <w:t>că</w:t>
      </w:r>
      <w:r w:rsidR="00EC6766">
        <w:rPr>
          <w:rFonts w:ascii="Cambria" w:hAnsi="Cambria"/>
        </w:rPr>
        <w:t xml:space="preserve"> </w:t>
      </w:r>
      <w:r w:rsidRPr="006E0964">
        <w:rPr>
          <w:rFonts w:ascii="Cambria" w:hAnsi="Cambria"/>
        </w:rPr>
        <w:t>problemele</w:t>
      </w:r>
      <w:r w:rsidR="00EC6766">
        <w:rPr>
          <w:rFonts w:ascii="Cambria" w:hAnsi="Cambria"/>
        </w:rPr>
        <w:t xml:space="preserve"> </w:t>
      </w:r>
      <w:r w:rsidRPr="006E0964">
        <w:rPr>
          <w:rFonts w:ascii="Cambria" w:hAnsi="Cambria"/>
        </w:rPr>
        <w:t>evidențiate</w:t>
      </w:r>
      <w:r w:rsidR="00EC6766">
        <w:rPr>
          <w:rFonts w:ascii="Cambria" w:hAnsi="Cambria"/>
        </w:rPr>
        <w:t xml:space="preserve"> </w:t>
      </w:r>
      <w:r w:rsidRPr="006E0964">
        <w:rPr>
          <w:rFonts w:ascii="Cambria" w:hAnsi="Cambria"/>
        </w:rPr>
        <w:t>anterior</w:t>
      </w:r>
      <w:r w:rsidR="00EC6766">
        <w:rPr>
          <w:rFonts w:ascii="Cambria" w:hAnsi="Cambria"/>
        </w:rPr>
        <w:t xml:space="preserve"> </w:t>
      </w:r>
      <w:r w:rsidRPr="006E0964">
        <w:rPr>
          <w:rFonts w:ascii="Cambria" w:hAnsi="Cambria"/>
        </w:rPr>
        <w:t>au</w:t>
      </w:r>
      <w:r w:rsidR="00EC6766">
        <w:rPr>
          <w:rFonts w:ascii="Cambria" w:hAnsi="Cambria"/>
        </w:rPr>
        <w:t xml:space="preserve"> </w:t>
      </w:r>
      <w:r w:rsidRPr="006E0964">
        <w:rPr>
          <w:rFonts w:ascii="Cambria" w:hAnsi="Cambria"/>
        </w:rPr>
        <w:t>fost</w:t>
      </w:r>
      <w:r w:rsidR="00EC6766">
        <w:rPr>
          <w:rFonts w:ascii="Cambria" w:hAnsi="Cambria"/>
        </w:rPr>
        <w:t xml:space="preserve"> </w:t>
      </w:r>
      <w:r w:rsidRPr="006E0964">
        <w:rPr>
          <w:rFonts w:ascii="Cambria" w:hAnsi="Cambria"/>
        </w:rPr>
        <w:t>semnalate</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Consiliul</w:t>
      </w:r>
      <w:r w:rsidR="00EC6766">
        <w:rPr>
          <w:rFonts w:ascii="Cambria" w:hAnsi="Cambria"/>
        </w:rPr>
        <w:t xml:space="preserve"> </w:t>
      </w:r>
      <w:r w:rsidRPr="006E0964">
        <w:rPr>
          <w:rFonts w:ascii="Cambria" w:hAnsi="Cambria"/>
        </w:rPr>
        <w:t>Legislativ,</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pct.</w:t>
      </w:r>
      <w:r w:rsidR="00EC6766">
        <w:rPr>
          <w:rFonts w:ascii="Cambria" w:hAnsi="Cambria"/>
        </w:rPr>
        <w:t xml:space="preserve"> </w:t>
      </w:r>
      <w:r w:rsidRPr="006E0964">
        <w:rPr>
          <w:rFonts w:ascii="Cambria" w:hAnsi="Cambria"/>
        </w:rPr>
        <w:t>8</w:t>
      </w:r>
      <w:r w:rsidR="00EC6766">
        <w:rPr>
          <w:rFonts w:ascii="Cambria" w:hAnsi="Cambria"/>
        </w:rPr>
        <w:t xml:space="preserve"> </w:t>
      </w:r>
      <w:r w:rsidRPr="006E0964">
        <w:rPr>
          <w:rFonts w:ascii="Cambria" w:hAnsi="Cambria"/>
        </w:rPr>
        <w:t>din</w:t>
      </w:r>
      <w:r w:rsidR="00EC6766">
        <w:rPr>
          <w:rFonts w:ascii="Cambria" w:hAnsi="Cambria"/>
        </w:rPr>
        <w:t xml:space="preserve"> </w:t>
      </w:r>
      <w:r w:rsidRPr="006E0964">
        <w:rPr>
          <w:rFonts w:ascii="Cambria" w:hAnsi="Cambria"/>
        </w:rPr>
        <w:t>Avizul</w:t>
      </w:r>
      <w:r w:rsidR="00EC6766">
        <w:rPr>
          <w:rFonts w:ascii="Cambria" w:hAnsi="Cambria"/>
        </w:rPr>
        <w:t xml:space="preserve"> </w:t>
      </w:r>
      <w:r w:rsidRPr="006E0964">
        <w:rPr>
          <w:rFonts w:ascii="Cambria" w:hAnsi="Cambria"/>
        </w:rPr>
        <w:t>referitor</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propunerea</w:t>
      </w:r>
      <w:r w:rsidR="00EC6766">
        <w:rPr>
          <w:rFonts w:ascii="Cambria" w:hAnsi="Cambria"/>
        </w:rPr>
        <w:t xml:space="preserve"> </w:t>
      </w:r>
      <w:r w:rsidRPr="006E0964">
        <w:rPr>
          <w:rFonts w:ascii="Cambria" w:hAnsi="Cambria"/>
        </w:rPr>
        <w:t>legislativă</w:t>
      </w:r>
      <w:r w:rsidR="00EC6766">
        <w:rPr>
          <w:rFonts w:ascii="Cambria" w:hAnsi="Cambria"/>
        </w:rPr>
        <w:t xml:space="preserve"> </w:t>
      </w:r>
      <w:r w:rsidRPr="006E0964">
        <w:rPr>
          <w:rFonts w:ascii="Cambria" w:hAnsi="Cambria"/>
        </w:rPr>
        <w:t>privind</w:t>
      </w:r>
      <w:r w:rsidR="00EC6766">
        <w:rPr>
          <w:rFonts w:ascii="Cambria" w:hAnsi="Cambria"/>
        </w:rPr>
        <w:t xml:space="preserve"> </w:t>
      </w:r>
      <w:r w:rsidRPr="006E0964">
        <w:rPr>
          <w:rFonts w:ascii="Cambria" w:hAnsi="Cambria"/>
        </w:rPr>
        <w:t>unele</w:t>
      </w:r>
      <w:r w:rsidR="00EC6766">
        <w:rPr>
          <w:rFonts w:ascii="Cambria" w:hAnsi="Cambria"/>
        </w:rPr>
        <w:t xml:space="preserve"> </w:t>
      </w:r>
      <w:r w:rsidRPr="006E0964">
        <w:rPr>
          <w:rFonts w:ascii="Cambria" w:hAnsi="Cambria"/>
        </w:rPr>
        <w:t>măsuri</w:t>
      </w:r>
      <w:r w:rsidR="00EC6766">
        <w:rPr>
          <w:rFonts w:ascii="Cambria" w:hAnsi="Cambria"/>
        </w:rPr>
        <w:t xml:space="preserve"> </w:t>
      </w:r>
      <w:r w:rsidRPr="006E0964">
        <w:rPr>
          <w:rFonts w:ascii="Cambria" w:hAnsi="Cambria"/>
        </w:rPr>
        <w:t>pentru</w:t>
      </w:r>
      <w:r w:rsidR="00EC6766">
        <w:rPr>
          <w:rFonts w:ascii="Cambria" w:hAnsi="Cambria"/>
        </w:rPr>
        <w:t xml:space="preserve"> </w:t>
      </w:r>
      <w:r w:rsidRPr="006E0964">
        <w:rPr>
          <w:rFonts w:ascii="Cambria" w:hAnsi="Cambria"/>
        </w:rPr>
        <w:t>prevenirea</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combaterea</w:t>
      </w:r>
      <w:r w:rsidR="00EC6766">
        <w:rPr>
          <w:rFonts w:ascii="Cambria" w:hAnsi="Cambria"/>
        </w:rPr>
        <w:t xml:space="preserve"> </w:t>
      </w:r>
      <w:r w:rsidRPr="006E0964">
        <w:rPr>
          <w:rFonts w:ascii="Cambria" w:hAnsi="Cambria"/>
        </w:rPr>
        <w:t>antisemitismului,</w:t>
      </w:r>
      <w:r w:rsidR="00EC6766">
        <w:rPr>
          <w:rFonts w:ascii="Cambria" w:hAnsi="Cambria"/>
        </w:rPr>
        <w:t xml:space="preserve"> </w:t>
      </w:r>
      <w:r w:rsidRPr="006E0964">
        <w:rPr>
          <w:rFonts w:ascii="Cambria" w:hAnsi="Cambria"/>
        </w:rPr>
        <w:t>xenofobiei,</w:t>
      </w:r>
      <w:r w:rsidR="00EC6766">
        <w:rPr>
          <w:rFonts w:ascii="Cambria" w:hAnsi="Cambria"/>
        </w:rPr>
        <w:t xml:space="preserve"> </w:t>
      </w:r>
      <w:r w:rsidRPr="006E0964">
        <w:rPr>
          <w:rFonts w:ascii="Cambria" w:hAnsi="Cambria"/>
        </w:rPr>
        <w:t>radicalizării</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a</w:t>
      </w:r>
      <w:r w:rsidR="00EC6766">
        <w:rPr>
          <w:rFonts w:ascii="Cambria" w:hAnsi="Cambria"/>
        </w:rPr>
        <w:t xml:space="preserve"> </w:t>
      </w:r>
      <w:r w:rsidRPr="006E0964">
        <w:rPr>
          <w:rFonts w:ascii="Cambria" w:hAnsi="Cambria"/>
        </w:rPr>
        <w:t>discursului</w:t>
      </w:r>
      <w:r w:rsidR="00EC6766">
        <w:rPr>
          <w:rFonts w:ascii="Cambria" w:hAnsi="Cambria"/>
        </w:rPr>
        <w:t xml:space="preserve"> </w:t>
      </w:r>
      <w:r w:rsidRPr="006E0964">
        <w:rPr>
          <w:rFonts w:ascii="Cambria" w:hAnsi="Cambria"/>
        </w:rPr>
        <w:t>instigator</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ură</w:t>
      </w:r>
      <w:r w:rsidR="00EC6766">
        <w:rPr>
          <w:rFonts w:ascii="Cambria" w:hAnsi="Cambria"/>
        </w:rPr>
        <w:t xml:space="preserve"> </w:t>
      </w:r>
      <w:r w:rsidRPr="006E0964">
        <w:rPr>
          <w:rFonts w:ascii="Cambria" w:hAnsi="Cambria"/>
        </w:rPr>
        <w:t>(în</w:t>
      </w:r>
      <w:r w:rsidR="00EC6766">
        <w:rPr>
          <w:rFonts w:ascii="Cambria" w:hAnsi="Cambria"/>
        </w:rPr>
        <w:t xml:space="preserve"> </w:t>
      </w:r>
      <w:r w:rsidRPr="006E0964">
        <w:rPr>
          <w:rFonts w:ascii="Cambria" w:hAnsi="Cambria"/>
        </w:rPr>
        <w:t>continuare,</w:t>
      </w:r>
      <w:r w:rsidR="00EC6766">
        <w:rPr>
          <w:rFonts w:ascii="Cambria" w:hAnsi="Cambria"/>
        </w:rPr>
        <w:t xml:space="preserve"> </w:t>
      </w:r>
      <w:r w:rsidRPr="006E0964">
        <w:rPr>
          <w:rFonts w:ascii="Cambria" w:hAnsi="Cambria"/>
          <w:bCs/>
          <w:i/>
        </w:rPr>
        <w:t>Avizul</w:t>
      </w:r>
      <w:r w:rsidR="00EC6766">
        <w:rPr>
          <w:rFonts w:ascii="Cambria" w:hAnsi="Cambria"/>
          <w:bCs/>
          <w:i/>
        </w:rPr>
        <w:t xml:space="preserve"> </w:t>
      </w:r>
      <w:r w:rsidRPr="006E0964">
        <w:rPr>
          <w:rFonts w:ascii="Cambria" w:hAnsi="Cambria"/>
          <w:bCs/>
          <w:i/>
        </w:rPr>
        <w:t>Consiliului</w:t>
      </w:r>
      <w:r w:rsidR="00EC6766">
        <w:rPr>
          <w:rFonts w:ascii="Cambria" w:hAnsi="Cambria"/>
          <w:bCs/>
          <w:i/>
        </w:rPr>
        <w:t xml:space="preserve"> </w:t>
      </w:r>
      <w:r w:rsidRPr="006E0964">
        <w:rPr>
          <w:rFonts w:ascii="Cambria" w:hAnsi="Cambria"/>
          <w:bCs/>
          <w:i/>
        </w:rPr>
        <w:t>Legislativ</w:t>
      </w:r>
      <w:r w:rsidRPr="006E0964">
        <w:rPr>
          <w:rFonts w:ascii="Cambria" w:hAnsi="Cambria"/>
        </w:rPr>
        <w:t>)</w:t>
      </w:r>
      <w:r w:rsidRPr="006E0964">
        <w:rPr>
          <w:rFonts w:ascii="Cambria" w:hAnsi="Cambria"/>
          <w:vertAlign w:val="superscript"/>
        </w:rPr>
        <w:footnoteReference w:id="4"/>
      </w:r>
      <w:r w:rsidRPr="006E0964">
        <w:rPr>
          <w:rFonts w:ascii="Cambria" w:hAnsi="Cambria"/>
        </w:rPr>
        <w:t>.</w:t>
      </w:r>
    </w:p>
    <w:p w:rsidR="00EC6766" w:rsidRDefault="006E0964" w:rsidP="00665FEF">
      <w:pPr>
        <w:spacing w:before="120" w:line="240" w:lineRule="atLeast"/>
        <w:ind w:firstLine="567"/>
        <w:rPr>
          <w:rFonts w:ascii="Cambria" w:hAnsi="Cambria"/>
        </w:rPr>
      </w:pPr>
      <w:r w:rsidRPr="006E0964">
        <w:rPr>
          <w:rFonts w:ascii="Cambria" w:hAnsi="Cambria"/>
        </w:rPr>
        <w:t>Prin</w:t>
      </w:r>
      <w:r w:rsidR="00EC6766">
        <w:rPr>
          <w:rFonts w:ascii="Cambria" w:hAnsi="Cambria"/>
        </w:rPr>
        <w:t xml:space="preserve"> </w:t>
      </w:r>
      <w:r w:rsidRPr="006E0964">
        <w:rPr>
          <w:rFonts w:ascii="Cambria" w:hAnsi="Cambria"/>
        </w:rPr>
        <w:t>urmare,</w:t>
      </w:r>
      <w:r w:rsidR="00EC6766">
        <w:rPr>
          <w:rFonts w:ascii="Cambria" w:hAnsi="Cambria"/>
        </w:rPr>
        <w:t xml:space="preserve"> </w:t>
      </w:r>
      <w:r w:rsidRPr="006E0964">
        <w:rPr>
          <w:rFonts w:ascii="Cambria" w:hAnsi="Cambria"/>
        </w:rPr>
        <w:t>prevederile</w:t>
      </w:r>
      <w:r w:rsidR="00EC6766">
        <w:rPr>
          <w:rFonts w:ascii="Cambria" w:hAnsi="Cambria"/>
        </w:rPr>
        <w:t xml:space="preserve"> </w:t>
      </w:r>
      <w:r w:rsidRPr="006E0964">
        <w:rPr>
          <w:rFonts w:ascii="Cambria" w:hAnsi="Cambria"/>
        </w:rPr>
        <w:t>art.</w:t>
      </w:r>
      <w:r w:rsidR="00EC6766">
        <w:rPr>
          <w:rFonts w:ascii="Cambria" w:hAnsi="Cambria"/>
        </w:rPr>
        <w:t xml:space="preserve"> </w:t>
      </w:r>
      <w:r w:rsidRPr="006E0964">
        <w:rPr>
          <w:rFonts w:ascii="Cambria" w:hAnsi="Cambria"/>
        </w:rPr>
        <w:t>I</w:t>
      </w:r>
      <w:r w:rsidR="00EC6766">
        <w:rPr>
          <w:rFonts w:ascii="Cambria" w:hAnsi="Cambria"/>
        </w:rPr>
        <w:t xml:space="preserve"> </w:t>
      </w:r>
      <w:r w:rsidRPr="006E0964">
        <w:rPr>
          <w:rFonts w:ascii="Cambria" w:hAnsi="Cambria"/>
        </w:rPr>
        <w:t>pct.</w:t>
      </w:r>
      <w:r w:rsidR="00EC6766">
        <w:rPr>
          <w:rFonts w:ascii="Cambria" w:hAnsi="Cambria"/>
        </w:rPr>
        <w:t xml:space="preserve"> </w:t>
      </w:r>
      <w:r w:rsidRPr="006E0964">
        <w:rPr>
          <w:rFonts w:ascii="Cambria" w:hAnsi="Cambria"/>
        </w:rPr>
        <w:t>5</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6</w:t>
      </w:r>
      <w:r w:rsidR="00EC6766">
        <w:rPr>
          <w:rFonts w:ascii="Cambria" w:hAnsi="Cambria"/>
        </w:rPr>
        <w:t xml:space="preserve"> </w:t>
      </w:r>
      <w:r w:rsidRPr="006E0964">
        <w:rPr>
          <w:rFonts w:ascii="Cambria" w:hAnsi="Cambria"/>
        </w:rPr>
        <w:t>din</w:t>
      </w:r>
      <w:r w:rsidR="00EC6766">
        <w:rPr>
          <w:rFonts w:ascii="Cambria" w:hAnsi="Cambria"/>
        </w:rPr>
        <w:t xml:space="preserve"> </w:t>
      </w:r>
      <w:r w:rsidRPr="006E0964">
        <w:rPr>
          <w:rFonts w:ascii="Cambria" w:hAnsi="Cambria"/>
        </w:rPr>
        <w:t>Lege</w:t>
      </w:r>
      <w:r w:rsidR="00EC6766">
        <w:rPr>
          <w:rFonts w:ascii="Cambria" w:hAnsi="Cambria"/>
        </w:rPr>
        <w:t xml:space="preserve"> </w:t>
      </w:r>
      <w:r w:rsidRPr="006E0964">
        <w:rPr>
          <w:rFonts w:ascii="Cambria" w:hAnsi="Cambria"/>
        </w:rPr>
        <w:t>nesocotesc</w:t>
      </w:r>
      <w:r w:rsidR="00EC6766">
        <w:rPr>
          <w:rFonts w:ascii="Cambria" w:hAnsi="Cambria"/>
        </w:rPr>
        <w:t xml:space="preserve"> </w:t>
      </w:r>
      <w:r w:rsidRPr="006E0964">
        <w:rPr>
          <w:rFonts w:ascii="Cambria" w:hAnsi="Cambria"/>
        </w:rPr>
        <w:t>dispozițiile</w:t>
      </w:r>
      <w:r w:rsidR="00EC6766">
        <w:rPr>
          <w:rFonts w:ascii="Cambria" w:hAnsi="Cambria"/>
        </w:rPr>
        <w:t xml:space="preserve"> </w:t>
      </w:r>
      <w:r w:rsidRPr="006E0964">
        <w:rPr>
          <w:rFonts w:ascii="Cambria" w:hAnsi="Cambria"/>
        </w:rPr>
        <w:t>art.</w:t>
      </w:r>
      <w:r w:rsidR="00EC6766">
        <w:rPr>
          <w:rFonts w:ascii="Cambria" w:hAnsi="Cambria"/>
        </w:rPr>
        <w:t xml:space="preserve"> </w:t>
      </w:r>
      <w:r w:rsidRPr="006E0964">
        <w:rPr>
          <w:rFonts w:ascii="Cambria" w:hAnsi="Cambria"/>
        </w:rPr>
        <w:t>1</w:t>
      </w:r>
      <w:r w:rsidR="00EC6766">
        <w:rPr>
          <w:rFonts w:ascii="Cambria" w:hAnsi="Cambria"/>
        </w:rPr>
        <w:t xml:space="preserve"> </w:t>
      </w:r>
      <w:r w:rsidRPr="006E0964">
        <w:rPr>
          <w:rFonts w:ascii="Cambria" w:hAnsi="Cambria"/>
        </w:rPr>
        <w:t>alin.</w:t>
      </w:r>
      <w:r w:rsidR="00EC6766">
        <w:rPr>
          <w:rFonts w:ascii="Cambria" w:hAnsi="Cambria"/>
        </w:rPr>
        <w:t xml:space="preserve"> </w:t>
      </w:r>
      <w:r w:rsidRPr="006E0964">
        <w:rPr>
          <w:rFonts w:ascii="Cambria" w:hAnsi="Cambria"/>
        </w:rPr>
        <w:t>(5)</w:t>
      </w:r>
      <w:r w:rsidR="00EC6766">
        <w:rPr>
          <w:rFonts w:ascii="Cambria" w:hAnsi="Cambria"/>
        </w:rPr>
        <w:t xml:space="preserve"> </w:t>
      </w:r>
      <w:r w:rsidRPr="006E0964">
        <w:rPr>
          <w:rFonts w:ascii="Cambria" w:hAnsi="Cambria"/>
        </w:rPr>
        <w:t>din</w:t>
      </w:r>
      <w:r w:rsidR="00EC6766">
        <w:rPr>
          <w:rFonts w:ascii="Cambria" w:hAnsi="Cambria"/>
        </w:rPr>
        <w:t xml:space="preserve"> </w:t>
      </w:r>
      <w:r w:rsidRPr="006E0964">
        <w:rPr>
          <w:rFonts w:ascii="Cambria" w:hAnsi="Cambria"/>
        </w:rPr>
        <w:t>Constituție,</w:t>
      </w:r>
      <w:r w:rsidR="00EC6766">
        <w:rPr>
          <w:rFonts w:ascii="Cambria" w:hAnsi="Cambria"/>
        </w:rPr>
        <w:t xml:space="preserve"> </w:t>
      </w:r>
      <w:r w:rsidRPr="006E0964">
        <w:rPr>
          <w:rFonts w:ascii="Cambria" w:hAnsi="Cambria"/>
        </w:rPr>
        <w:t>în</w:t>
      </w:r>
      <w:r w:rsidR="00EC6766">
        <w:rPr>
          <w:rFonts w:ascii="Cambria" w:hAnsi="Cambria"/>
        </w:rPr>
        <w:t xml:space="preserve"> </w:t>
      </w:r>
      <w:r w:rsidRPr="006E0964">
        <w:rPr>
          <w:rFonts w:ascii="Cambria" w:hAnsi="Cambria"/>
        </w:rPr>
        <w:t>componenta</w:t>
      </w:r>
      <w:r w:rsidR="00EC6766">
        <w:rPr>
          <w:rFonts w:ascii="Cambria" w:hAnsi="Cambria"/>
        </w:rPr>
        <w:t xml:space="preserve"> </w:t>
      </w:r>
      <w:r w:rsidRPr="006E0964">
        <w:rPr>
          <w:rFonts w:ascii="Cambria" w:hAnsi="Cambria"/>
        </w:rPr>
        <w:t>lor</w:t>
      </w:r>
      <w:r w:rsidR="00EC6766">
        <w:rPr>
          <w:rFonts w:ascii="Cambria" w:hAnsi="Cambria"/>
        </w:rPr>
        <w:t xml:space="preserve"> </w:t>
      </w:r>
      <w:r w:rsidRPr="006E0964">
        <w:rPr>
          <w:rFonts w:ascii="Cambria" w:hAnsi="Cambria"/>
        </w:rPr>
        <w:t>referitoare</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standardele</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calitate</w:t>
      </w:r>
      <w:r w:rsidR="00EC6766">
        <w:rPr>
          <w:rFonts w:ascii="Cambria" w:hAnsi="Cambria"/>
        </w:rPr>
        <w:t xml:space="preserve"> </w:t>
      </w:r>
      <w:r w:rsidRPr="006E0964">
        <w:rPr>
          <w:rFonts w:ascii="Cambria" w:hAnsi="Cambria"/>
        </w:rPr>
        <w:t>a</w:t>
      </w:r>
      <w:r w:rsidR="00EC6766">
        <w:rPr>
          <w:rFonts w:ascii="Cambria" w:hAnsi="Cambria"/>
        </w:rPr>
        <w:t xml:space="preserve"> </w:t>
      </w:r>
      <w:r w:rsidRPr="006E0964">
        <w:rPr>
          <w:rFonts w:ascii="Cambria" w:hAnsi="Cambria"/>
        </w:rPr>
        <w:t>legii</w:t>
      </w:r>
      <w:r w:rsidR="00EC6766">
        <w:rPr>
          <w:rFonts w:ascii="Cambria" w:hAnsi="Cambria"/>
        </w:rPr>
        <w:t xml:space="preserve"> </w:t>
      </w:r>
      <w:r w:rsidRPr="006E0964">
        <w:rPr>
          <w:rFonts w:ascii="Cambria" w:hAnsi="Cambria"/>
        </w:rPr>
        <w:t>(claritate,</w:t>
      </w:r>
      <w:r w:rsidR="00EC6766">
        <w:rPr>
          <w:rFonts w:ascii="Cambria" w:hAnsi="Cambria"/>
        </w:rPr>
        <w:t xml:space="preserve"> </w:t>
      </w:r>
      <w:r w:rsidRPr="006E0964">
        <w:rPr>
          <w:rFonts w:ascii="Cambria" w:hAnsi="Cambria"/>
        </w:rPr>
        <w:t>precizie,</w:t>
      </w:r>
      <w:r w:rsidR="00EC6766">
        <w:rPr>
          <w:rFonts w:ascii="Cambria" w:hAnsi="Cambria"/>
        </w:rPr>
        <w:t xml:space="preserve"> </w:t>
      </w:r>
      <w:r w:rsidRPr="006E0964">
        <w:rPr>
          <w:rFonts w:ascii="Cambria" w:hAnsi="Cambria"/>
        </w:rPr>
        <w:t>previzibilitate),</w:t>
      </w:r>
      <w:r w:rsidR="00EC6766">
        <w:rPr>
          <w:rFonts w:ascii="Cambria" w:hAnsi="Cambria"/>
        </w:rPr>
        <w:t xml:space="preserve"> </w:t>
      </w:r>
      <w:r w:rsidRPr="006E0964">
        <w:rPr>
          <w:rFonts w:ascii="Cambria" w:hAnsi="Cambria"/>
        </w:rPr>
        <w:t>Curtea</w:t>
      </w:r>
      <w:r w:rsidR="00EC6766">
        <w:rPr>
          <w:rFonts w:ascii="Cambria" w:hAnsi="Cambria"/>
        </w:rPr>
        <w:t xml:space="preserve"> </w:t>
      </w:r>
      <w:r w:rsidRPr="006E0964">
        <w:rPr>
          <w:rFonts w:ascii="Cambria" w:hAnsi="Cambria"/>
        </w:rPr>
        <w:t>Constituțională</w:t>
      </w:r>
      <w:r w:rsidR="00EC6766">
        <w:rPr>
          <w:rFonts w:ascii="Cambria" w:hAnsi="Cambria"/>
        </w:rPr>
        <w:t xml:space="preserve"> </w:t>
      </w:r>
      <w:r w:rsidRPr="006E0964">
        <w:rPr>
          <w:rFonts w:ascii="Cambria" w:hAnsi="Cambria"/>
        </w:rPr>
        <w:t>reținând</w:t>
      </w:r>
      <w:r w:rsidR="00EC6766">
        <w:rPr>
          <w:rFonts w:ascii="Cambria" w:hAnsi="Cambria"/>
        </w:rPr>
        <w:t xml:space="preserve"> </w:t>
      </w:r>
      <w:r w:rsidRPr="006E0964">
        <w:rPr>
          <w:rFonts w:ascii="Cambria" w:hAnsi="Cambria"/>
        </w:rPr>
        <w:t>în</w:t>
      </w:r>
      <w:r w:rsidR="00EC6766">
        <w:rPr>
          <w:rFonts w:ascii="Cambria" w:hAnsi="Cambria"/>
        </w:rPr>
        <w:t xml:space="preserve"> </w:t>
      </w:r>
      <w:r w:rsidRPr="006E0964">
        <w:rPr>
          <w:rFonts w:ascii="Cambria" w:hAnsi="Cambria"/>
        </w:rPr>
        <w:t>jurisprudența</w:t>
      </w:r>
      <w:r w:rsidR="00EC6766">
        <w:rPr>
          <w:rFonts w:ascii="Cambria" w:hAnsi="Cambria"/>
        </w:rPr>
        <w:t xml:space="preserve"> </w:t>
      </w:r>
      <w:r w:rsidRPr="006E0964">
        <w:rPr>
          <w:rFonts w:ascii="Cambria" w:hAnsi="Cambria"/>
        </w:rPr>
        <w:t>ei</w:t>
      </w:r>
      <w:r w:rsidR="00EC6766">
        <w:rPr>
          <w:rFonts w:ascii="Cambria" w:hAnsi="Cambria"/>
        </w:rPr>
        <w:t xml:space="preserve"> </w:t>
      </w:r>
      <w:r w:rsidRPr="006E0964">
        <w:rPr>
          <w:rFonts w:ascii="Cambria" w:hAnsi="Cambria"/>
        </w:rPr>
        <w:t>că</w:t>
      </w:r>
      <w:r w:rsidR="00EC6766">
        <w:rPr>
          <w:rFonts w:ascii="Cambria" w:hAnsi="Cambria"/>
        </w:rPr>
        <w:t xml:space="preserve"> </w:t>
      </w:r>
      <w:r w:rsidRPr="006E0964">
        <w:rPr>
          <w:rFonts w:ascii="Cambria" w:hAnsi="Cambria"/>
        </w:rPr>
        <w:t>obligația</w:t>
      </w:r>
      <w:r w:rsidR="00EC6766">
        <w:rPr>
          <w:rFonts w:ascii="Cambria" w:hAnsi="Cambria"/>
        </w:rPr>
        <w:t xml:space="preserve"> </w:t>
      </w:r>
      <w:r w:rsidRPr="006E0964">
        <w:rPr>
          <w:rFonts w:ascii="Cambria" w:hAnsi="Cambria"/>
        </w:rPr>
        <w:t>cetățenilor</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respectare</w:t>
      </w:r>
      <w:r w:rsidR="00EC6766">
        <w:rPr>
          <w:rFonts w:ascii="Cambria" w:hAnsi="Cambria"/>
        </w:rPr>
        <w:t xml:space="preserve"> </w:t>
      </w:r>
      <w:r w:rsidRPr="006E0964">
        <w:rPr>
          <w:rFonts w:ascii="Cambria" w:hAnsi="Cambria"/>
        </w:rPr>
        <w:t>a</w:t>
      </w:r>
      <w:r w:rsidR="00EC6766">
        <w:rPr>
          <w:rFonts w:ascii="Cambria" w:hAnsi="Cambria"/>
        </w:rPr>
        <w:t xml:space="preserve"> </w:t>
      </w:r>
      <w:r w:rsidRPr="006E0964">
        <w:rPr>
          <w:rFonts w:ascii="Cambria" w:hAnsi="Cambria"/>
        </w:rPr>
        <w:t>legilor</w:t>
      </w:r>
      <w:r w:rsidR="00EC6766">
        <w:rPr>
          <w:rFonts w:ascii="Cambria" w:hAnsi="Cambria"/>
        </w:rPr>
        <w:t xml:space="preserve"> </w:t>
      </w:r>
      <w:r w:rsidRPr="006E0964">
        <w:rPr>
          <w:rFonts w:ascii="Cambria" w:hAnsi="Cambria"/>
        </w:rPr>
        <w:t>este</w:t>
      </w:r>
      <w:r w:rsidR="00EC6766">
        <w:rPr>
          <w:rFonts w:ascii="Cambria" w:hAnsi="Cambria"/>
        </w:rPr>
        <w:t xml:space="preserve"> </w:t>
      </w:r>
      <w:r w:rsidRPr="006E0964">
        <w:rPr>
          <w:rFonts w:ascii="Cambria" w:hAnsi="Cambria"/>
        </w:rPr>
        <w:t>posibilă</w:t>
      </w:r>
      <w:r w:rsidR="00EC6766">
        <w:rPr>
          <w:rFonts w:ascii="Cambria" w:hAnsi="Cambria"/>
        </w:rPr>
        <w:t xml:space="preserve"> </w:t>
      </w:r>
      <w:r w:rsidRPr="006E0964">
        <w:rPr>
          <w:rFonts w:ascii="Cambria" w:hAnsi="Cambria"/>
        </w:rPr>
        <w:t>numai</w:t>
      </w:r>
      <w:r w:rsidR="00EC6766">
        <w:rPr>
          <w:rFonts w:ascii="Cambria" w:hAnsi="Cambria"/>
        </w:rPr>
        <w:t xml:space="preserve"> </w:t>
      </w:r>
      <w:r w:rsidRPr="006E0964">
        <w:rPr>
          <w:rFonts w:ascii="Cambria" w:hAnsi="Cambria"/>
        </w:rPr>
        <w:t>în</w:t>
      </w:r>
      <w:r w:rsidR="00EC6766">
        <w:rPr>
          <w:rFonts w:ascii="Cambria" w:hAnsi="Cambria"/>
        </w:rPr>
        <w:t xml:space="preserve"> </w:t>
      </w:r>
      <w:r w:rsidRPr="006E0964">
        <w:rPr>
          <w:rFonts w:ascii="Cambria" w:hAnsi="Cambria"/>
        </w:rPr>
        <w:t>condițiile</w:t>
      </w:r>
      <w:r w:rsidR="00EC6766">
        <w:rPr>
          <w:rFonts w:ascii="Cambria" w:hAnsi="Cambria"/>
        </w:rPr>
        <w:t xml:space="preserve"> </w:t>
      </w:r>
      <w:r w:rsidRPr="006E0964">
        <w:rPr>
          <w:rFonts w:ascii="Cambria" w:hAnsi="Cambria"/>
        </w:rPr>
        <w:t>în</w:t>
      </w:r>
      <w:r w:rsidR="00EC6766">
        <w:rPr>
          <w:rFonts w:ascii="Cambria" w:hAnsi="Cambria"/>
        </w:rPr>
        <w:t xml:space="preserve"> </w:t>
      </w:r>
      <w:r w:rsidRPr="006E0964">
        <w:rPr>
          <w:rFonts w:ascii="Cambria" w:hAnsi="Cambria"/>
        </w:rPr>
        <w:t>care</w:t>
      </w:r>
      <w:r w:rsidR="00EC6766">
        <w:rPr>
          <w:rFonts w:ascii="Cambria" w:hAnsi="Cambria"/>
        </w:rPr>
        <w:t xml:space="preserve"> </w:t>
      </w:r>
      <w:r w:rsidRPr="006E0964">
        <w:rPr>
          <w:rFonts w:ascii="Cambria" w:hAnsi="Cambria"/>
        </w:rPr>
        <w:t>actul</w:t>
      </w:r>
      <w:r w:rsidR="00EC6766">
        <w:rPr>
          <w:rFonts w:ascii="Cambria" w:hAnsi="Cambria"/>
        </w:rPr>
        <w:t xml:space="preserve"> </w:t>
      </w:r>
      <w:r w:rsidRPr="006E0964">
        <w:rPr>
          <w:rFonts w:ascii="Cambria" w:hAnsi="Cambria"/>
        </w:rPr>
        <w:t>normativ</w:t>
      </w:r>
      <w:r w:rsidR="00EC6766">
        <w:rPr>
          <w:rFonts w:ascii="Cambria" w:hAnsi="Cambria"/>
        </w:rPr>
        <w:t xml:space="preserve"> </w:t>
      </w:r>
      <w:r w:rsidRPr="006E0964">
        <w:rPr>
          <w:rFonts w:ascii="Cambria" w:hAnsi="Cambria"/>
        </w:rPr>
        <w:lastRenderedPageBreak/>
        <w:t>îndeplinește</w:t>
      </w:r>
      <w:r w:rsidR="00EC6766">
        <w:rPr>
          <w:rFonts w:ascii="Cambria" w:hAnsi="Cambria"/>
        </w:rPr>
        <w:t xml:space="preserve"> </w:t>
      </w:r>
      <w:r w:rsidRPr="006E0964">
        <w:rPr>
          <w:rFonts w:ascii="Cambria" w:hAnsi="Cambria"/>
        </w:rPr>
        <w:t>aceste</w:t>
      </w:r>
      <w:r w:rsidR="00EC6766">
        <w:rPr>
          <w:rFonts w:ascii="Cambria" w:hAnsi="Cambria"/>
        </w:rPr>
        <w:t xml:space="preserve"> </w:t>
      </w:r>
      <w:r w:rsidRPr="006E0964">
        <w:rPr>
          <w:rFonts w:ascii="Cambria" w:hAnsi="Cambria"/>
        </w:rPr>
        <w:t>standarde</w:t>
      </w:r>
      <w:r w:rsidR="00EC6766">
        <w:rPr>
          <w:rFonts w:ascii="Cambria" w:hAnsi="Cambria"/>
        </w:rPr>
        <w:t xml:space="preserve"> </w:t>
      </w:r>
      <w:r w:rsidRPr="006E0964">
        <w:rPr>
          <w:rFonts w:ascii="Cambria" w:hAnsi="Cambria"/>
        </w:rPr>
        <w:t>constituționalitate</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calitate</w:t>
      </w:r>
      <w:r w:rsidRPr="006E0964">
        <w:rPr>
          <w:rFonts w:ascii="Cambria" w:hAnsi="Cambria"/>
          <w:vertAlign w:val="superscript"/>
        </w:rPr>
        <w:footnoteReference w:id="5"/>
      </w:r>
      <w:r w:rsidRPr="006E0964">
        <w:rPr>
          <w:rFonts w:ascii="Cambria" w:hAnsi="Cambria"/>
        </w:rPr>
        <w:t>,</w:t>
      </w:r>
      <w:r w:rsidR="00EC6766">
        <w:rPr>
          <w:rFonts w:ascii="Cambria" w:hAnsi="Cambria"/>
        </w:rPr>
        <w:t xml:space="preserve"> </w:t>
      </w:r>
      <w:r w:rsidRPr="006E0964">
        <w:rPr>
          <w:rFonts w:ascii="Cambria" w:hAnsi="Cambria"/>
        </w:rPr>
        <w:t>pentru</w:t>
      </w:r>
      <w:r w:rsidR="00EC6766">
        <w:rPr>
          <w:rFonts w:ascii="Cambria" w:hAnsi="Cambria"/>
        </w:rPr>
        <w:t xml:space="preserve"> </w:t>
      </w:r>
      <w:r w:rsidRPr="006E0964">
        <w:rPr>
          <w:rFonts w:ascii="Cambria" w:hAnsi="Cambria"/>
        </w:rPr>
        <w:t>ca</w:t>
      </w:r>
      <w:r w:rsidR="00EC6766">
        <w:rPr>
          <w:rFonts w:ascii="Cambria" w:hAnsi="Cambria"/>
        </w:rPr>
        <w:t xml:space="preserve"> </w:t>
      </w:r>
      <w:r w:rsidRPr="006E0964">
        <w:rPr>
          <w:rFonts w:ascii="Cambria" w:hAnsi="Cambria"/>
        </w:rPr>
        <w:t>persoana</w:t>
      </w:r>
      <w:r w:rsidR="00EC6766">
        <w:rPr>
          <w:rFonts w:ascii="Cambria" w:hAnsi="Cambria"/>
        </w:rPr>
        <w:t xml:space="preserve"> </w:t>
      </w:r>
      <w:r w:rsidRPr="006E0964">
        <w:rPr>
          <w:rFonts w:ascii="Cambria" w:hAnsi="Cambria"/>
        </w:rPr>
        <w:t>să</w:t>
      </w:r>
      <w:r w:rsidR="00EC6766">
        <w:rPr>
          <w:rFonts w:ascii="Cambria" w:hAnsi="Cambria"/>
        </w:rPr>
        <w:t xml:space="preserve"> </w:t>
      </w:r>
      <w:r w:rsidRPr="006E0964">
        <w:rPr>
          <w:rFonts w:ascii="Cambria" w:hAnsi="Cambria"/>
        </w:rPr>
        <w:t>poată</w:t>
      </w:r>
      <w:r w:rsidR="00EC6766">
        <w:rPr>
          <w:rFonts w:ascii="Cambria" w:hAnsi="Cambria"/>
        </w:rPr>
        <w:t xml:space="preserve"> </w:t>
      </w:r>
      <w:r w:rsidRPr="006E0964">
        <w:rPr>
          <w:rFonts w:ascii="Cambria" w:hAnsi="Cambria"/>
        </w:rPr>
        <w:t>înțelege</w:t>
      </w:r>
      <w:r w:rsidR="00EC6766">
        <w:rPr>
          <w:rFonts w:ascii="Cambria" w:hAnsi="Cambria"/>
        </w:rPr>
        <w:t xml:space="preserve"> </w:t>
      </w:r>
      <w:r w:rsidRPr="006E0964">
        <w:rPr>
          <w:rFonts w:ascii="Cambria" w:hAnsi="Cambria"/>
        </w:rPr>
        <w:t>comandamentul</w:t>
      </w:r>
      <w:r w:rsidR="00EC6766">
        <w:rPr>
          <w:rFonts w:ascii="Cambria" w:hAnsi="Cambria"/>
        </w:rPr>
        <w:t xml:space="preserve"> </w:t>
      </w:r>
      <w:r w:rsidRPr="006E0964">
        <w:rPr>
          <w:rFonts w:ascii="Cambria" w:hAnsi="Cambria"/>
        </w:rPr>
        <w:t>normei</w:t>
      </w:r>
      <w:r w:rsidR="00EC6766">
        <w:rPr>
          <w:rFonts w:ascii="Cambria" w:hAnsi="Cambria"/>
        </w:rPr>
        <w:t xml:space="preserve"> </w:t>
      </w:r>
      <w:r w:rsidRPr="006E0964">
        <w:rPr>
          <w:rFonts w:ascii="Cambria" w:hAnsi="Cambria"/>
        </w:rPr>
        <w:t>juridice</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să-și</w:t>
      </w:r>
      <w:r w:rsidR="00EC6766">
        <w:rPr>
          <w:rFonts w:ascii="Cambria" w:hAnsi="Cambria"/>
        </w:rPr>
        <w:t xml:space="preserve"> </w:t>
      </w:r>
      <w:r w:rsidRPr="006E0964">
        <w:rPr>
          <w:rFonts w:ascii="Cambria" w:hAnsi="Cambria"/>
        </w:rPr>
        <w:t>dirijeze</w:t>
      </w:r>
      <w:r w:rsidR="00EC6766">
        <w:rPr>
          <w:rFonts w:ascii="Cambria" w:hAnsi="Cambria"/>
        </w:rPr>
        <w:t xml:space="preserve"> </w:t>
      </w:r>
      <w:r w:rsidRPr="006E0964">
        <w:rPr>
          <w:rFonts w:ascii="Cambria" w:hAnsi="Cambria"/>
        </w:rPr>
        <w:t>conduita</w:t>
      </w:r>
      <w:r w:rsidR="00EC6766">
        <w:rPr>
          <w:rFonts w:ascii="Cambria" w:hAnsi="Cambria"/>
        </w:rPr>
        <w:t xml:space="preserve"> </w:t>
      </w:r>
      <w:r w:rsidRPr="006E0964">
        <w:rPr>
          <w:rFonts w:ascii="Cambria" w:hAnsi="Cambria"/>
        </w:rPr>
        <w:t>în</w:t>
      </w:r>
      <w:r w:rsidR="00EC6766">
        <w:rPr>
          <w:rFonts w:ascii="Cambria" w:hAnsi="Cambria"/>
        </w:rPr>
        <w:t xml:space="preserve"> </w:t>
      </w:r>
      <w:r w:rsidRPr="006E0964">
        <w:rPr>
          <w:rFonts w:ascii="Cambria" w:hAnsi="Cambria"/>
        </w:rPr>
        <w:t>mod</w:t>
      </w:r>
      <w:r w:rsidR="00EC6766">
        <w:rPr>
          <w:rFonts w:ascii="Cambria" w:hAnsi="Cambria"/>
        </w:rPr>
        <w:t xml:space="preserve"> </w:t>
      </w:r>
      <w:r w:rsidRPr="006E0964">
        <w:rPr>
          <w:rFonts w:ascii="Cambria" w:hAnsi="Cambria"/>
        </w:rPr>
        <w:t>corespunzător.</w:t>
      </w:r>
    </w:p>
    <w:p w:rsidR="00EC6766" w:rsidRDefault="006E0964" w:rsidP="00665FEF">
      <w:pPr>
        <w:spacing w:before="120" w:line="240" w:lineRule="atLeast"/>
        <w:ind w:firstLine="567"/>
        <w:rPr>
          <w:rFonts w:ascii="Cambria" w:hAnsi="Cambria"/>
        </w:rPr>
      </w:pPr>
      <w:r w:rsidRPr="006E0964">
        <w:rPr>
          <w:rFonts w:ascii="Cambria" w:hAnsi="Cambria"/>
        </w:rPr>
        <w:t>Or,</w:t>
      </w:r>
      <w:r w:rsidR="00EC6766">
        <w:rPr>
          <w:rFonts w:ascii="Cambria" w:hAnsi="Cambria"/>
        </w:rPr>
        <w:t xml:space="preserve"> </w:t>
      </w:r>
      <w:r w:rsidRPr="006E0964">
        <w:rPr>
          <w:rFonts w:ascii="Cambria" w:hAnsi="Cambria"/>
        </w:rPr>
        <w:t>absența</w:t>
      </w:r>
      <w:r w:rsidR="00EC6766">
        <w:rPr>
          <w:rFonts w:ascii="Cambria" w:hAnsi="Cambria"/>
        </w:rPr>
        <w:t xml:space="preserve"> </w:t>
      </w:r>
      <w:r w:rsidRPr="006E0964">
        <w:rPr>
          <w:rFonts w:ascii="Cambria" w:hAnsi="Cambria"/>
        </w:rPr>
        <w:t>unei</w:t>
      </w:r>
      <w:r w:rsidR="00EC6766">
        <w:rPr>
          <w:rFonts w:ascii="Cambria" w:hAnsi="Cambria"/>
        </w:rPr>
        <w:t xml:space="preserve"> </w:t>
      </w:r>
      <w:r w:rsidRPr="006E0964">
        <w:rPr>
          <w:rFonts w:ascii="Cambria" w:hAnsi="Cambria"/>
        </w:rPr>
        <w:t>definiții</w:t>
      </w:r>
      <w:r w:rsidR="00EC6766">
        <w:rPr>
          <w:rFonts w:ascii="Cambria" w:hAnsi="Cambria"/>
        </w:rPr>
        <w:t xml:space="preserve"> </w:t>
      </w:r>
      <w:r w:rsidRPr="006E0964">
        <w:rPr>
          <w:rFonts w:ascii="Cambria" w:hAnsi="Cambria"/>
        </w:rPr>
        <w:t>legale</w:t>
      </w:r>
      <w:r w:rsidR="00EC6766">
        <w:rPr>
          <w:rFonts w:ascii="Cambria" w:hAnsi="Cambria"/>
        </w:rPr>
        <w:t xml:space="preserve"> </w:t>
      </w:r>
      <w:r w:rsidRPr="006E0964">
        <w:rPr>
          <w:rFonts w:ascii="Cambria" w:hAnsi="Cambria"/>
        </w:rPr>
        <w:t>exprese</w:t>
      </w:r>
      <w:r w:rsidR="00EC6766">
        <w:rPr>
          <w:rFonts w:ascii="Cambria" w:hAnsi="Cambria"/>
        </w:rPr>
        <w:t xml:space="preserve"> </w:t>
      </w:r>
      <w:r w:rsidRPr="006E0964">
        <w:rPr>
          <w:rFonts w:ascii="Cambria" w:hAnsi="Cambria"/>
        </w:rPr>
        <w:t>a</w:t>
      </w:r>
      <w:r w:rsidR="00EC6766">
        <w:rPr>
          <w:rFonts w:ascii="Cambria" w:hAnsi="Cambria"/>
        </w:rPr>
        <w:t xml:space="preserve"> </w:t>
      </w:r>
      <w:r w:rsidRPr="006E0964">
        <w:rPr>
          <w:rFonts w:ascii="Cambria" w:hAnsi="Cambria"/>
        </w:rPr>
        <w:t>noțiunii</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i/>
          <w:iCs/>
        </w:rPr>
        <w:t>legionar</w:t>
      </w:r>
      <w:r w:rsidR="00EC6766">
        <w:rPr>
          <w:rFonts w:ascii="Cambria" w:hAnsi="Cambria"/>
        </w:rPr>
        <w:t xml:space="preserve"> </w:t>
      </w:r>
      <w:r w:rsidRPr="006E0964">
        <w:rPr>
          <w:rFonts w:ascii="Cambria" w:hAnsi="Cambria"/>
        </w:rPr>
        <w:t>lasă</w:t>
      </w:r>
      <w:r w:rsidR="00EC6766">
        <w:rPr>
          <w:rFonts w:ascii="Cambria" w:hAnsi="Cambria"/>
        </w:rPr>
        <w:t xml:space="preserve"> </w:t>
      </w:r>
      <w:r w:rsidRPr="006E0964">
        <w:rPr>
          <w:rFonts w:ascii="Cambria" w:hAnsi="Cambria"/>
        </w:rPr>
        <w:t>loc</w:t>
      </w:r>
      <w:r w:rsidR="00EC6766">
        <w:rPr>
          <w:rFonts w:ascii="Cambria" w:hAnsi="Cambria"/>
        </w:rPr>
        <w:t xml:space="preserve"> </w:t>
      </w:r>
      <w:r w:rsidRPr="006E0964">
        <w:rPr>
          <w:rFonts w:ascii="Cambria" w:hAnsi="Cambria"/>
        </w:rPr>
        <w:t>arbitrariului</w:t>
      </w:r>
      <w:r w:rsidR="00EC6766">
        <w:rPr>
          <w:rFonts w:ascii="Cambria" w:hAnsi="Cambria"/>
        </w:rPr>
        <w:t xml:space="preserve"> </w:t>
      </w:r>
      <w:r w:rsidRPr="006E0964">
        <w:rPr>
          <w:rFonts w:ascii="Cambria" w:hAnsi="Cambria"/>
        </w:rPr>
        <w:t>în</w:t>
      </w:r>
      <w:r w:rsidR="00EC6766">
        <w:rPr>
          <w:rFonts w:ascii="Cambria" w:hAnsi="Cambria"/>
        </w:rPr>
        <w:t xml:space="preserve"> </w:t>
      </w:r>
      <w:r w:rsidRPr="006E0964">
        <w:rPr>
          <w:rFonts w:ascii="Cambria" w:hAnsi="Cambria"/>
        </w:rPr>
        <w:t>activitatea</w:t>
      </w:r>
      <w:r w:rsidR="00EC6766">
        <w:rPr>
          <w:rFonts w:ascii="Cambria" w:hAnsi="Cambria"/>
        </w:rPr>
        <w:t xml:space="preserve"> </w:t>
      </w:r>
      <w:r w:rsidRPr="006E0964">
        <w:rPr>
          <w:rFonts w:ascii="Cambria" w:hAnsi="Cambria"/>
        </w:rPr>
        <w:t>organelor</w:t>
      </w:r>
      <w:r w:rsidR="00EC6766">
        <w:rPr>
          <w:rFonts w:ascii="Cambria" w:hAnsi="Cambria"/>
        </w:rPr>
        <w:t xml:space="preserve"> </w:t>
      </w:r>
      <w:r w:rsidRPr="006E0964">
        <w:rPr>
          <w:rFonts w:ascii="Cambria" w:hAnsi="Cambria"/>
        </w:rPr>
        <w:t>judiciare</w:t>
      </w:r>
      <w:r w:rsidR="00EC6766">
        <w:rPr>
          <w:rFonts w:ascii="Cambria" w:hAnsi="Cambria"/>
        </w:rPr>
        <w:t xml:space="preserve"> </w:t>
      </w:r>
      <w:r w:rsidRPr="006E0964">
        <w:rPr>
          <w:rFonts w:ascii="Cambria" w:hAnsi="Cambria"/>
        </w:rPr>
        <w:t>(parchete</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instanțe</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judecată)</w:t>
      </w:r>
      <w:r w:rsidR="00EC6766">
        <w:rPr>
          <w:rFonts w:ascii="Cambria" w:hAnsi="Cambria"/>
        </w:rPr>
        <w:t xml:space="preserve"> </w:t>
      </w:r>
      <w:r w:rsidRPr="006E0964">
        <w:rPr>
          <w:rFonts w:ascii="Cambria" w:hAnsi="Cambria"/>
        </w:rPr>
        <w:t>chemate</w:t>
      </w:r>
      <w:r w:rsidR="00EC6766">
        <w:rPr>
          <w:rFonts w:ascii="Cambria" w:hAnsi="Cambria"/>
        </w:rPr>
        <w:t xml:space="preserve"> </w:t>
      </w:r>
      <w:r w:rsidRPr="006E0964">
        <w:rPr>
          <w:rFonts w:ascii="Cambria" w:hAnsi="Cambria"/>
        </w:rPr>
        <w:t>să</w:t>
      </w:r>
      <w:r w:rsidR="00EC6766">
        <w:rPr>
          <w:rFonts w:ascii="Cambria" w:hAnsi="Cambria"/>
        </w:rPr>
        <w:t xml:space="preserve"> </w:t>
      </w:r>
      <w:r w:rsidRPr="006E0964">
        <w:rPr>
          <w:rFonts w:ascii="Cambria" w:hAnsi="Cambria"/>
        </w:rPr>
        <w:t>urmărească</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să</w:t>
      </w:r>
      <w:r w:rsidR="00EC6766">
        <w:rPr>
          <w:rFonts w:ascii="Cambria" w:hAnsi="Cambria"/>
        </w:rPr>
        <w:t xml:space="preserve"> </w:t>
      </w:r>
      <w:r w:rsidRPr="006E0964">
        <w:rPr>
          <w:rFonts w:ascii="Cambria" w:hAnsi="Cambria"/>
        </w:rPr>
        <w:t>judece</w:t>
      </w:r>
      <w:r w:rsidR="00EC6766">
        <w:rPr>
          <w:rFonts w:ascii="Cambria" w:hAnsi="Cambria"/>
        </w:rPr>
        <w:t xml:space="preserve"> </w:t>
      </w:r>
      <w:r w:rsidRPr="006E0964">
        <w:rPr>
          <w:rFonts w:ascii="Cambria" w:hAnsi="Cambria"/>
        </w:rPr>
        <w:t>cele</w:t>
      </w:r>
      <w:r w:rsidR="00EC6766">
        <w:rPr>
          <w:rFonts w:ascii="Cambria" w:hAnsi="Cambria"/>
        </w:rPr>
        <w:t xml:space="preserve"> </w:t>
      </w:r>
      <w:r w:rsidRPr="006E0964">
        <w:rPr>
          <w:rFonts w:ascii="Cambria" w:hAnsi="Cambria"/>
        </w:rPr>
        <w:t>două</w:t>
      </w:r>
      <w:r w:rsidR="00EC6766">
        <w:rPr>
          <w:rFonts w:ascii="Cambria" w:hAnsi="Cambria"/>
        </w:rPr>
        <w:t xml:space="preserve"> </w:t>
      </w:r>
      <w:r w:rsidRPr="006E0964">
        <w:rPr>
          <w:rFonts w:ascii="Cambria" w:hAnsi="Cambria"/>
        </w:rPr>
        <w:t>infracțiuni</w:t>
      </w:r>
      <w:r w:rsidR="00EC6766">
        <w:rPr>
          <w:rFonts w:ascii="Cambria" w:hAnsi="Cambria"/>
        </w:rPr>
        <w:t xml:space="preserve"> </w:t>
      </w:r>
      <w:r w:rsidRPr="006E0964">
        <w:rPr>
          <w:rFonts w:ascii="Cambria" w:hAnsi="Cambria"/>
        </w:rPr>
        <w:t>prevăzute</w:t>
      </w:r>
      <w:r w:rsidR="00EC6766">
        <w:rPr>
          <w:rFonts w:ascii="Cambria" w:hAnsi="Cambria"/>
        </w:rPr>
        <w:t xml:space="preserve"> </w:t>
      </w:r>
      <w:r w:rsidRPr="006E0964">
        <w:rPr>
          <w:rFonts w:ascii="Cambria" w:hAnsi="Cambria"/>
        </w:rPr>
        <w:t>în</w:t>
      </w:r>
      <w:r w:rsidR="00EC6766">
        <w:rPr>
          <w:rFonts w:ascii="Cambria" w:hAnsi="Cambria"/>
        </w:rPr>
        <w:t xml:space="preserve"> </w:t>
      </w:r>
      <w:r w:rsidRPr="006E0964">
        <w:rPr>
          <w:rFonts w:ascii="Cambria" w:hAnsi="Cambria"/>
        </w:rPr>
        <w:t>art.</w:t>
      </w:r>
      <w:r w:rsidR="00EC6766">
        <w:rPr>
          <w:rFonts w:ascii="Cambria" w:hAnsi="Cambria"/>
        </w:rPr>
        <w:t xml:space="preserve"> </w:t>
      </w:r>
      <w:r w:rsidRPr="006E0964">
        <w:rPr>
          <w:rFonts w:ascii="Cambria" w:hAnsi="Cambria"/>
        </w:rPr>
        <w:t>I</w:t>
      </w:r>
      <w:r w:rsidR="00EC6766">
        <w:rPr>
          <w:rFonts w:ascii="Cambria" w:hAnsi="Cambria"/>
        </w:rPr>
        <w:t xml:space="preserve"> </w:t>
      </w:r>
      <w:r w:rsidRPr="006E0964">
        <w:rPr>
          <w:rFonts w:ascii="Cambria" w:hAnsi="Cambria"/>
        </w:rPr>
        <w:t>pct.</w:t>
      </w:r>
      <w:r w:rsidR="00EC6766">
        <w:rPr>
          <w:rFonts w:ascii="Cambria" w:hAnsi="Cambria"/>
        </w:rPr>
        <w:t xml:space="preserve"> </w:t>
      </w:r>
      <w:r w:rsidRPr="006E0964">
        <w:rPr>
          <w:rFonts w:ascii="Cambria" w:hAnsi="Cambria"/>
        </w:rPr>
        <w:t>5</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6</w:t>
      </w:r>
      <w:r w:rsidR="00EC6766">
        <w:rPr>
          <w:rFonts w:ascii="Cambria" w:hAnsi="Cambria"/>
        </w:rPr>
        <w:t xml:space="preserve"> </w:t>
      </w:r>
      <w:r w:rsidRPr="006E0964">
        <w:rPr>
          <w:rFonts w:ascii="Cambria" w:hAnsi="Cambria"/>
        </w:rPr>
        <w:t>din</w:t>
      </w:r>
      <w:r w:rsidR="00EC6766">
        <w:rPr>
          <w:rFonts w:ascii="Cambria" w:hAnsi="Cambria"/>
        </w:rPr>
        <w:t xml:space="preserve"> </w:t>
      </w:r>
      <w:r w:rsidRPr="006E0964">
        <w:rPr>
          <w:rFonts w:ascii="Cambria" w:hAnsi="Cambria"/>
        </w:rPr>
        <w:t>Lege,</w:t>
      </w:r>
      <w:r w:rsidR="00EC6766">
        <w:rPr>
          <w:rFonts w:ascii="Cambria" w:hAnsi="Cambria"/>
        </w:rPr>
        <w:t xml:space="preserve"> </w:t>
      </w:r>
      <w:r w:rsidRPr="006E0964">
        <w:rPr>
          <w:rFonts w:ascii="Cambria" w:hAnsi="Cambria"/>
        </w:rPr>
        <w:t>ceea</w:t>
      </w:r>
      <w:r w:rsidR="00EC6766">
        <w:rPr>
          <w:rFonts w:ascii="Cambria" w:hAnsi="Cambria"/>
        </w:rPr>
        <w:t xml:space="preserve"> </w:t>
      </w:r>
      <w:r w:rsidRPr="006E0964">
        <w:rPr>
          <w:rFonts w:ascii="Cambria" w:hAnsi="Cambria"/>
        </w:rPr>
        <w:t>ce</w:t>
      </w:r>
      <w:r w:rsidR="00EC6766">
        <w:rPr>
          <w:rFonts w:ascii="Cambria" w:hAnsi="Cambria"/>
        </w:rPr>
        <w:t xml:space="preserve"> </w:t>
      </w:r>
      <w:r w:rsidRPr="006E0964">
        <w:rPr>
          <w:rFonts w:ascii="Cambria" w:hAnsi="Cambria"/>
        </w:rPr>
        <w:t>poate</w:t>
      </w:r>
      <w:r w:rsidR="00EC6766">
        <w:rPr>
          <w:rFonts w:ascii="Cambria" w:hAnsi="Cambria"/>
        </w:rPr>
        <w:t xml:space="preserve"> </w:t>
      </w:r>
      <w:r w:rsidRPr="006E0964">
        <w:rPr>
          <w:rFonts w:ascii="Cambria" w:hAnsi="Cambria"/>
        </w:rPr>
        <w:t>să</w:t>
      </w:r>
      <w:r w:rsidR="00EC6766">
        <w:rPr>
          <w:rFonts w:ascii="Cambria" w:hAnsi="Cambria"/>
        </w:rPr>
        <w:t xml:space="preserve"> </w:t>
      </w:r>
      <w:r w:rsidRPr="006E0964">
        <w:rPr>
          <w:rFonts w:ascii="Cambria" w:hAnsi="Cambria"/>
        </w:rPr>
        <w:t>genereze</w:t>
      </w:r>
      <w:r w:rsidR="00EC6766">
        <w:rPr>
          <w:rFonts w:ascii="Cambria" w:hAnsi="Cambria"/>
        </w:rPr>
        <w:t xml:space="preserve"> </w:t>
      </w:r>
      <w:r w:rsidRPr="006E0964">
        <w:rPr>
          <w:rFonts w:ascii="Cambria" w:hAnsi="Cambria"/>
        </w:rPr>
        <w:t>practică</w:t>
      </w:r>
      <w:r w:rsidR="00EC6766">
        <w:rPr>
          <w:rFonts w:ascii="Cambria" w:hAnsi="Cambria"/>
        </w:rPr>
        <w:t xml:space="preserve"> </w:t>
      </w:r>
      <w:r w:rsidRPr="006E0964">
        <w:rPr>
          <w:rFonts w:ascii="Cambria" w:hAnsi="Cambria"/>
        </w:rPr>
        <w:t>neunitară</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instabilitate</w:t>
      </w:r>
      <w:r w:rsidR="00EC6766">
        <w:rPr>
          <w:rFonts w:ascii="Cambria" w:hAnsi="Cambria"/>
        </w:rPr>
        <w:t xml:space="preserve"> </w:t>
      </w:r>
      <w:r w:rsidRPr="006E0964">
        <w:rPr>
          <w:rFonts w:ascii="Cambria" w:hAnsi="Cambria"/>
        </w:rPr>
        <w:t>juridică</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nivelul</w:t>
      </w:r>
      <w:r w:rsidR="00EC6766">
        <w:rPr>
          <w:rFonts w:ascii="Cambria" w:hAnsi="Cambria"/>
        </w:rPr>
        <w:t xml:space="preserve"> </w:t>
      </w:r>
      <w:r w:rsidRPr="006E0964">
        <w:rPr>
          <w:rFonts w:ascii="Cambria" w:hAnsi="Cambria"/>
        </w:rPr>
        <w:t>societății.</w:t>
      </w:r>
      <w:r w:rsidR="00EC6766">
        <w:rPr>
          <w:rFonts w:ascii="Cambria" w:hAnsi="Cambria"/>
        </w:rPr>
        <w:t xml:space="preserve"> </w:t>
      </w:r>
      <w:r w:rsidRPr="006E0964">
        <w:rPr>
          <w:rFonts w:ascii="Cambria" w:hAnsi="Cambria"/>
        </w:rPr>
        <w:t>Pericolul</w:t>
      </w:r>
      <w:r w:rsidR="00EC6766">
        <w:rPr>
          <w:rFonts w:ascii="Cambria" w:hAnsi="Cambria"/>
        </w:rPr>
        <w:t xml:space="preserve"> </w:t>
      </w:r>
      <w:r w:rsidRPr="006E0964">
        <w:rPr>
          <w:rFonts w:ascii="Cambria" w:hAnsi="Cambria"/>
        </w:rPr>
        <w:t>este</w:t>
      </w:r>
      <w:r w:rsidR="00EC6766">
        <w:rPr>
          <w:rFonts w:ascii="Cambria" w:hAnsi="Cambria"/>
        </w:rPr>
        <w:t xml:space="preserve"> </w:t>
      </w:r>
      <w:r w:rsidRPr="006E0964">
        <w:rPr>
          <w:rFonts w:ascii="Cambria" w:hAnsi="Cambria"/>
        </w:rPr>
        <w:t>cu</w:t>
      </w:r>
      <w:r w:rsidR="00EC6766">
        <w:rPr>
          <w:rFonts w:ascii="Cambria" w:hAnsi="Cambria"/>
        </w:rPr>
        <w:t xml:space="preserve"> </w:t>
      </w:r>
      <w:r w:rsidRPr="006E0964">
        <w:rPr>
          <w:rFonts w:ascii="Cambria" w:hAnsi="Cambria"/>
        </w:rPr>
        <w:t>atât</w:t>
      </w:r>
      <w:r w:rsidR="00EC6766">
        <w:rPr>
          <w:rFonts w:ascii="Cambria" w:hAnsi="Cambria"/>
        </w:rPr>
        <w:t xml:space="preserve"> </w:t>
      </w:r>
      <w:r w:rsidRPr="006E0964">
        <w:rPr>
          <w:rFonts w:ascii="Cambria" w:hAnsi="Cambria"/>
        </w:rPr>
        <w:t>mai</w:t>
      </w:r>
      <w:r w:rsidR="00EC6766">
        <w:rPr>
          <w:rFonts w:ascii="Cambria" w:hAnsi="Cambria"/>
        </w:rPr>
        <w:t xml:space="preserve"> </w:t>
      </w:r>
      <w:r w:rsidRPr="006E0964">
        <w:rPr>
          <w:rFonts w:ascii="Cambria" w:hAnsi="Cambria"/>
        </w:rPr>
        <w:t>serios</w:t>
      </w:r>
      <w:r w:rsidR="00EC6766">
        <w:rPr>
          <w:rFonts w:ascii="Cambria" w:hAnsi="Cambria"/>
        </w:rPr>
        <w:t xml:space="preserve"> </w:t>
      </w:r>
      <w:r w:rsidRPr="006E0964">
        <w:rPr>
          <w:rFonts w:ascii="Cambria" w:hAnsi="Cambria"/>
        </w:rPr>
        <w:t>cu</w:t>
      </w:r>
      <w:r w:rsidR="00EC6766">
        <w:rPr>
          <w:rFonts w:ascii="Cambria" w:hAnsi="Cambria"/>
        </w:rPr>
        <w:t xml:space="preserve"> </w:t>
      </w:r>
      <w:r w:rsidRPr="006E0964">
        <w:rPr>
          <w:rFonts w:ascii="Cambria" w:hAnsi="Cambria"/>
        </w:rPr>
        <w:t>cât</w:t>
      </w:r>
      <w:r w:rsidR="00EC6766">
        <w:rPr>
          <w:rFonts w:ascii="Cambria" w:hAnsi="Cambria"/>
        </w:rPr>
        <w:t xml:space="preserve"> </w:t>
      </w:r>
      <w:r w:rsidRPr="006E0964">
        <w:rPr>
          <w:rFonts w:ascii="Cambria" w:hAnsi="Cambria"/>
        </w:rPr>
        <w:t>infracțiunile</w:t>
      </w:r>
      <w:r w:rsidR="00EC6766">
        <w:rPr>
          <w:rFonts w:ascii="Cambria" w:hAnsi="Cambria"/>
        </w:rPr>
        <w:t xml:space="preserve"> </w:t>
      </w:r>
      <w:r w:rsidRPr="006E0964">
        <w:rPr>
          <w:rFonts w:ascii="Cambria" w:hAnsi="Cambria"/>
        </w:rPr>
        <w:t>menționate</w:t>
      </w:r>
      <w:r w:rsidR="00EC6766">
        <w:rPr>
          <w:rFonts w:ascii="Cambria" w:hAnsi="Cambria"/>
        </w:rPr>
        <w:t xml:space="preserve"> </w:t>
      </w:r>
      <w:r w:rsidRPr="006E0964">
        <w:rPr>
          <w:rFonts w:ascii="Cambria" w:hAnsi="Cambria"/>
        </w:rPr>
        <w:t>sunt</w:t>
      </w:r>
      <w:r w:rsidR="00EC6766">
        <w:rPr>
          <w:rFonts w:ascii="Cambria" w:hAnsi="Cambria"/>
        </w:rPr>
        <w:t xml:space="preserve"> </w:t>
      </w:r>
      <w:r w:rsidRPr="006E0964">
        <w:rPr>
          <w:rFonts w:ascii="Cambria" w:hAnsi="Cambria"/>
        </w:rPr>
        <w:t>sancționate</w:t>
      </w:r>
      <w:r w:rsidR="00EC6766">
        <w:rPr>
          <w:rFonts w:ascii="Cambria" w:hAnsi="Cambria"/>
        </w:rPr>
        <w:t xml:space="preserve"> </w:t>
      </w:r>
      <w:r w:rsidRPr="006E0964">
        <w:rPr>
          <w:rFonts w:ascii="Cambria" w:hAnsi="Cambria"/>
        </w:rPr>
        <w:t>cu</w:t>
      </w:r>
      <w:r w:rsidR="00EC6766">
        <w:rPr>
          <w:rFonts w:ascii="Cambria" w:hAnsi="Cambria"/>
        </w:rPr>
        <w:t xml:space="preserve"> </w:t>
      </w:r>
      <w:r w:rsidRPr="006E0964">
        <w:rPr>
          <w:rFonts w:ascii="Cambria" w:hAnsi="Cambria"/>
        </w:rPr>
        <w:t>pedepse</w:t>
      </w:r>
      <w:r w:rsidR="00EC6766">
        <w:rPr>
          <w:rFonts w:ascii="Cambria" w:hAnsi="Cambria"/>
        </w:rPr>
        <w:t xml:space="preserve"> </w:t>
      </w:r>
      <w:r w:rsidRPr="006E0964">
        <w:rPr>
          <w:rFonts w:ascii="Cambria" w:hAnsi="Cambria"/>
        </w:rPr>
        <w:t>relativ</w:t>
      </w:r>
      <w:r w:rsidR="00EC6766">
        <w:rPr>
          <w:rFonts w:ascii="Cambria" w:hAnsi="Cambria"/>
        </w:rPr>
        <w:t xml:space="preserve"> </w:t>
      </w:r>
      <w:r w:rsidRPr="006E0964">
        <w:rPr>
          <w:rFonts w:ascii="Cambria" w:hAnsi="Cambria"/>
        </w:rPr>
        <w:t>severe</w:t>
      </w:r>
      <w:r w:rsidR="00EC6766">
        <w:rPr>
          <w:rFonts w:ascii="Cambria" w:hAnsi="Cambria"/>
        </w:rPr>
        <w:t xml:space="preserve"> </w:t>
      </w:r>
      <w:r w:rsidRPr="006E0964">
        <w:rPr>
          <w:rFonts w:ascii="Cambria" w:hAnsi="Cambria"/>
        </w:rPr>
        <w:t>(închisoarea</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3</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10</w:t>
      </w:r>
      <w:r w:rsidR="00EC6766">
        <w:rPr>
          <w:rFonts w:ascii="Cambria" w:hAnsi="Cambria"/>
        </w:rPr>
        <w:t xml:space="preserve"> </w:t>
      </w:r>
      <w:r w:rsidRPr="006E0964">
        <w:rPr>
          <w:rFonts w:ascii="Cambria" w:hAnsi="Cambria"/>
        </w:rPr>
        <w:t>ani,</w:t>
      </w:r>
      <w:r w:rsidR="00EC6766">
        <w:rPr>
          <w:rFonts w:ascii="Cambria" w:hAnsi="Cambria"/>
        </w:rPr>
        <w:t xml:space="preserve"> </w:t>
      </w:r>
      <w:r w:rsidRPr="006E0964">
        <w:rPr>
          <w:rFonts w:ascii="Cambria" w:hAnsi="Cambria"/>
        </w:rPr>
        <w:t>respectiv</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unu</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5</w:t>
      </w:r>
      <w:r w:rsidR="00EC6766">
        <w:rPr>
          <w:rFonts w:ascii="Cambria" w:hAnsi="Cambria"/>
        </w:rPr>
        <w:t xml:space="preserve"> </w:t>
      </w:r>
      <w:r w:rsidRPr="006E0964">
        <w:rPr>
          <w:rFonts w:ascii="Cambria" w:hAnsi="Cambria"/>
        </w:rPr>
        <w:t>ani,</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interzicerea</w:t>
      </w:r>
      <w:r w:rsidR="00EC6766">
        <w:rPr>
          <w:rFonts w:ascii="Cambria" w:hAnsi="Cambria"/>
        </w:rPr>
        <w:t xml:space="preserve"> </w:t>
      </w:r>
      <w:r w:rsidRPr="006E0964">
        <w:rPr>
          <w:rFonts w:ascii="Cambria" w:hAnsi="Cambria"/>
        </w:rPr>
        <w:t>unor</w:t>
      </w:r>
      <w:r w:rsidR="00EC6766">
        <w:rPr>
          <w:rFonts w:ascii="Cambria" w:hAnsi="Cambria"/>
        </w:rPr>
        <w:t xml:space="preserve"> </w:t>
      </w:r>
      <w:r w:rsidRPr="006E0964">
        <w:rPr>
          <w:rFonts w:ascii="Cambria" w:hAnsi="Cambria"/>
        </w:rPr>
        <w:t>drepturi),</w:t>
      </w:r>
      <w:r w:rsidR="00EC6766">
        <w:rPr>
          <w:rFonts w:ascii="Cambria" w:hAnsi="Cambria"/>
        </w:rPr>
        <w:t xml:space="preserve"> </w:t>
      </w:r>
      <w:r w:rsidRPr="006E0964">
        <w:rPr>
          <w:rFonts w:ascii="Cambria" w:hAnsi="Cambria"/>
        </w:rPr>
        <w:t>ceea</w:t>
      </w:r>
      <w:r w:rsidR="00EC6766">
        <w:rPr>
          <w:rFonts w:ascii="Cambria" w:hAnsi="Cambria"/>
        </w:rPr>
        <w:t xml:space="preserve"> </w:t>
      </w:r>
      <w:r w:rsidRPr="006E0964">
        <w:rPr>
          <w:rFonts w:ascii="Cambria" w:hAnsi="Cambria"/>
        </w:rPr>
        <w:t>ce</w:t>
      </w:r>
      <w:r w:rsidR="00EC6766">
        <w:rPr>
          <w:rFonts w:ascii="Cambria" w:hAnsi="Cambria"/>
        </w:rPr>
        <w:t xml:space="preserve"> </w:t>
      </w:r>
      <w:r w:rsidRPr="006E0964">
        <w:rPr>
          <w:rFonts w:ascii="Cambria" w:hAnsi="Cambria"/>
        </w:rPr>
        <w:t>face</w:t>
      </w:r>
      <w:r w:rsidR="00EC6766">
        <w:rPr>
          <w:rFonts w:ascii="Cambria" w:hAnsi="Cambria"/>
        </w:rPr>
        <w:t xml:space="preserve"> </w:t>
      </w:r>
      <w:r w:rsidRPr="006E0964">
        <w:rPr>
          <w:rFonts w:ascii="Cambria" w:hAnsi="Cambria"/>
        </w:rPr>
        <w:t>ca</w:t>
      </w:r>
      <w:r w:rsidR="00EC6766">
        <w:rPr>
          <w:rFonts w:ascii="Cambria" w:hAnsi="Cambria"/>
        </w:rPr>
        <w:t xml:space="preserve"> </w:t>
      </w:r>
      <w:r w:rsidRPr="006E0964">
        <w:rPr>
          <w:rFonts w:ascii="Cambria" w:hAnsi="Cambria"/>
        </w:rPr>
        <w:t>lipsa</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claritate</w:t>
      </w:r>
      <w:r w:rsidR="00EC6766">
        <w:rPr>
          <w:rFonts w:ascii="Cambria" w:hAnsi="Cambria"/>
        </w:rPr>
        <w:t xml:space="preserve"> </w:t>
      </w:r>
      <w:r w:rsidRPr="006E0964">
        <w:rPr>
          <w:rFonts w:ascii="Cambria" w:hAnsi="Cambria"/>
        </w:rPr>
        <w:t>a</w:t>
      </w:r>
      <w:r w:rsidR="00EC6766">
        <w:rPr>
          <w:rFonts w:ascii="Cambria" w:hAnsi="Cambria"/>
        </w:rPr>
        <w:t xml:space="preserve"> </w:t>
      </w:r>
      <w:r w:rsidRPr="006E0964">
        <w:rPr>
          <w:rFonts w:ascii="Cambria" w:hAnsi="Cambria"/>
        </w:rPr>
        <w:t>legii</w:t>
      </w:r>
      <w:r w:rsidR="00EC6766">
        <w:rPr>
          <w:rFonts w:ascii="Cambria" w:hAnsi="Cambria"/>
        </w:rPr>
        <w:t xml:space="preserve"> </w:t>
      </w:r>
      <w:r w:rsidRPr="006E0964">
        <w:rPr>
          <w:rFonts w:ascii="Cambria" w:hAnsi="Cambria"/>
        </w:rPr>
        <w:t>să</w:t>
      </w:r>
      <w:r w:rsidR="00EC6766">
        <w:rPr>
          <w:rFonts w:ascii="Cambria" w:hAnsi="Cambria"/>
        </w:rPr>
        <w:t xml:space="preserve"> </w:t>
      </w:r>
      <w:r w:rsidRPr="006E0964">
        <w:rPr>
          <w:rFonts w:ascii="Cambria" w:hAnsi="Cambria"/>
        </w:rPr>
        <w:t>determine</w:t>
      </w:r>
      <w:r w:rsidR="00EC6766">
        <w:rPr>
          <w:rFonts w:ascii="Cambria" w:hAnsi="Cambria"/>
        </w:rPr>
        <w:t xml:space="preserve"> </w:t>
      </w:r>
      <w:r w:rsidRPr="006E0964">
        <w:rPr>
          <w:rFonts w:ascii="Cambria" w:hAnsi="Cambria"/>
        </w:rPr>
        <w:t>riscuri</w:t>
      </w:r>
      <w:r w:rsidR="00EC6766">
        <w:rPr>
          <w:rFonts w:ascii="Cambria" w:hAnsi="Cambria"/>
        </w:rPr>
        <w:t xml:space="preserve"> </w:t>
      </w:r>
      <w:r w:rsidRPr="006E0964">
        <w:rPr>
          <w:rFonts w:ascii="Cambria" w:hAnsi="Cambria"/>
        </w:rPr>
        <w:t>importante</w:t>
      </w:r>
      <w:r w:rsidR="00EC6766">
        <w:rPr>
          <w:rFonts w:ascii="Cambria" w:hAnsi="Cambria"/>
        </w:rPr>
        <w:t xml:space="preserve"> </w:t>
      </w:r>
      <w:r w:rsidRPr="006E0964">
        <w:rPr>
          <w:rFonts w:ascii="Cambria" w:hAnsi="Cambria"/>
        </w:rPr>
        <w:t>față</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libertatea</w:t>
      </w:r>
      <w:r w:rsidR="00EC6766">
        <w:rPr>
          <w:rFonts w:ascii="Cambria" w:hAnsi="Cambria"/>
        </w:rPr>
        <w:t xml:space="preserve"> </w:t>
      </w:r>
      <w:r w:rsidRPr="006E0964">
        <w:rPr>
          <w:rFonts w:ascii="Cambria" w:hAnsi="Cambria"/>
        </w:rPr>
        <w:t>individului</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celelalte</w:t>
      </w:r>
      <w:r w:rsidR="00EC6766">
        <w:rPr>
          <w:rFonts w:ascii="Cambria" w:hAnsi="Cambria"/>
        </w:rPr>
        <w:t xml:space="preserve"> </w:t>
      </w:r>
      <w:r w:rsidRPr="006E0964">
        <w:rPr>
          <w:rFonts w:ascii="Cambria" w:hAnsi="Cambria"/>
        </w:rPr>
        <w:t>garanții</w:t>
      </w:r>
      <w:r w:rsidR="00EC6766">
        <w:rPr>
          <w:rFonts w:ascii="Cambria" w:hAnsi="Cambria"/>
        </w:rPr>
        <w:t xml:space="preserve"> </w:t>
      </w:r>
      <w:r w:rsidRPr="006E0964">
        <w:rPr>
          <w:rFonts w:ascii="Cambria" w:hAnsi="Cambria"/>
        </w:rPr>
        <w:t>procesuale</w:t>
      </w:r>
      <w:r w:rsidR="00EC6766">
        <w:rPr>
          <w:rFonts w:ascii="Cambria" w:hAnsi="Cambria"/>
        </w:rPr>
        <w:t xml:space="preserve"> </w:t>
      </w:r>
      <w:r w:rsidRPr="006E0964">
        <w:rPr>
          <w:rFonts w:ascii="Cambria" w:hAnsi="Cambria"/>
        </w:rPr>
        <w:t>asociate</w:t>
      </w:r>
      <w:r w:rsidR="00EC6766">
        <w:rPr>
          <w:rFonts w:ascii="Cambria" w:hAnsi="Cambria"/>
        </w:rPr>
        <w:t xml:space="preserve"> </w:t>
      </w:r>
      <w:r w:rsidRPr="006E0964">
        <w:rPr>
          <w:rFonts w:ascii="Cambria" w:hAnsi="Cambria"/>
        </w:rPr>
        <w:t>dreptului</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un</w:t>
      </w:r>
      <w:r w:rsidR="00EC6766">
        <w:rPr>
          <w:rFonts w:ascii="Cambria" w:hAnsi="Cambria"/>
        </w:rPr>
        <w:t xml:space="preserve"> </w:t>
      </w:r>
      <w:r w:rsidRPr="006E0964">
        <w:rPr>
          <w:rFonts w:ascii="Cambria" w:hAnsi="Cambria"/>
        </w:rPr>
        <w:t>proces</w:t>
      </w:r>
      <w:r w:rsidR="00EC6766">
        <w:rPr>
          <w:rFonts w:ascii="Cambria" w:hAnsi="Cambria"/>
        </w:rPr>
        <w:t xml:space="preserve"> </w:t>
      </w:r>
      <w:r w:rsidRPr="006E0964">
        <w:rPr>
          <w:rFonts w:ascii="Cambria" w:hAnsi="Cambria"/>
        </w:rPr>
        <w:t>echitabil.</w:t>
      </w:r>
    </w:p>
    <w:p w:rsidR="00EC6766" w:rsidRDefault="006E0964" w:rsidP="00665FEF">
      <w:pPr>
        <w:spacing w:before="120" w:line="240" w:lineRule="atLeast"/>
        <w:ind w:firstLine="567"/>
        <w:rPr>
          <w:rFonts w:ascii="Cambria" w:hAnsi="Cambria"/>
        </w:rPr>
      </w:pPr>
      <w:r w:rsidRPr="006E0964">
        <w:rPr>
          <w:rFonts w:ascii="Cambria" w:hAnsi="Cambria"/>
        </w:rPr>
        <w:t>Similar,</w:t>
      </w:r>
      <w:r w:rsidR="00EC6766">
        <w:rPr>
          <w:rFonts w:ascii="Cambria" w:hAnsi="Cambria"/>
        </w:rPr>
        <w:t xml:space="preserve"> </w:t>
      </w:r>
      <w:r w:rsidRPr="006E0964">
        <w:rPr>
          <w:rFonts w:ascii="Cambria" w:hAnsi="Cambria"/>
        </w:rPr>
        <w:t>nici</w:t>
      </w:r>
      <w:r w:rsidR="00EC6766">
        <w:rPr>
          <w:rFonts w:ascii="Cambria" w:hAnsi="Cambria"/>
        </w:rPr>
        <w:t xml:space="preserve"> </w:t>
      </w:r>
      <w:r w:rsidRPr="006E0964">
        <w:rPr>
          <w:rFonts w:ascii="Cambria" w:hAnsi="Cambria"/>
        </w:rPr>
        <w:t>termenul</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i/>
          <w:iCs/>
        </w:rPr>
        <w:t>fascist</w:t>
      </w:r>
      <w:r w:rsidR="00EC6766">
        <w:rPr>
          <w:rFonts w:ascii="Cambria" w:hAnsi="Cambria"/>
        </w:rPr>
        <w:t xml:space="preserve"> </w:t>
      </w:r>
      <w:r w:rsidRPr="006E0964">
        <w:rPr>
          <w:rFonts w:ascii="Cambria" w:hAnsi="Cambria"/>
        </w:rPr>
        <w:t>nu</w:t>
      </w:r>
      <w:r w:rsidR="00EC6766">
        <w:rPr>
          <w:rFonts w:ascii="Cambria" w:hAnsi="Cambria"/>
        </w:rPr>
        <w:t xml:space="preserve"> </w:t>
      </w:r>
      <w:r w:rsidRPr="006E0964">
        <w:rPr>
          <w:rFonts w:ascii="Cambria" w:hAnsi="Cambria"/>
        </w:rPr>
        <w:t>beneficiază</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o</w:t>
      </w:r>
      <w:r w:rsidR="00EC6766">
        <w:rPr>
          <w:rFonts w:ascii="Cambria" w:hAnsi="Cambria"/>
        </w:rPr>
        <w:t xml:space="preserve"> </w:t>
      </w:r>
      <w:r w:rsidRPr="006E0964">
        <w:rPr>
          <w:rFonts w:ascii="Cambria" w:hAnsi="Cambria"/>
        </w:rPr>
        <w:t>definiție</w:t>
      </w:r>
      <w:r w:rsidR="00EC6766">
        <w:rPr>
          <w:rFonts w:ascii="Cambria" w:hAnsi="Cambria"/>
        </w:rPr>
        <w:t xml:space="preserve"> </w:t>
      </w:r>
      <w:r w:rsidRPr="006E0964">
        <w:rPr>
          <w:rFonts w:ascii="Cambria" w:hAnsi="Cambria"/>
        </w:rPr>
        <w:t>legală,</w:t>
      </w:r>
      <w:r w:rsidR="00EC6766">
        <w:rPr>
          <w:rFonts w:ascii="Cambria" w:hAnsi="Cambria"/>
        </w:rPr>
        <w:t xml:space="preserve"> </w:t>
      </w:r>
      <w:r w:rsidRPr="006E0964">
        <w:rPr>
          <w:rFonts w:ascii="Cambria" w:hAnsi="Cambria"/>
        </w:rPr>
        <w:t>chiar</w:t>
      </w:r>
      <w:r w:rsidR="00EC6766">
        <w:rPr>
          <w:rFonts w:ascii="Cambria" w:hAnsi="Cambria"/>
        </w:rPr>
        <w:t xml:space="preserve"> </w:t>
      </w:r>
      <w:r w:rsidRPr="006E0964">
        <w:rPr>
          <w:rFonts w:ascii="Cambria" w:hAnsi="Cambria"/>
        </w:rPr>
        <w:t>dacă</w:t>
      </w:r>
      <w:r w:rsidR="00EC6766">
        <w:rPr>
          <w:rFonts w:ascii="Cambria" w:hAnsi="Cambria"/>
        </w:rPr>
        <w:t xml:space="preserve"> </w:t>
      </w:r>
      <w:r w:rsidRPr="006E0964">
        <w:rPr>
          <w:rFonts w:ascii="Cambria" w:hAnsi="Cambria"/>
        </w:rPr>
        <w:t>acesta</w:t>
      </w:r>
      <w:r w:rsidR="00EC6766">
        <w:rPr>
          <w:rFonts w:ascii="Cambria" w:hAnsi="Cambria"/>
        </w:rPr>
        <w:t xml:space="preserve"> </w:t>
      </w:r>
      <w:r w:rsidRPr="006E0964">
        <w:rPr>
          <w:rFonts w:ascii="Cambria" w:hAnsi="Cambria"/>
        </w:rPr>
        <w:t>este</w:t>
      </w:r>
      <w:r w:rsidR="00EC6766">
        <w:rPr>
          <w:rFonts w:ascii="Cambria" w:hAnsi="Cambria"/>
        </w:rPr>
        <w:t xml:space="preserve"> </w:t>
      </w:r>
      <w:r w:rsidRPr="006E0964">
        <w:rPr>
          <w:rFonts w:ascii="Cambria" w:hAnsi="Cambria"/>
        </w:rPr>
        <w:t>folosit</w:t>
      </w:r>
      <w:r w:rsidR="00EC6766">
        <w:rPr>
          <w:rFonts w:ascii="Cambria" w:hAnsi="Cambria"/>
        </w:rPr>
        <w:t xml:space="preserve"> </w:t>
      </w:r>
      <w:r w:rsidRPr="006E0964">
        <w:rPr>
          <w:rFonts w:ascii="Cambria" w:hAnsi="Cambria"/>
        </w:rPr>
        <w:t>constant</w:t>
      </w:r>
      <w:r w:rsidR="00EC6766">
        <w:rPr>
          <w:rFonts w:ascii="Cambria" w:hAnsi="Cambria"/>
        </w:rPr>
        <w:t xml:space="preserve"> </w:t>
      </w:r>
      <w:r w:rsidRPr="006E0964">
        <w:rPr>
          <w:rFonts w:ascii="Cambria" w:hAnsi="Cambria"/>
        </w:rPr>
        <w:t>în</w:t>
      </w:r>
      <w:r w:rsidR="00EC6766">
        <w:rPr>
          <w:rFonts w:ascii="Cambria" w:hAnsi="Cambria"/>
        </w:rPr>
        <w:t xml:space="preserve"> </w:t>
      </w:r>
      <w:r w:rsidRPr="006E0964">
        <w:rPr>
          <w:rFonts w:ascii="Cambria" w:hAnsi="Cambria"/>
        </w:rPr>
        <w:t>cuprinsul</w:t>
      </w:r>
      <w:r w:rsidR="00EC6766">
        <w:rPr>
          <w:rFonts w:ascii="Cambria" w:hAnsi="Cambria"/>
        </w:rPr>
        <w:t xml:space="preserve"> </w:t>
      </w:r>
      <w:r w:rsidRPr="006E0964">
        <w:rPr>
          <w:rFonts w:ascii="Cambria" w:hAnsi="Cambria"/>
        </w:rPr>
        <w:t>O.U.G.</w:t>
      </w:r>
      <w:r w:rsidR="00EC6766">
        <w:rPr>
          <w:rFonts w:ascii="Cambria" w:hAnsi="Cambria"/>
        </w:rPr>
        <w:t xml:space="preserve"> </w:t>
      </w:r>
      <w:r w:rsidRPr="006E0964">
        <w:rPr>
          <w:rFonts w:ascii="Cambria" w:hAnsi="Cambria"/>
        </w:rPr>
        <w:t>nr.</w:t>
      </w:r>
      <w:r w:rsidR="00EC6766">
        <w:rPr>
          <w:rFonts w:ascii="Cambria" w:hAnsi="Cambria"/>
        </w:rPr>
        <w:t xml:space="preserve"> </w:t>
      </w:r>
      <w:r w:rsidRPr="006E0964">
        <w:rPr>
          <w:rFonts w:ascii="Cambria" w:hAnsi="Cambria"/>
        </w:rPr>
        <w:t>31/2002,</w:t>
      </w:r>
      <w:r w:rsidR="00EC6766">
        <w:rPr>
          <w:rFonts w:ascii="Cambria" w:hAnsi="Cambria"/>
        </w:rPr>
        <w:t xml:space="preserve"> </w:t>
      </w:r>
      <w:r w:rsidRPr="006E0964">
        <w:rPr>
          <w:rFonts w:ascii="Cambria" w:hAnsi="Cambria"/>
        </w:rPr>
        <w:t>ceea</w:t>
      </w:r>
      <w:r w:rsidR="00EC6766">
        <w:rPr>
          <w:rFonts w:ascii="Cambria" w:hAnsi="Cambria"/>
        </w:rPr>
        <w:t xml:space="preserve"> </w:t>
      </w:r>
      <w:r w:rsidRPr="006E0964">
        <w:rPr>
          <w:rFonts w:ascii="Cambria" w:hAnsi="Cambria"/>
        </w:rPr>
        <w:t>ce</w:t>
      </w:r>
      <w:r w:rsidR="00EC6766">
        <w:rPr>
          <w:rFonts w:ascii="Cambria" w:hAnsi="Cambria"/>
        </w:rPr>
        <w:t xml:space="preserve"> </w:t>
      </w:r>
      <w:r w:rsidRPr="006E0964">
        <w:rPr>
          <w:rFonts w:ascii="Cambria" w:hAnsi="Cambria"/>
        </w:rPr>
        <w:t>ridică</w:t>
      </w:r>
      <w:r w:rsidR="00EC6766">
        <w:rPr>
          <w:rFonts w:ascii="Cambria" w:hAnsi="Cambria"/>
        </w:rPr>
        <w:t xml:space="preserve"> </w:t>
      </w:r>
      <w:r w:rsidRPr="006E0964">
        <w:rPr>
          <w:rFonts w:ascii="Cambria" w:hAnsi="Cambria"/>
        </w:rPr>
        <w:t>aceeași</w:t>
      </w:r>
      <w:r w:rsidR="00EC6766">
        <w:rPr>
          <w:rFonts w:ascii="Cambria" w:hAnsi="Cambria"/>
        </w:rPr>
        <w:t xml:space="preserve"> </w:t>
      </w:r>
      <w:r w:rsidRPr="006E0964">
        <w:rPr>
          <w:rFonts w:ascii="Cambria" w:hAnsi="Cambria"/>
        </w:rPr>
        <w:t>problemă</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neconformitate</w:t>
      </w:r>
      <w:r w:rsidR="00EC6766">
        <w:rPr>
          <w:rFonts w:ascii="Cambria" w:hAnsi="Cambria"/>
        </w:rPr>
        <w:t xml:space="preserve"> </w:t>
      </w:r>
      <w:r w:rsidRPr="006E0964">
        <w:rPr>
          <w:rFonts w:ascii="Cambria" w:hAnsi="Cambria"/>
        </w:rPr>
        <w:t>a</w:t>
      </w:r>
      <w:r w:rsidR="00EC6766">
        <w:rPr>
          <w:rFonts w:ascii="Cambria" w:hAnsi="Cambria"/>
        </w:rPr>
        <w:t xml:space="preserve"> </w:t>
      </w:r>
      <w:r w:rsidRPr="006E0964">
        <w:rPr>
          <w:rFonts w:ascii="Cambria" w:hAnsi="Cambria"/>
        </w:rPr>
        <w:t>textelor</w:t>
      </w:r>
      <w:r w:rsidR="00EC6766">
        <w:rPr>
          <w:rFonts w:ascii="Cambria" w:hAnsi="Cambria"/>
        </w:rPr>
        <w:t xml:space="preserve"> </w:t>
      </w:r>
      <w:r w:rsidRPr="006E0964">
        <w:rPr>
          <w:rFonts w:ascii="Cambria" w:hAnsi="Cambria"/>
        </w:rPr>
        <w:t>legale</w:t>
      </w:r>
      <w:r w:rsidR="00EC6766">
        <w:rPr>
          <w:rFonts w:ascii="Cambria" w:hAnsi="Cambria"/>
        </w:rPr>
        <w:t xml:space="preserve"> </w:t>
      </w:r>
      <w:r w:rsidRPr="006E0964">
        <w:rPr>
          <w:rFonts w:ascii="Cambria" w:hAnsi="Cambria"/>
        </w:rPr>
        <w:t>cu</w:t>
      </w:r>
      <w:r w:rsidR="00EC6766">
        <w:rPr>
          <w:rFonts w:ascii="Cambria" w:hAnsi="Cambria"/>
        </w:rPr>
        <w:t xml:space="preserve"> </w:t>
      </w:r>
      <w:r w:rsidRPr="006E0964">
        <w:rPr>
          <w:rFonts w:ascii="Cambria" w:hAnsi="Cambria"/>
        </w:rPr>
        <w:t>standardele</w:t>
      </w:r>
      <w:r w:rsidR="00EC6766">
        <w:rPr>
          <w:rFonts w:ascii="Cambria" w:hAnsi="Cambria"/>
        </w:rPr>
        <w:t xml:space="preserve"> </w:t>
      </w:r>
      <w:r w:rsidRPr="006E0964">
        <w:rPr>
          <w:rFonts w:ascii="Cambria" w:hAnsi="Cambria"/>
        </w:rPr>
        <w:t>impuse</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art.</w:t>
      </w:r>
      <w:r w:rsidR="00EC6766">
        <w:rPr>
          <w:rFonts w:ascii="Cambria" w:hAnsi="Cambria"/>
        </w:rPr>
        <w:t xml:space="preserve"> </w:t>
      </w:r>
      <w:r w:rsidRPr="006E0964">
        <w:rPr>
          <w:rFonts w:ascii="Cambria" w:hAnsi="Cambria"/>
        </w:rPr>
        <w:t>1</w:t>
      </w:r>
      <w:r w:rsidR="00EC6766">
        <w:rPr>
          <w:rFonts w:ascii="Cambria" w:hAnsi="Cambria"/>
        </w:rPr>
        <w:t xml:space="preserve"> </w:t>
      </w:r>
      <w:r w:rsidRPr="006E0964">
        <w:rPr>
          <w:rFonts w:ascii="Cambria" w:hAnsi="Cambria"/>
        </w:rPr>
        <w:t>alin.</w:t>
      </w:r>
      <w:r w:rsidR="00EC6766">
        <w:rPr>
          <w:rFonts w:ascii="Cambria" w:hAnsi="Cambria"/>
        </w:rPr>
        <w:t xml:space="preserve"> </w:t>
      </w:r>
      <w:r w:rsidRPr="006E0964">
        <w:rPr>
          <w:rFonts w:ascii="Cambria" w:hAnsi="Cambria"/>
        </w:rPr>
        <w:t>(5)</w:t>
      </w:r>
      <w:r w:rsidR="00EC6766">
        <w:rPr>
          <w:rFonts w:ascii="Cambria" w:hAnsi="Cambria"/>
        </w:rPr>
        <w:t xml:space="preserve"> </w:t>
      </w:r>
      <w:r w:rsidRPr="006E0964">
        <w:rPr>
          <w:rFonts w:ascii="Cambria" w:hAnsi="Cambria"/>
        </w:rPr>
        <w:t>din</w:t>
      </w:r>
      <w:r w:rsidR="00EC6766">
        <w:rPr>
          <w:rFonts w:ascii="Cambria" w:hAnsi="Cambria"/>
        </w:rPr>
        <w:t xml:space="preserve"> </w:t>
      </w:r>
      <w:r w:rsidRPr="006E0964">
        <w:rPr>
          <w:rFonts w:ascii="Cambria" w:hAnsi="Cambria"/>
        </w:rPr>
        <w:t>Constituție.</w:t>
      </w:r>
    </w:p>
    <w:p w:rsidR="00EC6766" w:rsidRDefault="006E0964" w:rsidP="00665FEF">
      <w:pPr>
        <w:spacing w:before="120" w:line="240" w:lineRule="atLeast"/>
        <w:ind w:firstLine="567"/>
        <w:rPr>
          <w:rFonts w:ascii="Cambria" w:hAnsi="Cambria"/>
        </w:rPr>
      </w:pPr>
      <w:r w:rsidRPr="006E0964">
        <w:rPr>
          <w:rFonts w:ascii="Cambria" w:hAnsi="Cambria"/>
        </w:rPr>
        <w:t>Prin</w:t>
      </w:r>
      <w:r w:rsidR="00EC6766">
        <w:rPr>
          <w:rFonts w:ascii="Cambria" w:hAnsi="Cambria"/>
        </w:rPr>
        <w:t xml:space="preserve"> </w:t>
      </w:r>
      <w:r w:rsidRPr="006E0964">
        <w:rPr>
          <w:rFonts w:ascii="Cambria" w:hAnsi="Cambria"/>
        </w:rPr>
        <w:t>comparație,</w:t>
      </w:r>
      <w:r w:rsidR="00EC6766">
        <w:rPr>
          <w:rFonts w:ascii="Cambria" w:hAnsi="Cambria"/>
        </w:rPr>
        <w:t xml:space="preserve"> </w:t>
      </w:r>
      <w:r w:rsidRPr="006E0964">
        <w:rPr>
          <w:rFonts w:ascii="Cambria" w:hAnsi="Cambria"/>
        </w:rPr>
        <w:t>legislațiile</w:t>
      </w:r>
      <w:r w:rsidR="00EC6766">
        <w:rPr>
          <w:rFonts w:ascii="Cambria" w:hAnsi="Cambria"/>
        </w:rPr>
        <w:t xml:space="preserve"> </w:t>
      </w:r>
      <w:r w:rsidRPr="006E0964">
        <w:rPr>
          <w:rFonts w:ascii="Cambria" w:hAnsi="Cambria"/>
        </w:rPr>
        <w:t>celorlalte</w:t>
      </w:r>
      <w:r w:rsidR="00EC6766">
        <w:rPr>
          <w:rFonts w:ascii="Cambria" w:hAnsi="Cambria"/>
        </w:rPr>
        <w:t xml:space="preserve"> </w:t>
      </w:r>
      <w:r w:rsidRPr="006E0964">
        <w:rPr>
          <w:rFonts w:ascii="Cambria" w:hAnsi="Cambria"/>
        </w:rPr>
        <w:t>state</w:t>
      </w:r>
      <w:r w:rsidR="00EC6766">
        <w:rPr>
          <w:rFonts w:ascii="Cambria" w:hAnsi="Cambria"/>
        </w:rPr>
        <w:t xml:space="preserve"> </w:t>
      </w:r>
      <w:r w:rsidRPr="006E0964">
        <w:rPr>
          <w:rFonts w:ascii="Cambria" w:hAnsi="Cambria"/>
        </w:rPr>
        <w:t>membre</w:t>
      </w:r>
      <w:r w:rsidR="00EC6766">
        <w:rPr>
          <w:rFonts w:ascii="Cambria" w:hAnsi="Cambria"/>
        </w:rPr>
        <w:t xml:space="preserve"> </w:t>
      </w:r>
      <w:r w:rsidRPr="006E0964">
        <w:rPr>
          <w:rFonts w:ascii="Cambria" w:hAnsi="Cambria"/>
        </w:rPr>
        <w:t>ale</w:t>
      </w:r>
      <w:r w:rsidR="00EC6766">
        <w:rPr>
          <w:rFonts w:ascii="Cambria" w:hAnsi="Cambria"/>
        </w:rPr>
        <w:t xml:space="preserve"> </w:t>
      </w:r>
      <w:r w:rsidRPr="006E0964">
        <w:rPr>
          <w:rFonts w:ascii="Cambria" w:hAnsi="Cambria"/>
        </w:rPr>
        <w:t>Uniunii</w:t>
      </w:r>
      <w:r w:rsidR="00EC6766">
        <w:rPr>
          <w:rFonts w:ascii="Cambria" w:hAnsi="Cambria"/>
        </w:rPr>
        <w:t xml:space="preserve"> </w:t>
      </w:r>
      <w:r w:rsidRPr="006E0964">
        <w:rPr>
          <w:rFonts w:ascii="Cambria" w:hAnsi="Cambria"/>
        </w:rPr>
        <w:t>Europene</w:t>
      </w:r>
      <w:r w:rsidR="00EC6766">
        <w:rPr>
          <w:rFonts w:ascii="Cambria" w:hAnsi="Cambria"/>
        </w:rPr>
        <w:t xml:space="preserve"> </w:t>
      </w:r>
      <w:r w:rsidRPr="006E0964">
        <w:rPr>
          <w:rFonts w:ascii="Cambria" w:hAnsi="Cambria"/>
        </w:rPr>
        <w:t>identifică</w:t>
      </w:r>
      <w:r w:rsidR="00EC6766">
        <w:rPr>
          <w:rFonts w:ascii="Cambria" w:hAnsi="Cambria"/>
        </w:rPr>
        <w:t xml:space="preserve"> </w:t>
      </w:r>
      <w:r w:rsidRPr="006E0964">
        <w:rPr>
          <w:rFonts w:ascii="Cambria" w:hAnsi="Cambria"/>
        </w:rPr>
        <w:t>mai</w:t>
      </w:r>
      <w:r w:rsidR="00EC6766">
        <w:rPr>
          <w:rFonts w:ascii="Cambria" w:hAnsi="Cambria"/>
        </w:rPr>
        <w:t xml:space="preserve"> </w:t>
      </w:r>
      <w:r w:rsidRPr="006E0964">
        <w:rPr>
          <w:rFonts w:ascii="Cambria" w:hAnsi="Cambria"/>
        </w:rPr>
        <w:t>precis</w:t>
      </w:r>
      <w:r w:rsidR="00EC6766">
        <w:rPr>
          <w:rFonts w:ascii="Cambria" w:hAnsi="Cambria"/>
        </w:rPr>
        <w:t xml:space="preserve"> </w:t>
      </w:r>
      <w:r w:rsidRPr="006E0964">
        <w:rPr>
          <w:rFonts w:ascii="Cambria" w:hAnsi="Cambria"/>
        </w:rPr>
        <w:t>sfera</w:t>
      </w:r>
      <w:r w:rsidR="00EC6766">
        <w:rPr>
          <w:rFonts w:ascii="Cambria" w:hAnsi="Cambria"/>
        </w:rPr>
        <w:t xml:space="preserve"> </w:t>
      </w:r>
      <w:r w:rsidRPr="006E0964">
        <w:rPr>
          <w:rFonts w:ascii="Cambria" w:hAnsi="Cambria"/>
        </w:rPr>
        <w:t>organizațiilor,</w:t>
      </w:r>
      <w:r w:rsidR="00EC6766">
        <w:rPr>
          <w:rFonts w:ascii="Cambria" w:hAnsi="Cambria"/>
        </w:rPr>
        <w:t xml:space="preserve"> </w:t>
      </w:r>
      <w:r w:rsidRPr="006E0964">
        <w:rPr>
          <w:rFonts w:ascii="Cambria" w:hAnsi="Cambria"/>
        </w:rPr>
        <w:t>a</w:t>
      </w:r>
      <w:r w:rsidR="00EC6766">
        <w:rPr>
          <w:rFonts w:ascii="Cambria" w:hAnsi="Cambria"/>
        </w:rPr>
        <w:t xml:space="preserve"> </w:t>
      </w:r>
      <w:r w:rsidRPr="006E0964">
        <w:rPr>
          <w:rFonts w:ascii="Cambria" w:hAnsi="Cambria"/>
        </w:rPr>
        <w:t>faptelor,</w:t>
      </w:r>
      <w:r w:rsidR="00EC6766">
        <w:rPr>
          <w:rFonts w:ascii="Cambria" w:hAnsi="Cambria"/>
        </w:rPr>
        <w:t xml:space="preserve"> </w:t>
      </w:r>
      <w:r w:rsidRPr="006E0964">
        <w:rPr>
          <w:rFonts w:ascii="Cambria" w:hAnsi="Cambria"/>
        </w:rPr>
        <w:t>a</w:t>
      </w:r>
      <w:r w:rsidR="00EC6766">
        <w:rPr>
          <w:rFonts w:ascii="Cambria" w:hAnsi="Cambria"/>
        </w:rPr>
        <w:t xml:space="preserve"> </w:t>
      </w:r>
      <w:r w:rsidRPr="006E0964">
        <w:rPr>
          <w:rFonts w:ascii="Cambria" w:hAnsi="Cambria"/>
        </w:rPr>
        <w:t>materialelor</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a</w:t>
      </w:r>
      <w:r w:rsidR="00EC6766">
        <w:rPr>
          <w:rFonts w:ascii="Cambria" w:hAnsi="Cambria"/>
        </w:rPr>
        <w:t xml:space="preserve"> </w:t>
      </w:r>
      <w:r w:rsidRPr="006E0964">
        <w:rPr>
          <w:rFonts w:ascii="Cambria" w:hAnsi="Cambria"/>
        </w:rPr>
        <w:t>simbolurilor</w:t>
      </w:r>
      <w:r w:rsidR="00EC6766">
        <w:rPr>
          <w:rFonts w:ascii="Cambria" w:hAnsi="Cambria"/>
        </w:rPr>
        <w:t xml:space="preserve"> </w:t>
      </w:r>
      <w:r w:rsidRPr="006E0964">
        <w:rPr>
          <w:rFonts w:ascii="Cambria" w:hAnsi="Cambria"/>
        </w:rPr>
        <w:t>interzise.</w:t>
      </w:r>
    </w:p>
    <w:p w:rsidR="00EC6766" w:rsidRDefault="00EC6766" w:rsidP="00665FEF">
      <w:pPr>
        <w:spacing w:before="120" w:line="240" w:lineRule="atLeast"/>
        <w:ind w:firstLine="567"/>
        <w:rPr>
          <w:rFonts w:ascii="Cambria" w:hAnsi="Cambria"/>
        </w:rPr>
      </w:pPr>
      <w:r>
        <w:rPr>
          <w:rFonts w:ascii="Cambria" w:hAnsi="Cambria"/>
          <w:bCs/>
        </w:rPr>
        <w:t>Î</w:t>
      </w:r>
      <w:r w:rsidR="006E0964" w:rsidRPr="006E0964">
        <w:rPr>
          <w:rFonts w:ascii="Cambria" w:hAnsi="Cambria"/>
          <w:bCs/>
        </w:rPr>
        <w:t>n</w:t>
      </w:r>
      <w:r>
        <w:rPr>
          <w:rFonts w:ascii="Cambria" w:hAnsi="Cambria"/>
          <w:bCs/>
        </w:rPr>
        <w:t xml:space="preserve"> </w:t>
      </w:r>
      <w:r w:rsidR="006E0964" w:rsidRPr="006E0964">
        <w:rPr>
          <w:rFonts w:ascii="Cambria" w:hAnsi="Cambria"/>
          <w:bCs/>
        </w:rPr>
        <w:t>Franța,</w:t>
      </w:r>
      <w:r>
        <w:rPr>
          <w:rFonts w:ascii="Cambria" w:hAnsi="Cambria"/>
        </w:rPr>
        <w:t xml:space="preserve"> </w:t>
      </w:r>
      <w:r w:rsidR="006E0964" w:rsidRPr="006E0964">
        <w:rPr>
          <w:rFonts w:ascii="Cambria" w:hAnsi="Cambria"/>
        </w:rPr>
        <w:t>potrivit</w:t>
      </w:r>
      <w:r>
        <w:rPr>
          <w:rFonts w:ascii="Cambria" w:hAnsi="Cambria"/>
        </w:rPr>
        <w:t xml:space="preserve"> </w:t>
      </w:r>
      <w:r w:rsidR="006E0964" w:rsidRPr="006E0964">
        <w:rPr>
          <w:rFonts w:ascii="Cambria" w:hAnsi="Cambria"/>
        </w:rPr>
        <w:t>art.</w:t>
      </w:r>
      <w:r>
        <w:rPr>
          <w:rFonts w:ascii="Cambria" w:hAnsi="Cambria"/>
        </w:rPr>
        <w:t xml:space="preserve"> </w:t>
      </w:r>
      <w:r w:rsidR="006E0964" w:rsidRPr="006E0964">
        <w:rPr>
          <w:rFonts w:ascii="Cambria" w:hAnsi="Cambria"/>
        </w:rPr>
        <w:t>R645-1</w:t>
      </w:r>
      <w:r>
        <w:rPr>
          <w:rFonts w:ascii="Cambria" w:hAnsi="Cambria"/>
        </w:rPr>
        <w:t xml:space="preserve"> </w:t>
      </w:r>
      <w:r w:rsidR="006E0964" w:rsidRPr="006E0964">
        <w:rPr>
          <w:rFonts w:ascii="Cambria" w:hAnsi="Cambria"/>
        </w:rPr>
        <w:t>din</w:t>
      </w:r>
      <w:r>
        <w:rPr>
          <w:rFonts w:ascii="Cambria" w:hAnsi="Cambria"/>
        </w:rPr>
        <w:t xml:space="preserve"> </w:t>
      </w:r>
      <w:r w:rsidR="006E0964" w:rsidRPr="006E0964">
        <w:rPr>
          <w:rFonts w:ascii="Cambria" w:hAnsi="Cambria"/>
        </w:rPr>
        <w:t>Codul</w:t>
      </w:r>
      <w:r>
        <w:rPr>
          <w:rFonts w:ascii="Cambria" w:hAnsi="Cambria"/>
        </w:rPr>
        <w:t xml:space="preserve"> </w:t>
      </w:r>
      <w:r w:rsidR="006E0964" w:rsidRPr="006E0964">
        <w:rPr>
          <w:rFonts w:ascii="Cambria" w:hAnsi="Cambria"/>
        </w:rPr>
        <w:t>penal,</w:t>
      </w:r>
      <w:r>
        <w:rPr>
          <w:rFonts w:ascii="Cambria" w:hAnsi="Cambria"/>
        </w:rPr>
        <w:t xml:space="preserve"> </w:t>
      </w:r>
      <w:r w:rsidR="006E0964" w:rsidRPr="006E0964">
        <w:rPr>
          <w:rFonts w:ascii="Cambria" w:hAnsi="Cambria"/>
        </w:rPr>
        <w:t>se</w:t>
      </w:r>
      <w:r>
        <w:rPr>
          <w:rFonts w:ascii="Cambria" w:hAnsi="Cambria"/>
        </w:rPr>
        <w:t xml:space="preserve"> </w:t>
      </w:r>
      <w:r w:rsidR="006E0964" w:rsidRPr="006E0964">
        <w:rPr>
          <w:rFonts w:ascii="Cambria" w:hAnsi="Cambria"/>
        </w:rPr>
        <w:t>pedepsește</w:t>
      </w:r>
      <w:r>
        <w:rPr>
          <w:rFonts w:ascii="Cambria" w:hAnsi="Cambria"/>
        </w:rPr>
        <w:t xml:space="preserve"> </w:t>
      </w:r>
      <w:r w:rsidR="006E0964" w:rsidRPr="006E0964">
        <w:rPr>
          <w:rFonts w:ascii="Cambria" w:hAnsi="Cambria"/>
        </w:rPr>
        <w:t>purtarea</w:t>
      </w:r>
      <w:r>
        <w:rPr>
          <w:rFonts w:ascii="Cambria" w:hAnsi="Cambria"/>
        </w:rPr>
        <w:t xml:space="preserve"> </w:t>
      </w:r>
      <w:r w:rsidR="006E0964" w:rsidRPr="006E0964">
        <w:rPr>
          <w:rFonts w:ascii="Cambria" w:hAnsi="Cambria"/>
        </w:rPr>
        <w:t>/</w:t>
      </w:r>
      <w:r>
        <w:rPr>
          <w:rFonts w:ascii="Cambria" w:hAnsi="Cambria"/>
        </w:rPr>
        <w:t xml:space="preserve"> </w:t>
      </w:r>
      <w:r w:rsidR="006E0964" w:rsidRPr="006E0964">
        <w:rPr>
          <w:rFonts w:ascii="Cambria" w:hAnsi="Cambria"/>
        </w:rPr>
        <w:t>expunerea</w:t>
      </w:r>
      <w:r>
        <w:rPr>
          <w:rFonts w:ascii="Cambria" w:hAnsi="Cambria"/>
        </w:rPr>
        <w:t xml:space="preserve"> </w:t>
      </w:r>
      <w:r w:rsidR="006E0964" w:rsidRPr="006E0964">
        <w:rPr>
          <w:rFonts w:ascii="Cambria" w:hAnsi="Cambria"/>
        </w:rPr>
        <w:t>în</w:t>
      </w:r>
      <w:r>
        <w:rPr>
          <w:rFonts w:ascii="Cambria" w:hAnsi="Cambria"/>
        </w:rPr>
        <w:t xml:space="preserve"> </w:t>
      </w:r>
      <w:r w:rsidR="006E0964" w:rsidRPr="006E0964">
        <w:rPr>
          <w:rFonts w:ascii="Cambria" w:hAnsi="Cambria"/>
        </w:rPr>
        <w:t>public</w:t>
      </w:r>
      <w:r>
        <w:rPr>
          <w:rFonts w:ascii="Cambria" w:hAnsi="Cambria"/>
        </w:rPr>
        <w:t xml:space="preserve"> </w:t>
      </w:r>
      <w:r w:rsidR="006E0964" w:rsidRPr="006E0964">
        <w:rPr>
          <w:rFonts w:ascii="Cambria" w:hAnsi="Cambria"/>
        </w:rPr>
        <w:t>de</w:t>
      </w:r>
      <w:r>
        <w:rPr>
          <w:rFonts w:ascii="Cambria" w:hAnsi="Cambria"/>
        </w:rPr>
        <w:t xml:space="preserve"> </w:t>
      </w:r>
      <w:r w:rsidR="006E0964" w:rsidRPr="006E0964">
        <w:rPr>
          <w:rFonts w:ascii="Cambria" w:hAnsi="Cambria"/>
        </w:rPr>
        <w:t>uniforme,</w:t>
      </w:r>
      <w:r>
        <w:rPr>
          <w:rFonts w:ascii="Cambria" w:hAnsi="Cambria"/>
        </w:rPr>
        <w:t xml:space="preserve"> </w:t>
      </w:r>
      <w:r w:rsidR="006E0964" w:rsidRPr="006E0964">
        <w:rPr>
          <w:rFonts w:ascii="Cambria" w:hAnsi="Cambria"/>
        </w:rPr>
        <w:t>insigne</w:t>
      </w:r>
      <w:r>
        <w:rPr>
          <w:rFonts w:ascii="Cambria" w:hAnsi="Cambria"/>
        </w:rPr>
        <w:t xml:space="preserve"> </w:t>
      </w:r>
      <w:r w:rsidR="006E0964" w:rsidRPr="006E0964">
        <w:rPr>
          <w:rFonts w:ascii="Cambria" w:hAnsi="Cambria"/>
        </w:rPr>
        <w:t>sau</w:t>
      </w:r>
      <w:r>
        <w:rPr>
          <w:rFonts w:ascii="Cambria" w:hAnsi="Cambria"/>
        </w:rPr>
        <w:t xml:space="preserve"> </w:t>
      </w:r>
      <w:r w:rsidR="006E0964" w:rsidRPr="006E0964">
        <w:rPr>
          <w:rFonts w:ascii="Cambria" w:hAnsi="Cambria"/>
        </w:rPr>
        <w:t>embleme</w:t>
      </w:r>
      <w:r>
        <w:rPr>
          <w:rFonts w:ascii="Cambria" w:hAnsi="Cambria"/>
        </w:rPr>
        <w:t xml:space="preserve"> </w:t>
      </w:r>
      <w:r w:rsidR="006E0964" w:rsidRPr="006E0964">
        <w:rPr>
          <w:rFonts w:ascii="Cambria" w:hAnsi="Cambria"/>
        </w:rPr>
        <w:t>care</w:t>
      </w:r>
      <w:r>
        <w:rPr>
          <w:rFonts w:ascii="Cambria" w:hAnsi="Cambria"/>
        </w:rPr>
        <w:t xml:space="preserve"> </w:t>
      </w:r>
      <w:r w:rsidR="006E0964" w:rsidRPr="006E0964">
        <w:rPr>
          <w:rFonts w:ascii="Cambria" w:hAnsi="Cambria"/>
        </w:rPr>
        <w:t>pot</w:t>
      </w:r>
      <w:r>
        <w:rPr>
          <w:rFonts w:ascii="Cambria" w:hAnsi="Cambria"/>
        </w:rPr>
        <w:t xml:space="preserve"> </w:t>
      </w:r>
      <w:r w:rsidR="006E0964" w:rsidRPr="006E0964">
        <w:rPr>
          <w:rFonts w:ascii="Cambria" w:hAnsi="Cambria"/>
        </w:rPr>
        <w:t>aminti</w:t>
      </w:r>
      <w:r>
        <w:rPr>
          <w:rFonts w:ascii="Cambria" w:hAnsi="Cambria"/>
        </w:rPr>
        <w:t xml:space="preserve"> </w:t>
      </w:r>
      <w:r w:rsidR="006E0964" w:rsidRPr="006E0964">
        <w:rPr>
          <w:rFonts w:ascii="Cambria" w:hAnsi="Cambria"/>
        </w:rPr>
        <w:t>de</w:t>
      </w:r>
      <w:r>
        <w:rPr>
          <w:rFonts w:ascii="Cambria" w:hAnsi="Cambria"/>
        </w:rPr>
        <w:t xml:space="preserve"> </w:t>
      </w:r>
      <w:r w:rsidR="006E0964" w:rsidRPr="006E0964">
        <w:rPr>
          <w:rFonts w:ascii="Cambria" w:hAnsi="Cambria"/>
        </w:rPr>
        <w:t>acelea</w:t>
      </w:r>
      <w:r>
        <w:rPr>
          <w:rFonts w:ascii="Cambria" w:hAnsi="Cambria"/>
        </w:rPr>
        <w:t xml:space="preserve"> </w:t>
      </w:r>
      <w:r w:rsidR="006E0964" w:rsidRPr="006E0964">
        <w:rPr>
          <w:rFonts w:ascii="Cambria" w:hAnsi="Cambria"/>
        </w:rPr>
        <w:t>purtate</w:t>
      </w:r>
      <w:r>
        <w:rPr>
          <w:rFonts w:ascii="Cambria" w:hAnsi="Cambria"/>
        </w:rPr>
        <w:t xml:space="preserve"> </w:t>
      </w:r>
      <w:r w:rsidR="006E0964" w:rsidRPr="006E0964">
        <w:rPr>
          <w:rFonts w:ascii="Cambria" w:hAnsi="Cambria"/>
        </w:rPr>
        <w:t>sau</w:t>
      </w:r>
      <w:r>
        <w:rPr>
          <w:rFonts w:ascii="Cambria" w:hAnsi="Cambria"/>
        </w:rPr>
        <w:t xml:space="preserve"> </w:t>
      </w:r>
      <w:r w:rsidR="006E0964" w:rsidRPr="006E0964">
        <w:rPr>
          <w:rFonts w:ascii="Cambria" w:hAnsi="Cambria"/>
        </w:rPr>
        <w:t>afișate</w:t>
      </w:r>
      <w:r>
        <w:rPr>
          <w:rFonts w:ascii="Cambria" w:hAnsi="Cambria"/>
        </w:rPr>
        <w:t xml:space="preserve"> </w:t>
      </w:r>
      <w:r w:rsidR="006E0964" w:rsidRPr="006E0964">
        <w:rPr>
          <w:rFonts w:ascii="Cambria" w:hAnsi="Cambria"/>
        </w:rPr>
        <w:t>fie</w:t>
      </w:r>
      <w:r>
        <w:rPr>
          <w:rFonts w:ascii="Cambria" w:hAnsi="Cambria"/>
        </w:rPr>
        <w:t xml:space="preserve"> </w:t>
      </w:r>
      <w:r w:rsidR="006E0964" w:rsidRPr="006E0964">
        <w:rPr>
          <w:rFonts w:ascii="Cambria" w:hAnsi="Cambria"/>
        </w:rPr>
        <w:t>de</w:t>
      </w:r>
      <w:r>
        <w:rPr>
          <w:rFonts w:ascii="Cambria" w:hAnsi="Cambria"/>
        </w:rPr>
        <w:t xml:space="preserve"> </w:t>
      </w:r>
      <w:r w:rsidR="006E0964" w:rsidRPr="006E0964">
        <w:rPr>
          <w:rFonts w:ascii="Cambria" w:hAnsi="Cambria"/>
          <w:i/>
          <w:iCs/>
        </w:rPr>
        <w:t>membrii</w:t>
      </w:r>
      <w:r>
        <w:rPr>
          <w:rFonts w:ascii="Cambria" w:hAnsi="Cambria"/>
          <w:i/>
          <w:iCs/>
        </w:rPr>
        <w:t xml:space="preserve"> </w:t>
      </w:r>
      <w:r w:rsidR="006E0964" w:rsidRPr="006E0964">
        <w:rPr>
          <w:rFonts w:ascii="Cambria" w:hAnsi="Cambria"/>
          <w:i/>
          <w:iCs/>
        </w:rPr>
        <w:t>unei</w:t>
      </w:r>
      <w:r>
        <w:rPr>
          <w:rFonts w:ascii="Cambria" w:hAnsi="Cambria"/>
          <w:i/>
          <w:iCs/>
        </w:rPr>
        <w:t xml:space="preserve"> </w:t>
      </w:r>
      <w:r w:rsidR="006E0964" w:rsidRPr="006E0964">
        <w:rPr>
          <w:rFonts w:ascii="Cambria" w:hAnsi="Cambria"/>
          <w:i/>
          <w:iCs/>
        </w:rPr>
        <w:t>organizații</w:t>
      </w:r>
      <w:r>
        <w:rPr>
          <w:rFonts w:ascii="Cambria" w:hAnsi="Cambria"/>
          <w:i/>
          <w:iCs/>
        </w:rPr>
        <w:t xml:space="preserve"> </w:t>
      </w:r>
      <w:r w:rsidR="006E0964" w:rsidRPr="006E0964">
        <w:rPr>
          <w:rFonts w:ascii="Cambria" w:hAnsi="Cambria"/>
          <w:i/>
          <w:iCs/>
        </w:rPr>
        <w:t>declarate</w:t>
      </w:r>
      <w:r>
        <w:rPr>
          <w:rFonts w:ascii="Cambria" w:hAnsi="Cambria"/>
          <w:i/>
          <w:iCs/>
        </w:rPr>
        <w:t xml:space="preserve"> </w:t>
      </w:r>
      <w:r w:rsidR="006E0964" w:rsidRPr="006E0964">
        <w:rPr>
          <w:rFonts w:ascii="Cambria" w:hAnsi="Cambria"/>
          <w:i/>
          <w:iCs/>
        </w:rPr>
        <w:t>criminale</w:t>
      </w:r>
      <w:r>
        <w:rPr>
          <w:rFonts w:ascii="Cambria" w:hAnsi="Cambria"/>
          <w:i/>
          <w:iCs/>
        </w:rPr>
        <w:t xml:space="preserve"> </w:t>
      </w:r>
      <w:r w:rsidR="006E0964" w:rsidRPr="006E0964">
        <w:rPr>
          <w:rFonts w:ascii="Cambria" w:hAnsi="Cambria"/>
          <w:i/>
          <w:iCs/>
        </w:rPr>
        <w:t>în</w:t>
      </w:r>
      <w:r>
        <w:rPr>
          <w:rFonts w:ascii="Cambria" w:hAnsi="Cambria"/>
          <w:i/>
          <w:iCs/>
        </w:rPr>
        <w:t xml:space="preserve"> </w:t>
      </w:r>
      <w:r w:rsidR="006E0964" w:rsidRPr="006E0964">
        <w:rPr>
          <w:rFonts w:ascii="Cambria" w:hAnsi="Cambria"/>
          <w:i/>
          <w:iCs/>
        </w:rPr>
        <w:t>temeiul</w:t>
      </w:r>
      <w:r>
        <w:rPr>
          <w:rFonts w:ascii="Cambria" w:hAnsi="Cambria"/>
          <w:i/>
          <w:iCs/>
        </w:rPr>
        <w:t xml:space="preserve"> </w:t>
      </w:r>
      <w:r w:rsidR="006E0964" w:rsidRPr="006E0964">
        <w:rPr>
          <w:rFonts w:ascii="Cambria" w:hAnsi="Cambria"/>
          <w:i/>
          <w:iCs/>
        </w:rPr>
        <w:t>art.</w:t>
      </w:r>
      <w:r>
        <w:rPr>
          <w:rFonts w:ascii="Cambria" w:hAnsi="Cambria"/>
          <w:i/>
          <w:iCs/>
        </w:rPr>
        <w:t xml:space="preserve"> </w:t>
      </w:r>
      <w:r w:rsidR="006E0964" w:rsidRPr="006E0964">
        <w:rPr>
          <w:rFonts w:ascii="Cambria" w:hAnsi="Cambria"/>
          <w:i/>
          <w:iCs/>
        </w:rPr>
        <w:t>9</w:t>
      </w:r>
      <w:r>
        <w:rPr>
          <w:rFonts w:ascii="Cambria" w:hAnsi="Cambria"/>
          <w:i/>
          <w:iCs/>
        </w:rPr>
        <w:t xml:space="preserve"> </w:t>
      </w:r>
      <w:r w:rsidR="006E0964" w:rsidRPr="006E0964">
        <w:rPr>
          <w:rFonts w:ascii="Cambria" w:hAnsi="Cambria"/>
          <w:i/>
          <w:iCs/>
        </w:rPr>
        <w:t>din</w:t>
      </w:r>
      <w:r>
        <w:rPr>
          <w:rFonts w:ascii="Cambria" w:hAnsi="Cambria"/>
          <w:i/>
          <w:iCs/>
        </w:rPr>
        <w:t xml:space="preserve"> </w:t>
      </w:r>
      <w:r w:rsidR="006E0964" w:rsidRPr="006E0964">
        <w:rPr>
          <w:rFonts w:ascii="Cambria" w:hAnsi="Cambria"/>
          <w:i/>
          <w:iCs/>
        </w:rPr>
        <w:t>Statutul</w:t>
      </w:r>
      <w:r>
        <w:rPr>
          <w:rFonts w:ascii="Cambria" w:hAnsi="Cambria"/>
          <w:i/>
          <w:iCs/>
        </w:rPr>
        <w:t xml:space="preserve"> </w:t>
      </w:r>
      <w:r w:rsidR="006E0964" w:rsidRPr="006E0964">
        <w:rPr>
          <w:rFonts w:ascii="Cambria" w:hAnsi="Cambria"/>
          <w:i/>
          <w:iCs/>
        </w:rPr>
        <w:t>Tribunalului</w:t>
      </w:r>
      <w:r>
        <w:rPr>
          <w:rFonts w:ascii="Cambria" w:hAnsi="Cambria"/>
          <w:i/>
          <w:iCs/>
        </w:rPr>
        <w:t xml:space="preserve"> </w:t>
      </w:r>
      <w:r w:rsidR="006E0964" w:rsidRPr="006E0964">
        <w:rPr>
          <w:rFonts w:ascii="Cambria" w:hAnsi="Cambria"/>
          <w:i/>
          <w:iCs/>
        </w:rPr>
        <w:t>Militar</w:t>
      </w:r>
      <w:r>
        <w:rPr>
          <w:rFonts w:ascii="Cambria" w:hAnsi="Cambria"/>
          <w:i/>
          <w:iCs/>
        </w:rPr>
        <w:t xml:space="preserve"> </w:t>
      </w:r>
      <w:r w:rsidR="006E0964" w:rsidRPr="006E0964">
        <w:rPr>
          <w:rFonts w:ascii="Cambria" w:hAnsi="Cambria"/>
          <w:i/>
          <w:iCs/>
        </w:rPr>
        <w:t>Internațional,</w:t>
      </w:r>
      <w:r>
        <w:rPr>
          <w:rFonts w:ascii="Cambria" w:hAnsi="Cambria"/>
          <w:i/>
          <w:iCs/>
        </w:rPr>
        <w:t xml:space="preserve"> </w:t>
      </w:r>
      <w:r w:rsidR="006E0964" w:rsidRPr="006E0964">
        <w:rPr>
          <w:rFonts w:ascii="Cambria" w:hAnsi="Cambria"/>
          <w:i/>
          <w:iCs/>
        </w:rPr>
        <w:t>anex</w:t>
      </w:r>
      <w:r>
        <w:rPr>
          <w:rFonts w:ascii="Cambria" w:hAnsi="Cambria"/>
          <w:i/>
          <w:iCs/>
        </w:rPr>
        <w:t xml:space="preserve">at la Acordul de la Londra din </w:t>
      </w:r>
      <w:r w:rsidR="006E0964" w:rsidRPr="006E0964">
        <w:rPr>
          <w:rFonts w:ascii="Cambria" w:hAnsi="Cambria"/>
          <w:i/>
          <w:iCs/>
        </w:rPr>
        <w:t>8</w:t>
      </w:r>
      <w:r>
        <w:rPr>
          <w:rFonts w:ascii="Cambria" w:hAnsi="Cambria"/>
          <w:i/>
          <w:iCs/>
        </w:rPr>
        <w:t xml:space="preserve"> </w:t>
      </w:r>
      <w:r w:rsidR="006E0964" w:rsidRPr="006E0964">
        <w:rPr>
          <w:rFonts w:ascii="Cambria" w:hAnsi="Cambria"/>
          <w:i/>
          <w:iCs/>
        </w:rPr>
        <w:t>august</w:t>
      </w:r>
      <w:r>
        <w:rPr>
          <w:rFonts w:ascii="Cambria" w:hAnsi="Cambria"/>
          <w:i/>
          <w:iCs/>
        </w:rPr>
        <w:t xml:space="preserve"> </w:t>
      </w:r>
      <w:r w:rsidR="006E0964" w:rsidRPr="006E0964">
        <w:rPr>
          <w:rFonts w:ascii="Cambria" w:hAnsi="Cambria"/>
          <w:i/>
          <w:iCs/>
        </w:rPr>
        <w:t>1945</w:t>
      </w:r>
      <w:r w:rsidR="006E0964" w:rsidRPr="006E0964">
        <w:rPr>
          <w:rFonts w:ascii="Cambria" w:hAnsi="Cambria"/>
        </w:rPr>
        <w:t>,</w:t>
      </w:r>
      <w:r>
        <w:rPr>
          <w:rFonts w:ascii="Cambria" w:hAnsi="Cambria"/>
        </w:rPr>
        <w:t xml:space="preserve"> </w:t>
      </w:r>
      <w:r w:rsidR="006E0964" w:rsidRPr="006E0964">
        <w:rPr>
          <w:rFonts w:ascii="Cambria" w:hAnsi="Cambria"/>
        </w:rPr>
        <w:t>fie</w:t>
      </w:r>
      <w:r>
        <w:rPr>
          <w:rFonts w:ascii="Cambria" w:hAnsi="Cambria"/>
        </w:rPr>
        <w:t xml:space="preserve"> </w:t>
      </w:r>
      <w:r w:rsidR="006E0964" w:rsidRPr="006E0964">
        <w:rPr>
          <w:rFonts w:ascii="Cambria" w:hAnsi="Cambria"/>
        </w:rPr>
        <w:t>de</w:t>
      </w:r>
      <w:r>
        <w:rPr>
          <w:rFonts w:ascii="Cambria" w:hAnsi="Cambria"/>
        </w:rPr>
        <w:t xml:space="preserve"> </w:t>
      </w:r>
      <w:r w:rsidR="006E0964" w:rsidRPr="006E0964">
        <w:rPr>
          <w:rFonts w:ascii="Cambria" w:hAnsi="Cambria"/>
          <w:i/>
          <w:iCs/>
        </w:rPr>
        <w:t>persoanele</w:t>
      </w:r>
      <w:r>
        <w:rPr>
          <w:rFonts w:ascii="Cambria" w:hAnsi="Cambria"/>
          <w:i/>
          <w:iCs/>
        </w:rPr>
        <w:t xml:space="preserve"> </w:t>
      </w:r>
      <w:r w:rsidR="006E0964" w:rsidRPr="006E0964">
        <w:rPr>
          <w:rFonts w:ascii="Cambria" w:hAnsi="Cambria"/>
          <w:i/>
          <w:iCs/>
        </w:rPr>
        <w:t>condamnate</w:t>
      </w:r>
      <w:r>
        <w:rPr>
          <w:rFonts w:ascii="Cambria" w:hAnsi="Cambria"/>
          <w:i/>
          <w:iCs/>
        </w:rPr>
        <w:t xml:space="preserve"> </w:t>
      </w:r>
      <w:r w:rsidR="006E0964" w:rsidRPr="006E0964">
        <w:rPr>
          <w:rFonts w:ascii="Cambria" w:hAnsi="Cambria"/>
          <w:i/>
          <w:iCs/>
        </w:rPr>
        <w:t>de</w:t>
      </w:r>
      <w:r>
        <w:rPr>
          <w:rFonts w:ascii="Cambria" w:hAnsi="Cambria"/>
          <w:i/>
          <w:iCs/>
        </w:rPr>
        <w:t xml:space="preserve"> </w:t>
      </w:r>
      <w:r w:rsidR="006E0964" w:rsidRPr="006E0964">
        <w:rPr>
          <w:rFonts w:ascii="Cambria" w:hAnsi="Cambria"/>
          <w:i/>
          <w:iCs/>
        </w:rPr>
        <w:t>către</w:t>
      </w:r>
      <w:r>
        <w:rPr>
          <w:rFonts w:ascii="Cambria" w:hAnsi="Cambria"/>
          <w:i/>
          <w:iCs/>
        </w:rPr>
        <w:t xml:space="preserve"> </w:t>
      </w:r>
      <w:r w:rsidR="006E0964" w:rsidRPr="006E0964">
        <w:rPr>
          <w:rFonts w:ascii="Cambria" w:hAnsi="Cambria"/>
          <w:i/>
          <w:iCs/>
        </w:rPr>
        <w:t>o</w:t>
      </w:r>
      <w:r>
        <w:rPr>
          <w:rFonts w:ascii="Cambria" w:hAnsi="Cambria"/>
          <w:i/>
          <w:iCs/>
        </w:rPr>
        <w:t xml:space="preserve"> </w:t>
      </w:r>
      <w:r w:rsidR="006E0964" w:rsidRPr="006E0964">
        <w:rPr>
          <w:rFonts w:ascii="Cambria" w:hAnsi="Cambria"/>
          <w:i/>
          <w:iCs/>
        </w:rPr>
        <w:t>instanță</w:t>
      </w:r>
      <w:r>
        <w:rPr>
          <w:rFonts w:ascii="Cambria" w:hAnsi="Cambria"/>
          <w:i/>
          <w:iCs/>
        </w:rPr>
        <w:t xml:space="preserve"> </w:t>
      </w:r>
      <w:r w:rsidR="006E0964" w:rsidRPr="006E0964">
        <w:rPr>
          <w:rFonts w:ascii="Cambria" w:hAnsi="Cambria"/>
          <w:i/>
          <w:iCs/>
        </w:rPr>
        <w:t>franceză</w:t>
      </w:r>
      <w:r>
        <w:rPr>
          <w:rFonts w:ascii="Cambria" w:hAnsi="Cambria"/>
          <w:i/>
          <w:iCs/>
        </w:rPr>
        <w:t xml:space="preserve"> </w:t>
      </w:r>
      <w:r w:rsidR="006E0964" w:rsidRPr="006E0964">
        <w:rPr>
          <w:rFonts w:ascii="Cambria" w:hAnsi="Cambria"/>
          <w:i/>
          <w:iCs/>
        </w:rPr>
        <w:t>sau</w:t>
      </w:r>
      <w:r>
        <w:rPr>
          <w:rFonts w:ascii="Cambria" w:hAnsi="Cambria"/>
          <w:i/>
          <w:iCs/>
        </w:rPr>
        <w:t xml:space="preserve"> </w:t>
      </w:r>
      <w:r w:rsidR="006E0964" w:rsidRPr="006E0964">
        <w:rPr>
          <w:rFonts w:ascii="Cambria" w:hAnsi="Cambria"/>
          <w:i/>
          <w:iCs/>
        </w:rPr>
        <w:t>internațională</w:t>
      </w:r>
      <w:r>
        <w:rPr>
          <w:rFonts w:ascii="Cambria" w:hAnsi="Cambria"/>
          <w:i/>
          <w:iCs/>
        </w:rPr>
        <w:t xml:space="preserve"> </w:t>
      </w:r>
      <w:r w:rsidR="006E0964" w:rsidRPr="006E0964">
        <w:rPr>
          <w:rFonts w:ascii="Cambria" w:hAnsi="Cambria"/>
          <w:i/>
          <w:iCs/>
        </w:rPr>
        <w:t>pentru</w:t>
      </w:r>
      <w:r>
        <w:rPr>
          <w:rFonts w:ascii="Cambria" w:hAnsi="Cambria"/>
          <w:i/>
          <w:iCs/>
        </w:rPr>
        <w:t xml:space="preserve"> </w:t>
      </w:r>
      <w:r w:rsidR="006E0964" w:rsidRPr="006E0964">
        <w:rPr>
          <w:rFonts w:ascii="Cambria" w:hAnsi="Cambria"/>
          <w:i/>
          <w:iCs/>
        </w:rPr>
        <w:t>una</w:t>
      </w:r>
      <w:r>
        <w:rPr>
          <w:rFonts w:ascii="Cambria" w:hAnsi="Cambria"/>
          <w:i/>
          <w:iCs/>
        </w:rPr>
        <w:t xml:space="preserve"> </w:t>
      </w:r>
      <w:r w:rsidR="006E0964" w:rsidRPr="006E0964">
        <w:rPr>
          <w:rFonts w:ascii="Cambria" w:hAnsi="Cambria"/>
          <w:i/>
          <w:iCs/>
        </w:rPr>
        <w:t>sau</w:t>
      </w:r>
      <w:r>
        <w:rPr>
          <w:rFonts w:ascii="Cambria" w:hAnsi="Cambria"/>
          <w:i/>
          <w:iCs/>
        </w:rPr>
        <w:t xml:space="preserve"> </w:t>
      </w:r>
      <w:r w:rsidR="006E0964" w:rsidRPr="006E0964">
        <w:rPr>
          <w:rFonts w:ascii="Cambria" w:hAnsi="Cambria"/>
          <w:i/>
          <w:iCs/>
        </w:rPr>
        <w:t>mai</w:t>
      </w:r>
      <w:r>
        <w:rPr>
          <w:rFonts w:ascii="Cambria" w:hAnsi="Cambria"/>
          <w:i/>
          <w:iCs/>
        </w:rPr>
        <w:t xml:space="preserve"> </w:t>
      </w:r>
      <w:r w:rsidR="006E0964" w:rsidRPr="006E0964">
        <w:rPr>
          <w:rFonts w:ascii="Cambria" w:hAnsi="Cambria"/>
          <w:i/>
          <w:iCs/>
        </w:rPr>
        <w:t>multe</w:t>
      </w:r>
      <w:r>
        <w:rPr>
          <w:rFonts w:ascii="Cambria" w:hAnsi="Cambria"/>
          <w:i/>
          <w:iCs/>
        </w:rPr>
        <w:t xml:space="preserve"> </w:t>
      </w:r>
      <w:r w:rsidR="006E0964" w:rsidRPr="006E0964">
        <w:rPr>
          <w:rFonts w:ascii="Cambria" w:hAnsi="Cambria"/>
          <w:i/>
          <w:iCs/>
        </w:rPr>
        <w:t>crime</w:t>
      </w:r>
      <w:r>
        <w:rPr>
          <w:rFonts w:ascii="Cambria" w:hAnsi="Cambria"/>
          <w:i/>
          <w:iCs/>
        </w:rPr>
        <w:t xml:space="preserve"> </w:t>
      </w:r>
      <w:r w:rsidR="006E0964" w:rsidRPr="006E0964">
        <w:rPr>
          <w:rFonts w:ascii="Cambria" w:hAnsi="Cambria"/>
          <w:i/>
          <w:iCs/>
        </w:rPr>
        <w:t>împotriva</w:t>
      </w:r>
      <w:r>
        <w:rPr>
          <w:rFonts w:ascii="Cambria" w:hAnsi="Cambria"/>
          <w:i/>
          <w:iCs/>
        </w:rPr>
        <w:t xml:space="preserve"> </w:t>
      </w:r>
      <w:r w:rsidR="006E0964" w:rsidRPr="006E0964">
        <w:rPr>
          <w:rFonts w:ascii="Cambria" w:hAnsi="Cambria"/>
          <w:i/>
          <w:iCs/>
        </w:rPr>
        <w:t>umanității</w:t>
      </w:r>
      <w:r w:rsidR="006E0964" w:rsidRPr="006E0964">
        <w:rPr>
          <w:rFonts w:ascii="Cambria" w:hAnsi="Cambria"/>
          <w:vertAlign w:val="superscript"/>
        </w:rPr>
        <w:footnoteReference w:id="6"/>
      </w:r>
      <w:r w:rsidR="006E0964" w:rsidRPr="006E0964">
        <w:rPr>
          <w:rFonts w:ascii="Cambria" w:hAnsi="Cambria"/>
        </w:rPr>
        <w:t>.</w:t>
      </w:r>
    </w:p>
    <w:p w:rsidR="00EC6766" w:rsidRDefault="00EC6766" w:rsidP="00665FEF">
      <w:pPr>
        <w:spacing w:before="120" w:line="240" w:lineRule="atLeast"/>
        <w:ind w:firstLine="567"/>
        <w:rPr>
          <w:rFonts w:ascii="Cambria" w:hAnsi="Cambria"/>
        </w:rPr>
      </w:pPr>
      <w:r>
        <w:rPr>
          <w:rFonts w:ascii="Cambria" w:hAnsi="Cambria"/>
          <w:bCs/>
        </w:rPr>
        <w:t>Î</w:t>
      </w:r>
      <w:r w:rsidR="006E0964" w:rsidRPr="006E0964">
        <w:rPr>
          <w:rFonts w:ascii="Cambria" w:hAnsi="Cambria"/>
          <w:bCs/>
        </w:rPr>
        <w:t>n</w:t>
      </w:r>
      <w:r>
        <w:rPr>
          <w:rFonts w:ascii="Cambria" w:hAnsi="Cambria"/>
          <w:bCs/>
        </w:rPr>
        <w:t xml:space="preserve"> </w:t>
      </w:r>
      <w:r w:rsidR="006E0964" w:rsidRPr="006E0964">
        <w:rPr>
          <w:rFonts w:ascii="Cambria" w:hAnsi="Cambria"/>
          <w:bCs/>
        </w:rPr>
        <w:t>Italia</w:t>
      </w:r>
      <w:r w:rsidR="006E0964" w:rsidRPr="006E0964">
        <w:rPr>
          <w:rFonts w:ascii="Cambria" w:hAnsi="Cambria"/>
        </w:rPr>
        <w:t>,</w:t>
      </w:r>
      <w:r>
        <w:rPr>
          <w:rFonts w:ascii="Cambria" w:hAnsi="Cambria"/>
        </w:rPr>
        <w:t xml:space="preserve"> </w:t>
      </w:r>
      <w:r w:rsidR="006E0964" w:rsidRPr="006E0964">
        <w:rPr>
          <w:rFonts w:ascii="Cambria" w:hAnsi="Cambria"/>
        </w:rPr>
        <w:t>conform</w:t>
      </w:r>
      <w:r>
        <w:rPr>
          <w:rFonts w:ascii="Cambria" w:hAnsi="Cambria"/>
        </w:rPr>
        <w:t xml:space="preserve"> </w:t>
      </w:r>
      <w:r w:rsidR="006E0964" w:rsidRPr="006E0964">
        <w:rPr>
          <w:rFonts w:ascii="Cambria" w:hAnsi="Cambria"/>
        </w:rPr>
        <w:t>art.</w:t>
      </w:r>
      <w:r>
        <w:rPr>
          <w:rFonts w:ascii="Cambria" w:hAnsi="Cambria"/>
        </w:rPr>
        <w:t xml:space="preserve"> </w:t>
      </w:r>
      <w:r w:rsidR="006E0964" w:rsidRPr="006E0964">
        <w:rPr>
          <w:rFonts w:ascii="Cambria" w:hAnsi="Cambria"/>
        </w:rPr>
        <w:t>3</w:t>
      </w:r>
      <w:r>
        <w:rPr>
          <w:rFonts w:ascii="Cambria" w:hAnsi="Cambria"/>
        </w:rPr>
        <w:t xml:space="preserve"> </w:t>
      </w:r>
      <w:r w:rsidR="006E0964" w:rsidRPr="006E0964">
        <w:rPr>
          <w:rFonts w:ascii="Cambria" w:hAnsi="Cambria"/>
        </w:rPr>
        <w:t>pct.</w:t>
      </w:r>
      <w:r>
        <w:rPr>
          <w:rFonts w:ascii="Cambria" w:hAnsi="Cambria"/>
        </w:rPr>
        <w:t xml:space="preserve"> </w:t>
      </w:r>
      <w:r w:rsidR="006E0964" w:rsidRPr="006E0964">
        <w:rPr>
          <w:rFonts w:ascii="Cambria" w:hAnsi="Cambria"/>
        </w:rPr>
        <w:t>3</w:t>
      </w:r>
      <w:r>
        <w:rPr>
          <w:rFonts w:ascii="Cambria" w:hAnsi="Cambria"/>
        </w:rPr>
        <w:t xml:space="preserve"> </w:t>
      </w:r>
      <w:r w:rsidR="006E0964" w:rsidRPr="006E0964">
        <w:rPr>
          <w:rFonts w:ascii="Cambria" w:hAnsi="Cambria"/>
        </w:rPr>
        <w:t>din</w:t>
      </w:r>
      <w:r>
        <w:rPr>
          <w:rFonts w:ascii="Cambria" w:hAnsi="Cambria"/>
        </w:rPr>
        <w:t xml:space="preserve"> </w:t>
      </w:r>
      <w:r w:rsidR="006E0964" w:rsidRPr="006E0964">
        <w:rPr>
          <w:rFonts w:ascii="Cambria" w:hAnsi="Cambria"/>
        </w:rPr>
        <w:t>Legea</w:t>
      </w:r>
      <w:r>
        <w:rPr>
          <w:rFonts w:ascii="Cambria" w:hAnsi="Cambria"/>
        </w:rPr>
        <w:t xml:space="preserve"> </w:t>
      </w:r>
      <w:r w:rsidR="006E0964" w:rsidRPr="006E0964">
        <w:rPr>
          <w:rFonts w:ascii="Cambria" w:hAnsi="Cambria"/>
        </w:rPr>
        <w:t>nr.</w:t>
      </w:r>
      <w:r>
        <w:rPr>
          <w:rFonts w:ascii="Cambria" w:hAnsi="Cambria"/>
        </w:rPr>
        <w:t xml:space="preserve"> </w:t>
      </w:r>
      <w:r w:rsidR="006E0964" w:rsidRPr="006E0964">
        <w:rPr>
          <w:rFonts w:ascii="Cambria" w:hAnsi="Cambria"/>
        </w:rPr>
        <w:t>654/19</w:t>
      </w:r>
      <w:r>
        <w:rPr>
          <w:rFonts w:ascii="Cambria" w:hAnsi="Cambria"/>
        </w:rPr>
        <w:t xml:space="preserve">75, se pedepsește cu închisoare </w:t>
      </w:r>
      <w:r w:rsidR="006E0964" w:rsidRPr="006E0964">
        <w:rPr>
          <w:rFonts w:ascii="Cambria" w:hAnsi="Cambria"/>
        </w:rPr>
        <w:t>de</w:t>
      </w:r>
      <w:r>
        <w:rPr>
          <w:rFonts w:ascii="Cambria" w:hAnsi="Cambria"/>
        </w:rPr>
        <w:t xml:space="preserve"> </w:t>
      </w:r>
      <w:r w:rsidR="006E0964" w:rsidRPr="006E0964">
        <w:rPr>
          <w:rFonts w:ascii="Cambria" w:hAnsi="Cambria"/>
        </w:rPr>
        <w:t>la</w:t>
      </w:r>
      <w:r>
        <w:rPr>
          <w:rFonts w:ascii="Cambria" w:hAnsi="Cambria"/>
        </w:rPr>
        <w:t xml:space="preserve"> </w:t>
      </w:r>
      <w:r w:rsidR="006E0964" w:rsidRPr="006E0964">
        <w:rPr>
          <w:rFonts w:ascii="Cambria" w:hAnsi="Cambria"/>
        </w:rPr>
        <w:t>6</w:t>
      </w:r>
      <w:r>
        <w:rPr>
          <w:rFonts w:ascii="Cambria" w:hAnsi="Cambria"/>
        </w:rPr>
        <w:t xml:space="preserve"> </w:t>
      </w:r>
      <w:r w:rsidR="006E0964" w:rsidRPr="006E0964">
        <w:rPr>
          <w:rFonts w:ascii="Cambria" w:hAnsi="Cambria"/>
        </w:rPr>
        <w:t>luni</w:t>
      </w:r>
      <w:r>
        <w:rPr>
          <w:rFonts w:ascii="Cambria" w:hAnsi="Cambria"/>
        </w:rPr>
        <w:t xml:space="preserve"> </w:t>
      </w:r>
      <w:r w:rsidR="006E0964" w:rsidRPr="006E0964">
        <w:rPr>
          <w:rFonts w:ascii="Cambria" w:hAnsi="Cambria"/>
        </w:rPr>
        <w:t>la</w:t>
      </w:r>
      <w:r>
        <w:rPr>
          <w:rFonts w:ascii="Cambria" w:hAnsi="Cambria"/>
        </w:rPr>
        <w:t xml:space="preserve"> </w:t>
      </w:r>
      <w:r w:rsidR="006E0964" w:rsidRPr="006E0964">
        <w:rPr>
          <w:rFonts w:ascii="Cambria" w:hAnsi="Cambria"/>
        </w:rPr>
        <w:t>4</w:t>
      </w:r>
      <w:r>
        <w:rPr>
          <w:rFonts w:ascii="Cambria" w:hAnsi="Cambria"/>
        </w:rPr>
        <w:t xml:space="preserve"> </w:t>
      </w:r>
      <w:r w:rsidR="006E0964" w:rsidRPr="006E0964">
        <w:rPr>
          <w:rFonts w:ascii="Cambria" w:hAnsi="Cambria"/>
        </w:rPr>
        <w:t>ani</w:t>
      </w:r>
      <w:r>
        <w:rPr>
          <w:rFonts w:ascii="Cambria" w:hAnsi="Cambria"/>
        </w:rPr>
        <w:t xml:space="preserve"> </w:t>
      </w:r>
      <w:r w:rsidR="006E0964" w:rsidRPr="006E0964">
        <w:rPr>
          <w:rFonts w:ascii="Cambria" w:hAnsi="Cambria"/>
        </w:rPr>
        <w:t>fapta</w:t>
      </w:r>
      <w:r>
        <w:rPr>
          <w:rFonts w:ascii="Cambria" w:hAnsi="Cambria"/>
        </w:rPr>
        <w:t xml:space="preserve"> </w:t>
      </w:r>
      <w:r w:rsidR="006E0964" w:rsidRPr="006E0964">
        <w:rPr>
          <w:rFonts w:ascii="Cambria" w:hAnsi="Cambria"/>
        </w:rPr>
        <w:t>persoanei</w:t>
      </w:r>
      <w:r>
        <w:rPr>
          <w:rFonts w:ascii="Cambria" w:hAnsi="Cambria"/>
        </w:rPr>
        <w:t xml:space="preserve"> </w:t>
      </w:r>
      <w:r w:rsidR="006E0964" w:rsidRPr="006E0964">
        <w:rPr>
          <w:rFonts w:ascii="Cambria" w:hAnsi="Cambria"/>
        </w:rPr>
        <w:t>care</w:t>
      </w:r>
      <w:r>
        <w:rPr>
          <w:rFonts w:ascii="Cambria" w:hAnsi="Cambria"/>
        </w:rPr>
        <w:t xml:space="preserve"> </w:t>
      </w:r>
      <w:r w:rsidR="006E0964" w:rsidRPr="006E0964">
        <w:rPr>
          <w:rFonts w:ascii="Cambria" w:hAnsi="Cambria"/>
        </w:rPr>
        <w:t>participă</w:t>
      </w:r>
      <w:r>
        <w:rPr>
          <w:rFonts w:ascii="Cambria" w:hAnsi="Cambria"/>
        </w:rPr>
        <w:t xml:space="preserve"> </w:t>
      </w:r>
      <w:r w:rsidR="006E0964" w:rsidRPr="006E0964">
        <w:rPr>
          <w:rFonts w:ascii="Cambria" w:hAnsi="Cambria"/>
        </w:rPr>
        <w:t>sau</w:t>
      </w:r>
      <w:r>
        <w:rPr>
          <w:rFonts w:ascii="Cambria" w:hAnsi="Cambria"/>
        </w:rPr>
        <w:t xml:space="preserve"> </w:t>
      </w:r>
      <w:r w:rsidR="006E0964" w:rsidRPr="006E0964">
        <w:rPr>
          <w:rFonts w:ascii="Cambria" w:hAnsi="Cambria"/>
        </w:rPr>
        <w:t>sprijină</w:t>
      </w:r>
      <w:r>
        <w:rPr>
          <w:rFonts w:ascii="Cambria" w:hAnsi="Cambria"/>
        </w:rPr>
        <w:t xml:space="preserve"> </w:t>
      </w:r>
      <w:r w:rsidR="006E0964" w:rsidRPr="006E0964">
        <w:rPr>
          <w:rFonts w:ascii="Cambria" w:hAnsi="Cambria"/>
        </w:rPr>
        <w:t>activitățile</w:t>
      </w:r>
      <w:r>
        <w:rPr>
          <w:rFonts w:ascii="Cambria" w:hAnsi="Cambria"/>
        </w:rPr>
        <w:t xml:space="preserve"> </w:t>
      </w:r>
      <w:r w:rsidR="006E0964" w:rsidRPr="006E0964">
        <w:rPr>
          <w:rFonts w:ascii="Cambria" w:hAnsi="Cambria"/>
        </w:rPr>
        <w:t>realizate</w:t>
      </w:r>
      <w:r>
        <w:rPr>
          <w:rFonts w:ascii="Cambria" w:hAnsi="Cambria"/>
        </w:rPr>
        <w:t xml:space="preserve"> </w:t>
      </w:r>
      <w:r w:rsidR="006E0964" w:rsidRPr="006E0964">
        <w:rPr>
          <w:rFonts w:ascii="Cambria" w:hAnsi="Cambria"/>
        </w:rPr>
        <w:t>de</w:t>
      </w:r>
      <w:r>
        <w:rPr>
          <w:rFonts w:ascii="Cambria" w:hAnsi="Cambria"/>
        </w:rPr>
        <w:t xml:space="preserve"> </w:t>
      </w:r>
      <w:r w:rsidR="006E0964" w:rsidRPr="006E0964">
        <w:rPr>
          <w:rFonts w:ascii="Cambria" w:hAnsi="Cambria"/>
          <w:i/>
          <w:iCs/>
        </w:rPr>
        <w:t>orice</w:t>
      </w:r>
      <w:r>
        <w:rPr>
          <w:rFonts w:ascii="Cambria" w:hAnsi="Cambria"/>
          <w:i/>
          <w:iCs/>
        </w:rPr>
        <w:t xml:space="preserve"> </w:t>
      </w:r>
      <w:r w:rsidR="006E0964" w:rsidRPr="006E0964">
        <w:rPr>
          <w:rFonts w:ascii="Cambria" w:hAnsi="Cambria"/>
          <w:i/>
          <w:iCs/>
        </w:rPr>
        <w:t>formă</w:t>
      </w:r>
      <w:r>
        <w:rPr>
          <w:rFonts w:ascii="Cambria" w:hAnsi="Cambria"/>
          <w:i/>
          <w:iCs/>
        </w:rPr>
        <w:t xml:space="preserve"> </w:t>
      </w:r>
      <w:r w:rsidR="006E0964" w:rsidRPr="006E0964">
        <w:rPr>
          <w:rFonts w:ascii="Cambria" w:hAnsi="Cambria"/>
          <w:i/>
          <w:iCs/>
        </w:rPr>
        <w:t>de</w:t>
      </w:r>
      <w:r>
        <w:rPr>
          <w:rFonts w:ascii="Cambria" w:hAnsi="Cambria"/>
          <w:i/>
          <w:iCs/>
        </w:rPr>
        <w:t xml:space="preserve"> </w:t>
      </w:r>
      <w:r w:rsidR="006E0964" w:rsidRPr="006E0964">
        <w:rPr>
          <w:rFonts w:ascii="Cambria" w:hAnsi="Cambria"/>
          <w:i/>
          <w:iCs/>
        </w:rPr>
        <w:t>organizație,</w:t>
      </w:r>
      <w:r>
        <w:rPr>
          <w:rFonts w:ascii="Cambria" w:hAnsi="Cambria"/>
          <w:i/>
          <w:iCs/>
        </w:rPr>
        <w:t xml:space="preserve"> </w:t>
      </w:r>
      <w:r w:rsidR="006E0964" w:rsidRPr="006E0964">
        <w:rPr>
          <w:rFonts w:ascii="Cambria" w:hAnsi="Cambria"/>
          <w:i/>
          <w:iCs/>
        </w:rPr>
        <w:t>asociație,</w:t>
      </w:r>
      <w:r>
        <w:rPr>
          <w:rFonts w:ascii="Cambria" w:hAnsi="Cambria"/>
          <w:i/>
          <w:iCs/>
        </w:rPr>
        <w:t xml:space="preserve"> </w:t>
      </w:r>
      <w:r w:rsidR="006E0964" w:rsidRPr="006E0964">
        <w:rPr>
          <w:rFonts w:ascii="Cambria" w:hAnsi="Cambria"/>
          <w:i/>
          <w:iCs/>
        </w:rPr>
        <w:t>mișcare</w:t>
      </w:r>
      <w:r>
        <w:rPr>
          <w:rFonts w:ascii="Cambria" w:hAnsi="Cambria"/>
          <w:i/>
          <w:iCs/>
        </w:rPr>
        <w:t xml:space="preserve"> </w:t>
      </w:r>
      <w:r w:rsidR="006E0964" w:rsidRPr="006E0964">
        <w:rPr>
          <w:rFonts w:ascii="Cambria" w:hAnsi="Cambria"/>
          <w:i/>
          <w:iCs/>
        </w:rPr>
        <w:t>sau</w:t>
      </w:r>
      <w:r>
        <w:rPr>
          <w:rFonts w:ascii="Cambria" w:hAnsi="Cambria"/>
          <w:i/>
          <w:iCs/>
        </w:rPr>
        <w:t xml:space="preserve"> </w:t>
      </w:r>
      <w:r w:rsidR="006E0964" w:rsidRPr="006E0964">
        <w:rPr>
          <w:rFonts w:ascii="Cambria" w:hAnsi="Cambria"/>
          <w:i/>
          <w:iCs/>
        </w:rPr>
        <w:t>grup</w:t>
      </w:r>
      <w:r>
        <w:rPr>
          <w:rFonts w:ascii="Cambria" w:hAnsi="Cambria"/>
          <w:i/>
          <w:iCs/>
        </w:rPr>
        <w:t xml:space="preserve"> </w:t>
      </w:r>
      <w:r w:rsidR="006E0964" w:rsidRPr="006E0964">
        <w:rPr>
          <w:rFonts w:ascii="Cambria" w:hAnsi="Cambria"/>
          <w:i/>
          <w:iCs/>
        </w:rPr>
        <w:t>al</w:t>
      </w:r>
      <w:r>
        <w:rPr>
          <w:rFonts w:ascii="Cambria" w:hAnsi="Cambria"/>
          <w:i/>
          <w:iCs/>
        </w:rPr>
        <w:t xml:space="preserve"> </w:t>
      </w:r>
      <w:r w:rsidR="006E0964" w:rsidRPr="006E0964">
        <w:rPr>
          <w:rFonts w:ascii="Cambria" w:hAnsi="Cambria"/>
          <w:i/>
          <w:iCs/>
        </w:rPr>
        <w:t>cărui</w:t>
      </w:r>
      <w:r>
        <w:rPr>
          <w:rFonts w:ascii="Cambria" w:hAnsi="Cambria"/>
          <w:i/>
          <w:iCs/>
        </w:rPr>
        <w:t xml:space="preserve"> </w:t>
      </w:r>
      <w:r w:rsidR="006E0964" w:rsidRPr="006E0964">
        <w:rPr>
          <w:rFonts w:ascii="Cambria" w:hAnsi="Cambria"/>
          <w:i/>
          <w:iCs/>
        </w:rPr>
        <w:t>scop</w:t>
      </w:r>
      <w:r>
        <w:rPr>
          <w:rFonts w:ascii="Cambria" w:hAnsi="Cambria"/>
          <w:i/>
          <w:iCs/>
        </w:rPr>
        <w:t xml:space="preserve"> </w:t>
      </w:r>
      <w:r w:rsidR="006E0964" w:rsidRPr="006E0964">
        <w:rPr>
          <w:rFonts w:ascii="Cambria" w:hAnsi="Cambria"/>
          <w:i/>
          <w:iCs/>
        </w:rPr>
        <w:t>este</w:t>
      </w:r>
      <w:r>
        <w:rPr>
          <w:rFonts w:ascii="Cambria" w:hAnsi="Cambria"/>
          <w:i/>
          <w:iCs/>
        </w:rPr>
        <w:t xml:space="preserve"> </w:t>
      </w:r>
      <w:r w:rsidR="006E0964" w:rsidRPr="006E0964">
        <w:rPr>
          <w:rFonts w:ascii="Cambria" w:hAnsi="Cambria"/>
          <w:i/>
          <w:iCs/>
        </w:rPr>
        <w:t>de</w:t>
      </w:r>
      <w:r>
        <w:rPr>
          <w:rFonts w:ascii="Cambria" w:hAnsi="Cambria"/>
          <w:i/>
          <w:iCs/>
        </w:rPr>
        <w:t xml:space="preserve"> </w:t>
      </w:r>
      <w:r w:rsidR="006E0964" w:rsidRPr="006E0964">
        <w:rPr>
          <w:rFonts w:ascii="Cambria" w:hAnsi="Cambria"/>
          <w:i/>
          <w:iCs/>
        </w:rPr>
        <w:t>a</w:t>
      </w:r>
      <w:r>
        <w:rPr>
          <w:rFonts w:ascii="Cambria" w:hAnsi="Cambria"/>
          <w:i/>
          <w:iCs/>
        </w:rPr>
        <w:t xml:space="preserve"> </w:t>
      </w:r>
      <w:r w:rsidR="006E0964" w:rsidRPr="006E0964">
        <w:rPr>
          <w:rFonts w:ascii="Cambria" w:hAnsi="Cambria"/>
          <w:i/>
          <w:iCs/>
        </w:rPr>
        <w:t>incita</w:t>
      </w:r>
      <w:r>
        <w:rPr>
          <w:rFonts w:ascii="Cambria" w:hAnsi="Cambria"/>
          <w:i/>
          <w:iCs/>
        </w:rPr>
        <w:t xml:space="preserve"> </w:t>
      </w:r>
      <w:r w:rsidR="006E0964" w:rsidRPr="006E0964">
        <w:rPr>
          <w:rFonts w:ascii="Cambria" w:hAnsi="Cambria"/>
          <w:i/>
          <w:iCs/>
        </w:rPr>
        <w:t>la</w:t>
      </w:r>
      <w:r>
        <w:rPr>
          <w:rFonts w:ascii="Cambria" w:hAnsi="Cambria"/>
          <w:i/>
          <w:iCs/>
        </w:rPr>
        <w:t xml:space="preserve"> </w:t>
      </w:r>
      <w:r w:rsidR="006E0964" w:rsidRPr="006E0964">
        <w:rPr>
          <w:rFonts w:ascii="Cambria" w:hAnsi="Cambria"/>
          <w:i/>
          <w:iCs/>
        </w:rPr>
        <w:t>discriminare</w:t>
      </w:r>
      <w:r>
        <w:rPr>
          <w:rFonts w:ascii="Cambria" w:hAnsi="Cambria"/>
          <w:i/>
          <w:iCs/>
        </w:rPr>
        <w:t xml:space="preserve"> </w:t>
      </w:r>
      <w:r w:rsidR="006E0964" w:rsidRPr="006E0964">
        <w:rPr>
          <w:rFonts w:ascii="Cambria" w:hAnsi="Cambria"/>
          <w:i/>
          <w:iCs/>
        </w:rPr>
        <w:t>/</w:t>
      </w:r>
      <w:r>
        <w:rPr>
          <w:rFonts w:ascii="Cambria" w:hAnsi="Cambria"/>
          <w:i/>
          <w:iCs/>
        </w:rPr>
        <w:t xml:space="preserve"> </w:t>
      </w:r>
      <w:r w:rsidR="006E0964" w:rsidRPr="006E0964">
        <w:rPr>
          <w:rFonts w:ascii="Cambria" w:hAnsi="Cambria"/>
          <w:i/>
          <w:iCs/>
        </w:rPr>
        <w:t>violență</w:t>
      </w:r>
      <w:r>
        <w:rPr>
          <w:rFonts w:ascii="Cambria" w:hAnsi="Cambria"/>
          <w:i/>
          <w:iCs/>
        </w:rPr>
        <w:t xml:space="preserve"> </w:t>
      </w:r>
      <w:r w:rsidR="006E0964" w:rsidRPr="006E0964">
        <w:rPr>
          <w:rFonts w:ascii="Cambria" w:hAnsi="Cambria"/>
          <w:i/>
          <w:iCs/>
        </w:rPr>
        <w:t>pe</w:t>
      </w:r>
      <w:r>
        <w:rPr>
          <w:rFonts w:ascii="Cambria" w:hAnsi="Cambria"/>
          <w:i/>
          <w:iCs/>
        </w:rPr>
        <w:t xml:space="preserve"> </w:t>
      </w:r>
      <w:r w:rsidR="006E0964" w:rsidRPr="006E0964">
        <w:rPr>
          <w:rFonts w:ascii="Cambria" w:hAnsi="Cambria"/>
          <w:i/>
          <w:iCs/>
        </w:rPr>
        <w:t>motive</w:t>
      </w:r>
      <w:r>
        <w:rPr>
          <w:rFonts w:ascii="Cambria" w:hAnsi="Cambria"/>
          <w:i/>
          <w:iCs/>
        </w:rPr>
        <w:t xml:space="preserve"> </w:t>
      </w:r>
      <w:r w:rsidR="006E0964" w:rsidRPr="006E0964">
        <w:rPr>
          <w:rFonts w:ascii="Cambria" w:hAnsi="Cambria"/>
          <w:i/>
          <w:iCs/>
        </w:rPr>
        <w:t>rasiale,</w:t>
      </w:r>
      <w:r>
        <w:rPr>
          <w:rFonts w:ascii="Cambria" w:hAnsi="Cambria"/>
          <w:i/>
          <w:iCs/>
        </w:rPr>
        <w:t xml:space="preserve"> </w:t>
      </w:r>
      <w:r w:rsidR="006E0964" w:rsidRPr="006E0964">
        <w:rPr>
          <w:rFonts w:ascii="Cambria" w:hAnsi="Cambria"/>
          <w:i/>
          <w:iCs/>
        </w:rPr>
        <w:t>etnice,</w:t>
      </w:r>
      <w:r>
        <w:rPr>
          <w:rFonts w:ascii="Cambria" w:hAnsi="Cambria"/>
          <w:i/>
          <w:iCs/>
        </w:rPr>
        <w:t xml:space="preserve"> </w:t>
      </w:r>
      <w:r w:rsidR="006E0964" w:rsidRPr="006E0964">
        <w:rPr>
          <w:rFonts w:ascii="Cambria" w:hAnsi="Cambria"/>
          <w:i/>
          <w:iCs/>
        </w:rPr>
        <w:t>naționale,</w:t>
      </w:r>
      <w:r>
        <w:rPr>
          <w:rFonts w:ascii="Cambria" w:hAnsi="Cambria"/>
          <w:i/>
          <w:iCs/>
        </w:rPr>
        <w:t xml:space="preserve"> </w:t>
      </w:r>
      <w:r w:rsidR="006E0964" w:rsidRPr="006E0964">
        <w:rPr>
          <w:rFonts w:ascii="Cambria" w:hAnsi="Cambria"/>
          <w:i/>
          <w:iCs/>
        </w:rPr>
        <w:t>religioase</w:t>
      </w:r>
      <w:r w:rsidR="006E0964" w:rsidRPr="006E0964">
        <w:rPr>
          <w:rFonts w:ascii="Cambria" w:hAnsi="Cambria"/>
          <w:vertAlign w:val="superscript"/>
        </w:rPr>
        <w:footnoteReference w:id="7"/>
      </w:r>
      <w:r w:rsidR="006E0964" w:rsidRPr="006E0964">
        <w:rPr>
          <w:rFonts w:ascii="Cambria" w:hAnsi="Cambria"/>
        </w:rPr>
        <w:t>.</w:t>
      </w:r>
    </w:p>
    <w:p w:rsidR="00EC6766" w:rsidRDefault="00EC6766" w:rsidP="00665FEF">
      <w:pPr>
        <w:spacing w:before="120" w:line="240" w:lineRule="atLeast"/>
        <w:ind w:firstLine="567"/>
        <w:rPr>
          <w:rFonts w:ascii="Cambria" w:hAnsi="Cambria"/>
        </w:rPr>
      </w:pPr>
      <w:r>
        <w:rPr>
          <w:rFonts w:ascii="Cambria" w:hAnsi="Cambria"/>
          <w:bCs/>
        </w:rPr>
        <w:t>Î</w:t>
      </w:r>
      <w:r w:rsidR="006E0964" w:rsidRPr="006E0964">
        <w:rPr>
          <w:rFonts w:ascii="Cambria" w:hAnsi="Cambria"/>
          <w:bCs/>
        </w:rPr>
        <w:t>n</w:t>
      </w:r>
      <w:r>
        <w:rPr>
          <w:rFonts w:ascii="Cambria" w:hAnsi="Cambria"/>
          <w:bCs/>
        </w:rPr>
        <w:t xml:space="preserve"> </w:t>
      </w:r>
      <w:r w:rsidR="006E0964" w:rsidRPr="006E0964">
        <w:rPr>
          <w:rFonts w:ascii="Cambria" w:hAnsi="Cambria"/>
          <w:bCs/>
        </w:rPr>
        <w:t>Germania</w:t>
      </w:r>
      <w:r>
        <w:rPr>
          <w:rFonts w:ascii="Cambria" w:hAnsi="Cambria"/>
        </w:rPr>
        <w:t xml:space="preserve">, conform art. </w:t>
      </w:r>
      <w:r w:rsidR="006E0964" w:rsidRPr="006E0964">
        <w:rPr>
          <w:rFonts w:ascii="Cambria" w:hAnsi="Cambria"/>
        </w:rPr>
        <w:t>86a</w:t>
      </w:r>
      <w:r>
        <w:rPr>
          <w:rFonts w:ascii="Cambria" w:hAnsi="Cambria"/>
        </w:rPr>
        <w:t xml:space="preserve"> </w:t>
      </w:r>
      <w:r w:rsidR="006E0964" w:rsidRPr="006E0964">
        <w:rPr>
          <w:rFonts w:ascii="Cambria" w:hAnsi="Cambria"/>
        </w:rPr>
        <w:t>din</w:t>
      </w:r>
      <w:r>
        <w:rPr>
          <w:rFonts w:ascii="Cambria" w:hAnsi="Cambria"/>
        </w:rPr>
        <w:t xml:space="preserve"> </w:t>
      </w:r>
      <w:r w:rsidR="006E0964" w:rsidRPr="006E0964">
        <w:rPr>
          <w:rFonts w:ascii="Cambria" w:hAnsi="Cambria"/>
        </w:rPr>
        <w:t>Codul</w:t>
      </w:r>
      <w:r>
        <w:rPr>
          <w:rFonts w:ascii="Cambria" w:hAnsi="Cambria"/>
        </w:rPr>
        <w:t xml:space="preserve"> </w:t>
      </w:r>
      <w:r w:rsidR="006E0964" w:rsidRPr="006E0964">
        <w:rPr>
          <w:rFonts w:ascii="Cambria" w:hAnsi="Cambria"/>
        </w:rPr>
        <w:t>penal,</w:t>
      </w:r>
      <w:r>
        <w:rPr>
          <w:rFonts w:ascii="Cambria" w:hAnsi="Cambria"/>
        </w:rPr>
        <w:t xml:space="preserve"> </w:t>
      </w:r>
      <w:r w:rsidR="006E0964" w:rsidRPr="006E0964">
        <w:rPr>
          <w:rFonts w:ascii="Cambria" w:hAnsi="Cambria"/>
        </w:rPr>
        <w:t>se</w:t>
      </w:r>
      <w:r>
        <w:rPr>
          <w:rFonts w:ascii="Cambria" w:hAnsi="Cambria"/>
        </w:rPr>
        <w:t xml:space="preserve"> </w:t>
      </w:r>
      <w:r w:rsidR="006E0964" w:rsidRPr="006E0964">
        <w:rPr>
          <w:rFonts w:ascii="Cambria" w:hAnsi="Cambria"/>
        </w:rPr>
        <w:t>pedepsește</w:t>
      </w:r>
      <w:r>
        <w:rPr>
          <w:rFonts w:ascii="Cambria" w:hAnsi="Cambria"/>
        </w:rPr>
        <w:t xml:space="preserve"> </w:t>
      </w:r>
      <w:r w:rsidR="006E0964" w:rsidRPr="006E0964">
        <w:rPr>
          <w:rFonts w:ascii="Cambria" w:hAnsi="Cambria"/>
        </w:rPr>
        <w:t>cu</w:t>
      </w:r>
      <w:r>
        <w:rPr>
          <w:rFonts w:ascii="Cambria" w:hAnsi="Cambria"/>
        </w:rPr>
        <w:t xml:space="preserve"> </w:t>
      </w:r>
      <w:r w:rsidR="006E0964" w:rsidRPr="006E0964">
        <w:rPr>
          <w:rFonts w:ascii="Cambria" w:hAnsi="Cambria"/>
        </w:rPr>
        <w:t>închisoarea</w:t>
      </w:r>
      <w:r>
        <w:rPr>
          <w:rFonts w:ascii="Cambria" w:hAnsi="Cambria"/>
        </w:rPr>
        <w:t xml:space="preserve"> </w:t>
      </w:r>
      <w:r w:rsidR="006E0964" w:rsidRPr="006E0964">
        <w:rPr>
          <w:rFonts w:ascii="Cambria" w:hAnsi="Cambria"/>
        </w:rPr>
        <w:t>de</w:t>
      </w:r>
      <w:r>
        <w:rPr>
          <w:rFonts w:ascii="Cambria" w:hAnsi="Cambria"/>
        </w:rPr>
        <w:t xml:space="preserve"> </w:t>
      </w:r>
      <w:r w:rsidR="006E0964" w:rsidRPr="006E0964">
        <w:rPr>
          <w:rFonts w:ascii="Cambria" w:hAnsi="Cambria"/>
        </w:rPr>
        <w:t>până</w:t>
      </w:r>
      <w:r>
        <w:rPr>
          <w:rFonts w:ascii="Cambria" w:hAnsi="Cambria"/>
        </w:rPr>
        <w:t xml:space="preserve"> </w:t>
      </w:r>
      <w:r w:rsidR="006E0964" w:rsidRPr="006E0964">
        <w:rPr>
          <w:rFonts w:ascii="Cambria" w:hAnsi="Cambria"/>
        </w:rPr>
        <w:t>la</w:t>
      </w:r>
      <w:r>
        <w:rPr>
          <w:rFonts w:ascii="Cambria" w:hAnsi="Cambria"/>
        </w:rPr>
        <w:t xml:space="preserve"> </w:t>
      </w:r>
      <w:r w:rsidR="006E0964" w:rsidRPr="006E0964">
        <w:rPr>
          <w:rFonts w:ascii="Cambria" w:hAnsi="Cambria"/>
        </w:rPr>
        <w:t>trei</w:t>
      </w:r>
      <w:r>
        <w:rPr>
          <w:rFonts w:ascii="Cambria" w:hAnsi="Cambria"/>
        </w:rPr>
        <w:t xml:space="preserve"> </w:t>
      </w:r>
      <w:r w:rsidR="006E0964" w:rsidRPr="006E0964">
        <w:rPr>
          <w:rFonts w:ascii="Cambria" w:hAnsi="Cambria"/>
        </w:rPr>
        <w:t>ani</w:t>
      </w:r>
      <w:r>
        <w:rPr>
          <w:rFonts w:ascii="Cambria" w:hAnsi="Cambria"/>
        </w:rPr>
        <w:t xml:space="preserve"> </w:t>
      </w:r>
      <w:r w:rsidR="006E0964" w:rsidRPr="006E0964">
        <w:rPr>
          <w:rFonts w:ascii="Cambria" w:hAnsi="Cambria"/>
        </w:rPr>
        <w:t>sau</w:t>
      </w:r>
      <w:r>
        <w:rPr>
          <w:rFonts w:ascii="Cambria" w:hAnsi="Cambria"/>
        </w:rPr>
        <w:t xml:space="preserve"> </w:t>
      </w:r>
      <w:r w:rsidR="006E0964" w:rsidRPr="006E0964">
        <w:rPr>
          <w:rFonts w:ascii="Cambria" w:hAnsi="Cambria"/>
        </w:rPr>
        <w:t>cu</w:t>
      </w:r>
      <w:r>
        <w:rPr>
          <w:rFonts w:ascii="Cambria" w:hAnsi="Cambria"/>
        </w:rPr>
        <w:t xml:space="preserve"> </w:t>
      </w:r>
      <w:r w:rsidR="006E0964" w:rsidRPr="006E0964">
        <w:rPr>
          <w:rFonts w:ascii="Cambria" w:hAnsi="Cambria"/>
        </w:rPr>
        <w:t>amendă</w:t>
      </w:r>
      <w:r>
        <w:rPr>
          <w:rFonts w:ascii="Cambria" w:hAnsi="Cambria"/>
        </w:rPr>
        <w:t xml:space="preserve"> </w:t>
      </w:r>
      <w:r w:rsidR="006E0964" w:rsidRPr="006E0964">
        <w:rPr>
          <w:rFonts w:ascii="Cambria" w:hAnsi="Cambria"/>
        </w:rPr>
        <w:t>persoana</w:t>
      </w:r>
      <w:r>
        <w:rPr>
          <w:rFonts w:ascii="Cambria" w:hAnsi="Cambria"/>
        </w:rPr>
        <w:t xml:space="preserve"> </w:t>
      </w:r>
      <w:r w:rsidR="006E0964" w:rsidRPr="006E0964">
        <w:rPr>
          <w:rFonts w:ascii="Cambria" w:hAnsi="Cambria"/>
        </w:rPr>
        <w:t>care</w:t>
      </w:r>
      <w:r>
        <w:rPr>
          <w:rFonts w:ascii="Cambria" w:hAnsi="Cambria"/>
        </w:rPr>
        <w:t xml:space="preserve"> </w:t>
      </w:r>
      <w:r w:rsidR="006E0964" w:rsidRPr="006E0964">
        <w:rPr>
          <w:rFonts w:ascii="Cambria" w:hAnsi="Cambria"/>
        </w:rPr>
        <w:t>diseminează,</w:t>
      </w:r>
      <w:r>
        <w:rPr>
          <w:rFonts w:ascii="Cambria" w:hAnsi="Cambria"/>
        </w:rPr>
        <w:t xml:space="preserve"> </w:t>
      </w:r>
      <w:r w:rsidR="006E0964" w:rsidRPr="006E0964">
        <w:rPr>
          <w:rFonts w:ascii="Cambria" w:hAnsi="Cambria"/>
        </w:rPr>
        <w:t>pe</w:t>
      </w:r>
      <w:r>
        <w:rPr>
          <w:rFonts w:ascii="Cambria" w:hAnsi="Cambria"/>
        </w:rPr>
        <w:t xml:space="preserve"> </w:t>
      </w:r>
      <w:r w:rsidR="006E0964" w:rsidRPr="006E0964">
        <w:rPr>
          <w:rFonts w:ascii="Cambria" w:hAnsi="Cambria"/>
        </w:rPr>
        <w:t>teritoriul</w:t>
      </w:r>
      <w:r>
        <w:rPr>
          <w:rFonts w:ascii="Cambria" w:hAnsi="Cambria"/>
        </w:rPr>
        <w:t xml:space="preserve"> </w:t>
      </w:r>
      <w:r w:rsidR="006E0964" w:rsidRPr="006E0964">
        <w:rPr>
          <w:rFonts w:ascii="Cambria" w:hAnsi="Cambria"/>
        </w:rPr>
        <w:t>Republicii</w:t>
      </w:r>
      <w:r>
        <w:rPr>
          <w:rFonts w:ascii="Cambria" w:hAnsi="Cambria"/>
        </w:rPr>
        <w:t xml:space="preserve"> </w:t>
      </w:r>
      <w:r w:rsidR="006E0964" w:rsidRPr="006E0964">
        <w:rPr>
          <w:rFonts w:ascii="Cambria" w:hAnsi="Cambria"/>
        </w:rPr>
        <w:t>Federale</w:t>
      </w:r>
      <w:r>
        <w:rPr>
          <w:rFonts w:ascii="Cambria" w:hAnsi="Cambria"/>
        </w:rPr>
        <w:t xml:space="preserve"> </w:t>
      </w:r>
      <w:r w:rsidR="006E0964" w:rsidRPr="006E0964">
        <w:rPr>
          <w:rFonts w:ascii="Cambria" w:hAnsi="Cambria"/>
        </w:rPr>
        <w:t>Germania,</w:t>
      </w:r>
      <w:r>
        <w:rPr>
          <w:rFonts w:ascii="Cambria" w:hAnsi="Cambria"/>
        </w:rPr>
        <w:t xml:space="preserve"> </w:t>
      </w:r>
      <w:r w:rsidR="006E0964" w:rsidRPr="006E0964">
        <w:rPr>
          <w:rFonts w:ascii="Cambria" w:hAnsi="Cambria"/>
        </w:rPr>
        <w:t>simboluri</w:t>
      </w:r>
      <w:r>
        <w:rPr>
          <w:rFonts w:ascii="Cambria" w:hAnsi="Cambria"/>
        </w:rPr>
        <w:t xml:space="preserve"> </w:t>
      </w:r>
      <w:r w:rsidR="006E0964" w:rsidRPr="006E0964">
        <w:rPr>
          <w:rFonts w:ascii="Cambria" w:hAnsi="Cambria"/>
        </w:rPr>
        <w:t>ale</w:t>
      </w:r>
      <w:r>
        <w:rPr>
          <w:rFonts w:ascii="Cambria" w:hAnsi="Cambria"/>
        </w:rPr>
        <w:t xml:space="preserve"> </w:t>
      </w:r>
      <w:r w:rsidR="006E0964" w:rsidRPr="006E0964">
        <w:rPr>
          <w:rFonts w:ascii="Cambria" w:hAnsi="Cambria"/>
        </w:rPr>
        <w:t>unui</w:t>
      </w:r>
      <w:r>
        <w:rPr>
          <w:rFonts w:ascii="Cambria" w:hAnsi="Cambria"/>
        </w:rPr>
        <w:t xml:space="preserve"> </w:t>
      </w:r>
      <w:r w:rsidR="006E0964" w:rsidRPr="006E0964">
        <w:rPr>
          <w:rFonts w:ascii="Cambria" w:hAnsi="Cambria"/>
          <w:i/>
          <w:iCs/>
        </w:rPr>
        <w:t>partid</w:t>
      </w:r>
      <w:r>
        <w:rPr>
          <w:rFonts w:ascii="Cambria" w:hAnsi="Cambria"/>
          <w:i/>
          <w:iCs/>
        </w:rPr>
        <w:t xml:space="preserve"> </w:t>
      </w:r>
      <w:r w:rsidR="006E0964" w:rsidRPr="006E0964">
        <w:rPr>
          <w:rFonts w:ascii="Cambria" w:hAnsi="Cambria"/>
          <w:i/>
          <w:iCs/>
        </w:rPr>
        <w:t>declarat</w:t>
      </w:r>
      <w:r>
        <w:rPr>
          <w:rFonts w:ascii="Cambria" w:hAnsi="Cambria"/>
          <w:i/>
          <w:iCs/>
        </w:rPr>
        <w:t xml:space="preserve"> </w:t>
      </w:r>
      <w:r w:rsidR="006E0964" w:rsidRPr="006E0964">
        <w:rPr>
          <w:rFonts w:ascii="Cambria" w:hAnsi="Cambria"/>
          <w:i/>
          <w:iCs/>
        </w:rPr>
        <w:t>neconstituțional</w:t>
      </w:r>
      <w:r>
        <w:rPr>
          <w:rFonts w:ascii="Cambria" w:hAnsi="Cambria"/>
          <w:i/>
          <w:iCs/>
        </w:rPr>
        <w:t xml:space="preserve"> </w:t>
      </w:r>
      <w:r w:rsidR="006E0964" w:rsidRPr="006E0964">
        <w:rPr>
          <w:rFonts w:ascii="Cambria" w:hAnsi="Cambria"/>
          <w:i/>
          <w:iCs/>
        </w:rPr>
        <w:t>de</w:t>
      </w:r>
      <w:r>
        <w:rPr>
          <w:rFonts w:ascii="Cambria" w:hAnsi="Cambria"/>
          <w:i/>
          <w:iCs/>
        </w:rPr>
        <w:t xml:space="preserve"> </w:t>
      </w:r>
      <w:r w:rsidR="006E0964" w:rsidRPr="006E0964">
        <w:rPr>
          <w:rFonts w:ascii="Cambria" w:hAnsi="Cambria"/>
          <w:i/>
          <w:iCs/>
        </w:rPr>
        <w:t>către</w:t>
      </w:r>
      <w:r>
        <w:rPr>
          <w:rFonts w:ascii="Cambria" w:hAnsi="Cambria"/>
          <w:i/>
          <w:iCs/>
        </w:rPr>
        <w:t xml:space="preserve"> </w:t>
      </w:r>
      <w:r w:rsidR="006E0964" w:rsidRPr="006E0964">
        <w:rPr>
          <w:rFonts w:ascii="Cambria" w:hAnsi="Cambria"/>
          <w:i/>
          <w:iCs/>
        </w:rPr>
        <w:t>Curtea</w:t>
      </w:r>
      <w:r>
        <w:rPr>
          <w:rFonts w:ascii="Cambria" w:hAnsi="Cambria"/>
          <w:i/>
          <w:iCs/>
        </w:rPr>
        <w:t xml:space="preserve"> </w:t>
      </w:r>
      <w:r w:rsidR="006E0964" w:rsidRPr="006E0964">
        <w:rPr>
          <w:rFonts w:ascii="Cambria" w:hAnsi="Cambria"/>
          <w:i/>
          <w:iCs/>
        </w:rPr>
        <w:t>Constituțională</w:t>
      </w:r>
      <w:r>
        <w:rPr>
          <w:rFonts w:ascii="Cambria" w:hAnsi="Cambria"/>
          <w:i/>
          <w:iCs/>
        </w:rPr>
        <w:t xml:space="preserve"> </w:t>
      </w:r>
      <w:r w:rsidR="006E0964" w:rsidRPr="006E0964">
        <w:rPr>
          <w:rFonts w:ascii="Cambria" w:hAnsi="Cambria"/>
          <w:i/>
          <w:iCs/>
        </w:rPr>
        <w:t>Federală</w:t>
      </w:r>
      <w:r>
        <w:rPr>
          <w:rFonts w:ascii="Cambria" w:hAnsi="Cambria"/>
        </w:rPr>
        <w:t xml:space="preserve"> </w:t>
      </w:r>
      <w:r w:rsidR="006E0964" w:rsidRPr="006E0964">
        <w:rPr>
          <w:rFonts w:ascii="Cambria" w:hAnsi="Cambria"/>
        </w:rPr>
        <w:t>sau</w:t>
      </w:r>
      <w:r>
        <w:rPr>
          <w:rFonts w:ascii="Cambria" w:hAnsi="Cambria"/>
        </w:rPr>
        <w:t xml:space="preserve"> </w:t>
      </w:r>
      <w:r w:rsidR="006E0964" w:rsidRPr="006E0964">
        <w:rPr>
          <w:rFonts w:ascii="Cambria" w:hAnsi="Cambria"/>
          <w:i/>
          <w:iCs/>
        </w:rPr>
        <w:lastRenderedPageBreak/>
        <w:t>asocieri</w:t>
      </w:r>
      <w:r>
        <w:rPr>
          <w:rFonts w:ascii="Cambria" w:hAnsi="Cambria"/>
          <w:i/>
          <w:iCs/>
        </w:rPr>
        <w:t xml:space="preserve"> </w:t>
      </w:r>
      <w:r w:rsidR="006E0964" w:rsidRPr="006E0964">
        <w:rPr>
          <w:rFonts w:ascii="Cambria" w:hAnsi="Cambria"/>
          <w:i/>
          <w:iCs/>
        </w:rPr>
        <w:t>care</w:t>
      </w:r>
      <w:r>
        <w:rPr>
          <w:rFonts w:ascii="Cambria" w:hAnsi="Cambria"/>
          <w:i/>
          <w:iCs/>
        </w:rPr>
        <w:t xml:space="preserve"> </w:t>
      </w:r>
      <w:r w:rsidR="006E0964" w:rsidRPr="006E0964">
        <w:rPr>
          <w:rFonts w:ascii="Cambria" w:hAnsi="Cambria"/>
          <w:i/>
          <w:iCs/>
        </w:rPr>
        <w:t>a</w:t>
      </w:r>
      <w:r>
        <w:rPr>
          <w:rFonts w:ascii="Cambria" w:hAnsi="Cambria"/>
          <w:i/>
          <w:iCs/>
        </w:rPr>
        <w:t xml:space="preserve"> </w:t>
      </w:r>
      <w:r w:rsidR="006E0964" w:rsidRPr="006E0964">
        <w:rPr>
          <w:rFonts w:ascii="Cambria" w:hAnsi="Cambria"/>
          <w:i/>
          <w:iCs/>
        </w:rPr>
        <w:t>fost</w:t>
      </w:r>
      <w:r>
        <w:rPr>
          <w:rFonts w:ascii="Cambria" w:hAnsi="Cambria"/>
          <w:i/>
          <w:iCs/>
        </w:rPr>
        <w:t xml:space="preserve"> </w:t>
      </w:r>
      <w:r w:rsidR="006E0964" w:rsidRPr="006E0964">
        <w:rPr>
          <w:rFonts w:ascii="Cambria" w:hAnsi="Cambria"/>
          <w:i/>
          <w:iCs/>
        </w:rPr>
        <w:t>interzisă</w:t>
      </w:r>
      <w:r>
        <w:rPr>
          <w:rFonts w:ascii="Cambria" w:hAnsi="Cambria"/>
          <w:i/>
          <w:iCs/>
        </w:rPr>
        <w:t xml:space="preserve"> </w:t>
      </w:r>
      <w:r w:rsidR="006E0964" w:rsidRPr="006E0964">
        <w:rPr>
          <w:rFonts w:ascii="Cambria" w:hAnsi="Cambria"/>
          <w:i/>
          <w:iCs/>
        </w:rPr>
        <w:t>definitiv</w:t>
      </w:r>
      <w:r>
        <w:rPr>
          <w:rFonts w:ascii="Cambria" w:hAnsi="Cambria"/>
          <w:i/>
          <w:iCs/>
        </w:rPr>
        <w:t xml:space="preserve"> </w:t>
      </w:r>
      <w:r w:rsidR="006E0964" w:rsidRPr="006E0964">
        <w:rPr>
          <w:rFonts w:ascii="Cambria" w:hAnsi="Cambria"/>
          <w:i/>
          <w:iCs/>
        </w:rPr>
        <w:t>ca</w:t>
      </w:r>
      <w:r>
        <w:rPr>
          <w:rFonts w:ascii="Cambria" w:hAnsi="Cambria"/>
          <w:i/>
          <w:iCs/>
        </w:rPr>
        <w:t xml:space="preserve"> </w:t>
      </w:r>
      <w:r w:rsidR="006E0964" w:rsidRPr="006E0964">
        <w:rPr>
          <w:rFonts w:ascii="Cambria" w:hAnsi="Cambria"/>
          <w:i/>
          <w:iCs/>
        </w:rPr>
        <w:t>urmare</w:t>
      </w:r>
      <w:r>
        <w:rPr>
          <w:rFonts w:ascii="Cambria" w:hAnsi="Cambria"/>
          <w:i/>
          <w:iCs/>
        </w:rPr>
        <w:t xml:space="preserve"> </w:t>
      </w:r>
      <w:r w:rsidR="006E0964" w:rsidRPr="006E0964">
        <w:rPr>
          <w:rFonts w:ascii="Cambria" w:hAnsi="Cambria"/>
          <w:i/>
          <w:iCs/>
        </w:rPr>
        <w:t>a</w:t>
      </w:r>
      <w:r>
        <w:rPr>
          <w:rFonts w:ascii="Cambria" w:hAnsi="Cambria"/>
          <w:i/>
          <w:iCs/>
        </w:rPr>
        <w:t xml:space="preserve"> </w:t>
      </w:r>
      <w:r w:rsidR="006E0964" w:rsidRPr="006E0964">
        <w:rPr>
          <w:rFonts w:ascii="Cambria" w:hAnsi="Cambria"/>
          <w:i/>
          <w:iCs/>
        </w:rPr>
        <w:t>faptului</w:t>
      </w:r>
      <w:r>
        <w:rPr>
          <w:rFonts w:ascii="Cambria" w:hAnsi="Cambria"/>
          <w:i/>
          <w:iCs/>
        </w:rPr>
        <w:t xml:space="preserve"> </w:t>
      </w:r>
      <w:r w:rsidR="006E0964" w:rsidRPr="006E0964">
        <w:rPr>
          <w:rFonts w:ascii="Cambria" w:hAnsi="Cambria"/>
          <w:i/>
          <w:iCs/>
        </w:rPr>
        <w:t>că</w:t>
      </w:r>
      <w:r>
        <w:rPr>
          <w:rFonts w:ascii="Cambria" w:hAnsi="Cambria"/>
          <w:i/>
          <w:iCs/>
        </w:rPr>
        <w:t xml:space="preserve"> </w:t>
      </w:r>
      <w:r w:rsidR="006E0964" w:rsidRPr="006E0964">
        <w:rPr>
          <w:rFonts w:ascii="Cambria" w:hAnsi="Cambria"/>
          <w:i/>
          <w:iCs/>
        </w:rPr>
        <w:t>este</w:t>
      </w:r>
      <w:r>
        <w:rPr>
          <w:rFonts w:ascii="Cambria" w:hAnsi="Cambria"/>
          <w:i/>
          <w:iCs/>
        </w:rPr>
        <w:t xml:space="preserve"> </w:t>
      </w:r>
      <w:r w:rsidR="006E0964" w:rsidRPr="006E0964">
        <w:rPr>
          <w:rFonts w:ascii="Cambria" w:hAnsi="Cambria"/>
          <w:i/>
          <w:iCs/>
        </w:rPr>
        <w:t>îndreptată</w:t>
      </w:r>
      <w:r>
        <w:rPr>
          <w:rFonts w:ascii="Cambria" w:hAnsi="Cambria"/>
          <w:i/>
          <w:iCs/>
        </w:rPr>
        <w:t xml:space="preserve"> </w:t>
      </w:r>
      <w:r w:rsidR="006E0964" w:rsidRPr="006E0964">
        <w:rPr>
          <w:rFonts w:ascii="Cambria" w:hAnsi="Cambria"/>
          <w:i/>
          <w:iCs/>
        </w:rPr>
        <w:t>împotriva</w:t>
      </w:r>
      <w:r>
        <w:rPr>
          <w:rFonts w:ascii="Cambria" w:hAnsi="Cambria"/>
          <w:i/>
          <w:iCs/>
        </w:rPr>
        <w:t xml:space="preserve"> </w:t>
      </w:r>
      <w:r w:rsidR="006E0964" w:rsidRPr="006E0964">
        <w:rPr>
          <w:rFonts w:ascii="Cambria" w:hAnsi="Cambria"/>
          <w:i/>
          <w:iCs/>
        </w:rPr>
        <w:t>ordinii</w:t>
      </w:r>
      <w:r>
        <w:rPr>
          <w:rFonts w:ascii="Cambria" w:hAnsi="Cambria"/>
          <w:i/>
          <w:iCs/>
        </w:rPr>
        <w:t xml:space="preserve"> </w:t>
      </w:r>
      <w:r w:rsidR="006E0964" w:rsidRPr="006E0964">
        <w:rPr>
          <w:rFonts w:ascii="Cambria" w:hAnsi="Cambria"/>
          <w:i/>
          <w:iCs/>
        </w:rPr>
        <w:t>constituționale</w:t>
      </w:r>
      <w:r>
        <w:rPr>
          <w:rFonts w:ascii="Cambria" w:hAnsi="Cambria"/>
          <w:i/>
          <w:iCs/>
        </w:rPr>
        <w:t xml:space="preserve"> </w:t>
      </w:r>
      <w:r w:rsidR="006E0964" w:rsidRPr="006E0964">
        <w:rPr>
          <w:rFonts w:ascii="Cambria" w:hAnsi="Cambria"/>
          <w:i/>
          <w:iCs/>
        </w:rPr>
        <w:t>sau</w:t>
      </w:r>
      <w:r>
        <w:rPr>
          <w:rFonts w:ascii="Cambria" w:hAnsi="Cambria"/>
          <w:i/>
          <w:iCs/>
        </w:rPr>
        <w:t xml:space="preserve"> </w:t>
      </w:r>
      <w:r w:rsidR="006E0964" w:rsidRPr="006E0964">
        <w:rPr>
          <w:rFonts w:ascii="Cambria" w:hAnsi="Cambria"/>
          <w:i/>
          <w:iCs/>
        </w:rPr>
        <w:t>ideii</w:t>
      </w:r>
      <w:r>
        <w:rPr>
          <w:rFonts w:ascii="Cambria" w:hAnsi="Cambria"/>
          <w:i/>
          <w:iCs/>
        </w:rPr>
        <w:t xml:space="preserve"> </w:t>
      </w:r>
      <w:r w:rsidR="006E0964" w:rsidRPr="006E0964">
        <w:rPr>
          <w:rFonts w:ascii="Cambria" w:hAnsi="Cambria"/>
          <w:i/>
          <w:iCs/>
        </w:rPr>
        <w:t>de</w:t>
      </w:r>
      <w:r>
        <w:rPr>
          <w:rFonts w:ascii="Cambria" w:hAnsi="Cambria"/>
          <w:i/>
          <w:iCs/>
        </w:rPr>
        <w:t xml:space="preserve"> </w:t>
      </w:r>
      <w:r w:rsidR="006E0964" w:rsidRPr="006E0964">
        <w:rPr>
          <w:rFonts w:ascii="Cambria" w:hAnsi="Cambria"/>
          <w:i/>
          <w:iCs/>
        </w:rPr>
        <w:t>înțelegere</w:t>
      </w:r>
      <w:r>
        <w:rPr>
          <w:rFonts w:ascii="Cambria" w:hAnsi="Cambria"/>
          <w:i/>
          <w:iCs/>
        </w:rPr>
        <w:t xml:space="preserve"> </w:t>
      </w:r>
      <w:r w:rsidR="006E0964" w:rsidRPr="006E0964">
        <w:rPr>
          <w:rFonts w:ascii="Cambria" w:hAnsi="Cambria"/>
          <w:i/>
          <w:iCs/>
        </w:rPr>
        <w:t>a</w:t>
      </w:r>
      <w:r>
        <w:rPr>
          <w:rFonts w:ascii="Cambria" w:hAnsi="Cambria"/>
          <w:i/>
          <w:iCs/>
        </w:rPr>
        <w:t xml:space="preserve"> </w:t>
      </w:r>
      <w:r w:rsidR="006E0964" w:rsidRPr="006E0964">
        <w:rPr>
          <w:rFonts w:ascii="Cambria" w:hAnsi="Cambria"/>
          <w:i/>
          <w:iCs/>
        </w:rPr>
        <w:t>popoarelor</w:t>
      </w:r>
      <w:r w:rsidR="006E0964" w:rsidRPr="006E0964">
        <w:rPr>
          <w:rFonts w:ascii="Cambria" w:hAnsi="Cambria"/>
          <w:vertAlign w:val="superscript"/>
        </w:rPr>
        <w:footnoteReference w:id="8"/>
      </w:r>
      <w:r w:rsidR="006E0964" w:rsidRPr="006E0964">
        <w:rPr>
          <w:rFonts w:ascii="Cambria" w:hAnsi="Cambria"/>
        </w:rPr>
        <w:t>.</w:t>
      </w:r>
    </w:p>
    <w:p w:rsidR="00EC6766" w:rsidRDefault="006E0964" w:rsidP="00665FEF">
      <w:pPr>
        <w:spacing w:before="120" w:line="240" w:lineRule="atLeast"/>
        <w:ind w:firstLine="567"/>
        <w:rPr>
          <w:rFonts w:ascii="Cambria" w:hAnsi="Cambria"/>
          <w:b/>
        </w:rPr>
      </w:pPr>
      <w:r w:rsidRPr="006E0964">
        <w:rPr>
          <w:rFonts w:ascii="Cambria" w:hAnsi="Cambria"/>
          <w:b/>
        </w:rPr>
        <w:t>c.</w:t>
      </w:r>
      <w:r w:rsidR="00EC6766">
        <w:rPr>
          <w:rFonts w:ascii="Cambria" w:hAnsi="Cambria"/>
          <w:b/>
        </w:rPr>
        <w:t xml:space="preserve"> </w:t>
      </w:r>
      <w:r w:rsidRPr="006E0964">
        <w:rPr>
          <w:rFonts w:ascii="Cambria" w:hAnsi="Cambria"/>
          <w:b/>
        </w:rPr>
        <w:t>Lipsa</w:t>
      </w:r>
      <w:r w:rsidR="00EC6766">
        <w:rPr>
          <w:rFonts w:ascii="Cambria" w:hAnsi="Cambria"/>
          <w:b/>
        </w:rPr>
        <w:t xml:space="preserve"> </w:t>
      </w:r>
      <w:r w:rsidRPr="006E0964">
        <w:rPr>
          <w:rFonts w:ascii="Cambria" w:hAnsi="Cambria"/>
          <w:b/>
        </w:rPr>
        <w:t>de</w:t>
      </w:r>
      <w:r w:rsidR="00EC6766">
        <w:rPr>
          <w:rFonts w:ascii="Cambria" w:hAnsi="Cambria"/>
          <w:b/>
        </w:rPr>
        <w:t xml:space="preserve"> </w:t>
      </w:r>
      <w:r w:rsidRPr="006E0964">
        <w:rPr>
          <w:rFonts w:ascii="Cambria" w:hAnsi="Cambria"/>
          <w:b/>
        </w:rPr>
        <w:t>claritate</w:t>
      </w:r>
      <w:r w:rsidR="00EC6766">
        <w:rPr>
          <w:rFonts w:ascii="Cambria" w:hAnsi="Cambria"/>
          <w:b/>
        </w:rPr>
        <w:t xml:space="preserve"> </w:t>
      </w:r>
      <w:r w:rsidRPr="006E0964">
        <w:rPr>
          <w:rFonts w:ascii="Cambria" w:hAnsi="Cambria"/>
          <w:b/>
        </w:rPr>
        <w:t>a</w:t>
      </w:r>
      <w:r w:rsidR="00EC6766">
        <w:rPr>
          <w:rFonts w:ascii="Cambria" w:hAnsi="Cambria"/>
          <w:b/>
        </w:rPr>
        <w:t xml:space="preserve"> </w:t>
      </w:r>
      <w:r w:rsidR="00EC6766" w:rsidRPr="006E0964">
        <w:rPr>
          <w:rFonts w:ascii="Cambria" w:hAnsi="Cambria"/>
          <w:b/>
        </w:rPr>
        <w:t>noțiunii</w:t>
      </w:r>
      <w:r w:rsidR="00EC6766">
        <w:rPr>
          <w:rFonts w:ascii="Cambria" w:hAnsi="Cambria"/>
          <w:b/>
        </w:rPr>
        <w:t xml:space="preserve"> </w:t>
      </w:r>
      <w:r w:rsidRPr="006E0964">
        <w:rPr>
          <w:rFonts w:ascii="Cambria" w:hAnsi="Cambria"/>
          <w:b/>
        </w:rPr>
        <w:t>de</w:t>
      </w:r>
      <w:r w:rsidR="00EC6766">
        <w:rPr>
          <w:rFonts w:ascii="Cambria" w:hAnsi="Cambria"/>
          <w:b/>
        </w:rPr>
        <w:t xml:space="preserve"> </w:t>
      </w:r>
      <w:r w:rsidRPr="006E0964">
        <w:rPr>
          <w:rFonts w:ascii="Cambria" w:hAnsi="Cambria"/>
          <w:b/>
          <w:i/>
        </w:rPr>
        <w:t>materiale</w:t>
      </w:r>
      <w:r w:rsidR="00EC6766">
        <w:rPr>
          <w:rFonts w:ascii="Cambria" w:hAnsi="Cambria"/>
          <w:b/>
          <w:i/>
        </w:rPr>
        <w:t xml:space="preserve"> </w:t>
      </w:r>
      <w:r w:rsidRPr="006E0964">
        <w:rPr>
          <w:rFonts w:ascii="Cambria" w:hAnsi="Cambria"/>
          <w:b/>
          <w:i/>
        </w:rPr>
        <w:t>fasciste,</w:t>
      </w:r>
      <w:r w:rsidR="00EC6766">
        <w:rPr>
          <w:rFonts w:ascii="Cambria" w:hAnsi="Cambria"/>
          <w:b/>
          <w:i/>
        </w:rPr>
        <w:t xml:space="preserve"> </w:t>
      </w:r>
      <w:r w:rsidRPr="006E0964">
        <w:rPr>
          <w:rFonts w:ascii="Cambria" w:hAnsi="Cambria"/>
          <w:b/>
          <w:i/>
        </w:rPr>
        <w:t>legionare,</w:t>
      </w:r>
      <w:r w:rsidR="00EC6766">
        <w:rPr>
          <w:rFonts w:ascii="Cambria" w:hAnsi="Cambria"/>
          <w:b/>
          <w:i/>
        </w:rPr>
        <w:t xml:space="preserve"> </w:t>
      </w:r>
      <w:r w:rsidRPr="006E0964">
        <w:rPr>
          <w:rFonts w:ascii="Cambria" w:hAnsi="Cambria"/>
          <w:b/>
          <w:i/>
        </w:rPr>
        <w:t>rasiste</w:t>
      </w:r>
      <w:r w:rsidR="00EC6766">
        <w:rPr>
          <w:rFonts w:ascii="Cambria" w:hAnsi="Cambria"/>
          <w:b/>
          <w:i/>
        </w:rPr>
        <w:t xml:space="preserve"> </w:t>
      </w:r>
      <w:r w:rsidRPr="006E0964">
        <w:rPr>
          <w:rFonts w:ascii="Cambria" w:hAnsi="Cambria"/>
          <w:b/>
          <w:i/>
        </w:rPr>
        <w:t>sau</w:t>
      </w:r>
      <w:r w:rsidR="00EC6766">
        <w:rPr>
          <w:rFonts w:ascii="Cambria" w:hAnsi="Cambria"/>
          <w:b/>
          <w:i/>
        </w:rPr>
        <w:t xml:space="preserve"> </w:t>
      </w:r>
      <w:r w:rsidRPr="006E0964">
        <w:rPr>
          <w:rFonts w:ascii="Cambria" w:hAnsi="Cambria"/>
          <w:b/>
          <w:i/>
        </w:rPr>
        <w:t>xenofobe</w:t>
      </w:r>
      <w:r w:rsidRPr="006E0964">
        <w:rPr>
          <w:rFonts w:ascii="Cambria" w:hAnsi="Cambria"/>
          <w:b/>
        </w:rPr>
        <w:t>,</w:t>
      </w:r>
      <w:r w:rsidR="00EC6766">
        <w:rPr>
          <w:rFonts w:ascii="Cambria" w:hAnsi="Cambria"/>
          <w:b/>
        </w:rPr>
        <w:t xml:space="preserve"> </w:t>
      </w:r>
      <w:r w:rsidRPr="006E0964">
        <w:rPr>
          <w:rFonts w:ascii="Cambria" w:hAnsi="Cambria"/>
          <w:b/>
        </w:rPr>
        <w:t>din</w:t>
      </w:r>
      <w:r w:rsidR="00EC6766">
        <w:rPr>
          <w:rFonts w:ascii="Cambria" w:hAnsi="Cambria"/>
          <w:b/>
        </w:rPr>
        <w:t xml:space="preserve"> </w:t>
      </w:r>
      <w:r w:rsidRPr="006E0964">
        <w:rPr>
          <w:rFonts w:ascii="Cambria" w:hAnsi="Cambria"/>
          <w:b/>
        </w:rPr>
        <w:t>perspectiva</w:t>
      </w:r>
      <w:r w:rsidR="00EC6766">
        <w:rPr>
          <w:rFonts w:ascii="Cambria" w:hAnsi="Cambria"/>
          <w:b/>
        </w:rPr>
        <w:t xml:space="preserve"> </w:t>
      </w:r>
      <w:r w:rsidR="00EC6766" w:rsidRPr="006E0964">
        <w:rPr>
          <w:rFonts w:ascii="Cambria" w:hAnsi="Cambria"/>
          <w:b/>
        </w:rPr>
        <w:t>conținutului</w:t>
      </w:r>
    </w:p>
    <w:p w:rsidR="00EC6766" w:rsidRDefault="006E0964" w:rsidP="00665FEF">
      <w:pPr>
        <w:spacing w:before="120" w:line="240" w:lineRule="atLeast"/>
        <w:ind w:firstLine="567"/>
        <w:rPr>
          <w:rFonts w:ascii="Cambria" w:hAnsi="Cambria"/>
        </w:rPr>
      </w:pPr>
      <w:r w:rsidRPr="006E0964">
        <w:rPr>
          <w:rFonts w:ascii="Cambria" w:hAnsi="Cambria"/>
        </w:rPr>
        <w:t>După</w:t>
      </w:r>
      <w:r w:rsidR="00EC6766">
        <w:rPr>
          <w:rFonts w:ascii="Cambria" w:hAnsi="Cambria"/>
        </w:rPr>
        <w:t xml:space="preserve"> </w:t>
      </w:r>
      <w:r w:rsidRPr="006E0964">
        <w:rPr>
          <w:rFonts w:ascii="Cambria" w:hAnsi="Cambria"/>
        </w:rPr>
        <w:t>cum</w:t>
      </w:r>
      <w:r w:rsidR="00EC6766">
        <w:rPr>
          <w:rFonts w:ascii="Cambria" w:hAnsi="Cambria"/>
        </w:rPr>
        <w:t xml:space="preserve"> </w:t>
      </w:r>
      <w:r w:rsidRPr="006E0964">
        <w:rPr>
          <w:rFonts w:ascii="Cambria" w:hAnsi="Cambria"/>
        </w:rPr>
        <w:t>am</w:t>
      </w:r>
      <w:r w:rsidR="00EC6766">
        <w:rPr>
          <w:rFonts w:ascii="Cambria" w:hAnsi="Cambria"/>
        </w:rPr>
        <w:t xml:space="preserve"> </w:t>
      </w:r>
      <w:r w:rsidRPr="006E0964">
        <w:rPr>
          <w:rFonts w:ascii="Cambria" w:hAnsi="Cambria"/>
        </w:rPr>
        <w:t>indicat</w:t>
      </w:r>
      <w:r w:rsidR="00EC6766">
        <w:rPr>
          <w:rFonts w:ascii="Cambria" w:hAnsi="Cambria"/>
        </w:rPr>
        <w:t xml:space="preserve"> </w:t>
      </w:r>
      <w:r w:rsidRPr="006E0964">
        <w:rPr>
          <w:rFonts w:ascii="Cambria" w:hAnsi="Cambria"/>
        </w:rPr>
        <w:t>anterior,</w:t>
      </w:r>
      <w:r w:rsidR="00EC6766">
        <w:rPr>
          <w:rFonts w:ascii="Cambria" w:hAnsi="Cambria"/>
        </w:rPr>
        <w:t xml:space="preserve"> </w:t>
      </w:r>
      <w:r w:rsidRPr="006E0964">
        <w:rPr>
          <w:rFonts w:ascii="Cambria" w:hAnsi="Cambria"/>
        </w:rPr>
        <w:t>distribuirea</w:t>
      </w:r>
      <w:r w:rsidR="00EC6766">
        <w:rPr>
          <w:rFonts w:ascii="Cambria" w:hAnsi="Cambria"/>
        </w:rPr>
        <w:t xml:space="preserve"> </w:t>
      </w:r>
      <w:r w:rsidRPr="006E0964">
        <w:rPr>
          <w:rFonts w:ascii="Cambria" w:hAnsi="Cambria"/>
        </w:rPr>
        <w:t>sau</w:t>
      </w:r>
      <w:r w:rsidR="00EC6766">
        <w:rPr>
          <w:rFonts w:ascii="Cambria" w:hAnsi="Cambria"/>
        </w:rPr>
        <w:t xml:space="preserve"> </w:t>
      </w:r>
      <w:r w:rsidRPr="006E0964">
        <w:rPr>
          <w:rFonts w:ascii="Cambria" w:hAnsi="Cambria"/>
        </w:rPr>
        <w:t>punerea</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dispoziția</w:t>
      </w:r>
      <w:r w:rsidR="00EC6766">
        <w:rPr>
          <w:rFonts w:ascii="Cambria" w:hAnsi="Cambria"/>
        </w:rPr>
        <w:t xml:space="preserve"> </w:t>
      </w:r>
      <w:r w:rsidRPr="006E0964">
        <w:rPr>
          <w:rFonts w:ascii="Cambria" w:hAnsi="Cambria"/>
        </w:rPr>
        <w:t>publicului,</w:t>
      </w:r>
      <w:r w:rsidR="00EC6766">
        <w:rPr>
          <w:rFonts w:ascii="Cambria" w:hAnsi="Cambria"/>
        </w:rPr>
        <w:t xml:space="preserve"> </w:t>
      </w:r>
      <w:r w:rsidRPr="006E0964">
        <w:rPr>
          <w:rFonts w:ascii="Cambria" w:hAnsi="Cambria"/>
        </w:rPr>
        <w:t>în</w:t>
      </w:r>
      <w:r w:rsidR="00EC6766">
        <w:rPr>
          <w:rFonts w:ascii="Cambria" w:hAnsi="Cambria"/>
        </w:rPr>
        <w:t xml:space="preserve"> </w:t>
      </w:r>
      <w:r w:rsidRPr="006E0964">
        <w:rPr>
          <w:rFonts w:ascii="Cambria" w:hAnsi="Cambria"/>
        </w:rPr>
        <w:t>orice</w:t>
      </w:r>
      <w:r w:rsidR="00EC6766">
        <w:rPr>
          <w:rFonts w:ascii="Cambria" w:hAnsi="Cambria"/>
        </w:rPr>
        <w:t xml:space="preserve"> </w:t>
      </w:r>
      <w:r w:rsidRPr="006E0964">
        <w:rPr>
          <w:rFonts w:ascii="Cambria" w:hAnsi="Cambria"/>
        </w:rPr>
        <w:t>modalitate,</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materiale</w:t>
      </w:r>
      <w:r w:rsidR="00EC6766">
        <w:rPr>
          <w:rFonts w:ascii="Cambria" w:hAnsi="Cambria"/>
        </w:rPr>
        <w:t xml:space="preserve"> </w:t>
      </w:r>
      <w:r w:rsidRPr="006E0964">
        <w:rPr>
          <w:rFonts w:ascii="Cambria" w:hAnsi="Cambria"/>
        </w:rPr>
        <w:t>fasciste,</w:t>
      </w:r>
      <w:r w:rsidR="00EC6766">
        <w:rPr>
          <w:rFonts w:ascii="Cambria" w:hAnsi="Cambria"/>
        </w:rPr>
        <w:t xml:space="preserve"> </w:t>
      </w:r>
      <w:r w:rsidRPr="006E0964">
        <w:rPr>
          <w:rFonts w:ascii="Cambria" w:hAnsi="Cambria"/>
        </w:rPr>
        <w:t>legionare,</w:t>
      </w:r>
      <w:r w:rsidR="00EC6766">
        <w:rPr>
          <w:rFonts w:ascii="Cambria" w:hAnsi="Cambria"/>
        </w:rPr>
        <w:t xml:space="preserve"> </w:t>
      </w:r>
      <w:r w:rsidRPr="006E0964">
        <w:rPr>
          <w:rFonts w:ascii="Cambria" w:hAnsi="Cambria"/>
        </w:rPr>
        <w:t>rasiste</w:t>
      </w:r>
      <w:r w:rsidR="00EC6766">
        <w:rPr>
          <w:rFonts w:ascii="Cambria" w:hAnsi="Cambria"/>
        </w:rPr>
        <w:t xml:space="preserve"> </w:t>
      </w:r>
      <w:r w:rsidRPr="006E0964">
        <w:rPr>
          <w:rFonts w:ascii="Cambria" w:hAnsi="Cambria"/>
        </w:rPr>
        <w:t>sau</w:t>
      </w:r>
      <w:r w:rsidR="00EC6766">
        <w:rPr>
          <w:rFonts w:ascii="Cambria" w:hAnsi="Cambria"/>
        </w:rPr>
        <w:t xml:space="preserve"> </w:t>
      </w:r>
      <w:r w:rsidRPr="006E0964">
        <w:rPr>
          <w:rFonts w:ascii="Cambria" w:hAnsi="Cambria"/>
        </w:rPr>
        <w:t>xenofobe</w:t>
      </w:r>
      <w:r w:rsidR="00EC6766">
        <w:rPr>
          <w:rFonts w:ascii="Cambria" w:hAnsi="Cambria"/>
        </w:rPr>
        <w:t xml:space="preserve"> </w:t>
      </w:r>
      <w:r w:rsidRPr="006E0964">
        <w:rPr>
          <w:rFonts w:ascii="Cambria" w:hAnsi="Cambria"/>
        </w:rPr>
        <w:t>constituie</w:t>
      </w:r>
      <w:r w:rsidR="00EC6766">
        <w:rPr>
          <w:rFonts w:ascii="Cambria" w:hAnsi="Cambria"/>
        </w:rPr>
        <w:t xml:space="preserve"> </w:t>
      </w:r>
      <w:r w:rsidRPr="006E0964">
        <w:rPr>
          <w:rFonts w:ascii="Cambria" w:hAnsi="Cambria"/>
        </w:rPr>
        <w:t>infracțiune</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se</w:t>
      </w:r>
      <w:r w:rsidR="00EC6766">
        <w:rPr>
          <w:rFonts w:ascii="Cambria" w:hAnsi="Cambria"/>
        </w:rPr>
        <w:t xml:space="preserve"> </w:t>
      </w:r>
      <w:r w:rsidRPr="006E0964">
        <w:rPr>
          <w:rFonts w:ascii="Cambria" w:hAnsi="Cambria"/>
        </w:rPr>
        <w:t>pedepsește</w:t>
      </w:r>
      <w:r w:rsidR="00EC6766">
        <w:rPr>
          <w:rFonts w:ascii="Cambria" w:hAnsi="Cambria"/>
        </w:rPr>
        <w:t xml:space="preserve"> </w:t>
      </w:r>
      <w:r w:rsidRPr="006E0964">
        <w:rPr>
          <w:rFonts w:ascii="Cambria" w:hAnsi="Cambria"/>
        </w:rPr>
        <w:t>cu</w:t>
      </w:r>
      <w:r w:rsidR="00EC6766">
        <w:rPr>
          <w:rFonts w:ascii="Cambria" w:hAnsi="Cambria"/>
        </w:rPr>
        <w:t xml:space="preserve"> </w:t>
      </w:r>
      <w:r w:rsidRPr="006E0964">
        <w:rPr>
          <w:rFonts w:ascii="Cambria" w:hAnsi="Cambria"/>
        </w:rPr>
        <w:t>închisoarea</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unu</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5</w:t>
      </w:r>
      <w:r w:rsidR="00EC6766">
        <w:rPr>
          <w:rFonts w:ascii="Cambria" w:hAnsi="Cambria"/>
        </w:rPr>
        <w:t xml:space="preserve"> </w:t>
      </w:r>
      <w:r w:rsidRPr="006E0964">
        <w:rPr>
          <w:rFonts w:ascii="Cambria" w:hAnsi="Cambria"/>
        </w:rPr>
        <w:t>ani</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interzicerea</w:t>
      </w:r>
      <w:r w:rsidR="00EC6766">
        <w:rPr>
          <w:rFonts w:ascii="Cambria" w:hAnsi="Cambria"/>
        </w:rPr>
        <w:t xml:space="preserve"> </w:t>
      </w:r>
      <w:r w:rsidRPr="006E0964">
        <w:rPr>
          <w:rFonts w:ascii="Cambria" w:hAnsi="Cambria"/>
        </w:rPr>
        <w:t>unor</w:t>
      </w:r>
      <w:r w:rsidR="00EC6766">
        <w:rPr>
          <w:rFonts w:ascii="Cambria" w:hAnsi="Cambria"/>
        </w:rPr>
        <w:t xml:space="preserve"> </w:t>
      </w:r>
      <w:r w:rsidRPr="006E0964">
        <w:rPr>
          <w:rFonts w:ascii="Cambria" w:hAnsi="Cambria"/>
        </w:rPr>
        <w:t>drepturi</w:t>
      </w:r>
      <w:r w:rsidR="00EC6766">
        <w:rPr>
          <w:rFonts w:ascii="Cambria" w:hAnsi="Cambria"/>
        </w:rPr>
        <w:t xml:space="preserve"> (</w:t>
      </w:r>
      <w:r w:rsidRPr="006E0964">
        <w:rPr>
          <w:rFonts w:ascii="Cambria" w:hAnsi="Cambria"/>
          <w:bCs/>
        </w:rPr>
        <w:t>art.</w:t>
      </w:r>
      <w:r w:rsidR="00EC6766">
        <w:rPr>
          <w:rFonts w:ascii="Cambria" w:hAnsi="Cambria"/>
          <w:bCs/>
        </w:rPr>
        <w:t xml:space="preserve"> </w:t>
      </w:r>
      <w:r w:rsidRPr="006E0964">
        <w:rPr>
          <w:rFonts w:ascii="Cambria" w:hAnsi="Cambria"/>
          <w:bCs/>
        </w:rPr>
        <w:t>I</w:t>
      </w:r>
      <w:r w:rsidR="00EC6766">
        <w:rPr>
          <w:rFonts w:ascii="Cambria" w:hAnsi="Cambria"/>
          <w:bCs/>
        </w:rPr>
        <w:t xml:space="preserve"> </w:t>
      </w:r>
      <w:r w:rsidRPr="006E0964">
        <w:rPr>
          <w:rFonts w:ascii="Cambria" w:hAnsi="Cambria"/>
          <w:bCs/>
        </w:rPr>
        <w:t>pct.</w:t>
      </w:r>
      <w:r w:rsidR="00EC6766">
        <w:rPr>
          <w:rFonts w:ascii="Cambria" w:hAnsi="Cambria"/>
          <w:bCs/>
        </w:rPr>
        <w:t xml:space="preserve"> </w:t>
      </w:r>
      <w:r w:rsidRPr="006E0964">
        <w:rPr>
          <w:rFonts w:ascii="Cambria" w:hAnsi="Cambria"/>
          <w:bCs/>
        </w:rPr>
        <w:t>6</w:t>
      </w:r>
      <w:r w:rsidR="00EC6766">
        <w:rPr>
          <w:rFonts w:ascii="Cambria" w:hAnsi="Cambria"/>
          <w:bCs/>
        </w:rPr>
        <w:t xml:space="preserve"> </w:t>
      </w:r>
      <w:r w:rsidRPr="006E0964">
        <w:rPr>
          <w:rFonts w:ascii="Cambria" w:hAnsi="Cambria"/>
          <w:bCs/>
        </w:rPr>
        <w:t>din</w:t>
      </w:r>
      <w:r w:rsidR="00EC6766">
        <w:rPr>
          <w:rFonts w:ascii="Cambria" w:hAnsi="Cambria"/>
          <w:bCs/>
        </w:rPr>
        <w:t xml:space="preserve"> </w:t>
      </w:r>
      <w:r w:rsidRPr="006E0964">
        <w:rPr>
          <w:rFonts w:ascii="Cambria" w:hAnsi="Cambria"/>
          <w:bCs/>
        </w:rPr>
        <w:t>Lege</w:t>
      </w:r>
      <w:r w:rsidR="00EC6766">
        <w:rPr>
          <w:rFonts w:ascii="Cambria" w:hAnsi="Cambria"/>
        </w:rPr>
        <w:t>)</w:t>
      </w:r>
      <w:r w:rsidRPr="006E0964">
        <w:rPr>
          <w:rFonts w:ascii="Cambria" w:hAnsi="Cambria"/>
        </w:rPr>
        <w:t>,</w:t>
      </w:r>
      <w:r w:rsidR="00EC6766">
        <w:rPr>
          <w:rFonts w:ascii="Cambria" w:hAnsi="Cambria"/>
        </w:rPr>
        <w:t xml:space="preserve"> </w:t>
      </w:r>
      <w:r w:rsidRPr="006E0964">
        <w:rPr>
          <w:rFonts w:ascii="Cambria" w:hAnsi="Cambria"/>
        </w:rPr>
        <w:t>ceea</w:t>
      </w:r>
      <w:r w:rsidR="00EC6766">
        <w:rPr>
          <w:rFonts w:ascii="Cambria" w:hAnsi="Cambria"/>
        </w:rPr>
        <w:t xml:space="preserve"> </w:t>
      </w:r>
      <w:r w:rsidRPr="006E0964">
        <w:rPr>
          <w:rFonts w:ascii="Cambria" w:hAnsi="Cambria"/>
        </w:rPr>
        <w:t>ce</w:t>
      </w:r>
      <w:r w:rsidR="00EC6766">
        <w:rPr>
          <w:rFonts w:ascii="Cambria" w:hAnsi="Cambria"/>
        </w:rPr>
        <w:t xml:space="preserve"> </w:t>
      </w:r>
      <w:r w:rsidRPr="006E0964">
        <w:rPr>
          <w:rFonts w:ascii="Cambria" w:hAnsi="Cambria"/>
        </w:rPr>
        <w:t>extinde</w:t>
      </w:r>
      <w:r w:rsidR="00EC6766">
        <w:rPr>
          <w:rFonts w:ascii="Cambria" w:hAnsi="Cambria"/>
        </w:rPr>
        <w:t xml:space="preserve"> </w:t>
      </w:r>
      <w:r w:rsidRPr="006E0964">
        <w:rPr>
          <w:rFonts w:ascii="Cambria" w:hAnsi="Cambria"/>
        </w:rPr>
        <w:t>incriminarea</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art.</w:t>
      </w:r>
      <w:r w:rsidR="00EC6766">
        <w:rPr>
          <w:rFonts w:ascii="Cambria" w:hAnsi="Cambria"/>
        </w:rPr>
        <w:t xml:space="preserve"> </w:t>
      </w:r>
      <w:r w:rsidRPr="006E0964">
        <w:rPr>
          <w:rFonts w:ascii="Cambria" w:hAnsi="Cambria"/>
        </w:rPr>
        <w:t>4</w:t>
      </w:r>
      <w:r w:rsidR="00EC6766">
        <w:rPr>
          <w:rFonts w:ascii="Cambria" w:hAnsi="Cambria"/>
        </w:rPr>
        <w:t xml:space="preserve"> </w:t>
      </w:r>
      <w:r w:rsidRPr="006E0964">
        <w:rPr>
          <w:rFonts w:ascii="Cambria" w:hAnsi="Cambria"/>
        </w:rPr>
        <w:t>alin.</w:t>
      </w:r>
      <w:r w:rsidR="00EC6766">
        <w:rPr>
          <w:rFonts w:ascii="Cambria" w:hAnsi="Cambria"/>
        </w:rPr>
        <w:t xml:space="preserve"> </w:t>
      </w:r>
      <w:r w:rsidRPr="006E0964">
        <w:rPr>
          <w:rFonts w:ascii="Cambria" w:hAnsi="Cambria"/>
        </w:rPr>
        <w:t>(21)</w:t>
      </w:r>
      <w:r w:rsidR="00EC6766">
        <w:rPr>
          <w:rFonts w:ascii="Cambria" w:hAnsi="Cambria"/>
        </w:rPr>
        <w:t xml:space="preserve"> </w:t>
      </w:r>
      <w:r w:rsidRPr="006E0964">
        <w:rPr>
          <w:rFonts w:ascii="Cambria" w:hAnsi="Cambria"/>
        </w:rPr>
        <w:t>din</w:t>
      </w:r>
      <w:r w:rsidR="00EC6766">
        <w:rPr>
          <w:rFonts w:ascii="Cambria" w:hAnsi="Cambria"/>
        </w:rPr>
        <w:t xml:space="preserve"> </w:t>
      </w:r>
      <w:r w:rsidRPr="006E0964">
        <w:rPr>
          <w:rFonts w:ascii="Cambria" w:hAnsi="Cambria"/>
        </w:rPr>
        <w:t>O.U.G.</w:t>
      </w:r>
      <w:r w:rsidR="00EC6766">
        <w:rPr>
          <w:rFonts w:ascii="Cambria" w:hAnsi="Cambria"/>
        </w:rPr>
        <w:t xml:space="preserve"> </w:t>
      </w:r>
      <w:r w:rsidRPr="006E0964">
        <w:rPr>
          <w:rFonts w:ascii="Cambria" w:hAnsi="Cambria"/>
        </w:rPr>
        <w:t>nr.</w:t>
      </w:r>
      <w:r w:rsidR="00EC6766">
        <w:rPr>
          <w:rFonts w:ascii="Cambria" w:hAnsi="Cambria"/>
        </w:rPr>
        <w:t xml:space="preserve"> </w:t>
      </w:r>
      <w:r w:rsidRPr="006E0964">
        <w:rPr>
          <w:rFonts w:ascii="Cambria" w:hAnsi="Cambria"/>
        </w:rPr>
        <w:t>31/2002.</w:t>
      </w:r>
    </w:p>
    <w:p w:rsidR="00EC6766" w:rsidRDefault="006E0964" w:rsidP="00665FEF">
      <w:pPr>
        <w:spacing w:before="120" w:line="240" w:lineRule="atLeast"/>
        <w:ind w:firstLine="567"/>
        <w:rPr>
          <w:rFonts w:ascii="Cambria" w:hAnsi="Cambria"/>
        </w:rPr>
      </w:pPr>
      <w:r w:rsidRPr="006E0964">
        <w:rPr>
          <w:rFonts w:ascii="Cambria" w:hAnsi="Cambria"/>
        </w:rPr>
        <w:t>Mai</w:t>
      </w:r>
      <w:r w:rsidR="00EC6766">
        <w:rPr>
          <w:rFonts w:ascii="Cambria" w:hAnsi="Cambria"/>
        </w:rPr>
        <w:t xml:space="preserve"> </w:t>
      </w:r>
      <w:r w:rsidRPr="006E0964">
        <w:rPr>
          <w:rFonts w:ascii="Cambria" w:hAnsi="Cambria"/>
        </w:rPr>
        <w:t>departe,</w:t>
      </w:r>
      <w:r w:rsidR="00EC6766">
        <w:rPr>
          <w:rFonts w:ascii="Cambria" w:hAnsi="Cambria"/>
        </w:rPr>
        <w:t xml:space="preserve"> </w:t>
      </w:r>
      <w:r w:rsidRPr="006E0964">
        <w:rPr>
          <w:rFonts w:ascii="Cambria" w:hAnsi="Cambria"/>
        </w:rPr>
        <w:t>noțiunea</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i/>
          <w:iCs/>
        </w:rPr>
        <w:t>materiale</w:t>
      </w:r>
      <w:r w:rsidR="00EC6766">
        <w:rPr>
          <w:rFonts w:ascii="Cambria" w:hAnsi="Cambria"/>
          <w:i/>
          <w:iCs/>
        </w:rPr>
        <w:t xml:space="preserve"> </w:t>
      </w:r>
      <w:r w:rsidRPr="006E0964">
        <w:rPr>
          <w:rFonts w:ascii="Cambria" w:hAnsi="Cambria"/>
          <w:i/>
          <w:iCs/>
        </w:rPr>
        <w:t>fasciste,</w:t>
      </w:r>
      <w:r w:rsidR="00EC6766">
        <w:rPr>
          <w:rFonts w:ascii="Cambria" w:hAnsi="Cambria"/>
          <w:i/>
          <w:iCs/>
        </w:rPr>
        <w:t xml:space="preserve"> </w:t>
      </w:r>
      <w:r w:rsidRPr="006E0964">
        <w:rPr>
          <w:rFonts w:ascii="Cambria" w:hAnsi="Cambria"/>
          <w:i/>
          <w:iCs/>
        </w:rPr>
        <w:t>legionare,</w:t>
      </w:r>
      <w:r w:rsidR="00EC6766">
        <w:rPr>
          <w:rFonts w:ascii="Cambria" w:hAnsi="Cambria"/>
          <w:i/>
          <w:iCs/>
        </w:rPr>
        <w:t xml:space="preserve"> </w:t>
      </w:r>
      <w:r w:rsidRPr="006E0964">
        <w:rPr>
          <w:rFonts w:ascii="Cambria" w:hAnsi="Cambria"/>
          <w:i/>
          <w:iCs/>
        </w:rPr>
        <w:t>rasiste</w:t>
      </w:r>
      <w:r w:rsidR="00EC6766">
        <w:rPr>
          <w:rFonts w:ascii="Cambria" w:hAnsi="Cambria"/>
          <w:i/>
          <w:iCs/>
        </w:rPr>
        <w:t xml:space="preserve"> </w:t>
      </w:r>
      <w:r w:rsidRPr="006E0964">
        <w:rPr>
          <w:rFonts w:ascii="Cambria" w:hAnsi="Cambria"/>
          <w:i/>
          <w:iCs/>
        </w:rPr>
        <w:t>sau</w:t>
      </w:r>
      <w:r w:rsidR="00EC6766">
        <w:rPr>
          <w:rFonts w:ascii="Cambria" w:hAnsi="Cambria"/>
          <w:i/>
          <w:iCs/>
        </w:rPr>
        <w:t xml:space="preserve"> </w:t>
      </w:r>
      <w:r w:rsidRPr="006E0964">
        <w:rPr>
          <w:rFonts w:ascii="Cambria" w:hAnsi="Cambria"/>
          <w:i/>
          <w:iCs/>
        </w:rPr>
        <w:t>xenofobe</w:t>
      </w:r>
      <w:r w:rsidRPr="006E0964">
        <w:rPr>
          <w:rFonts w:ascii="Cambria" w:hAnsi="Cambria"/>
        </w:rPr>
        <w:t>,</w:t>
      </w:r>
      <w:r w:rsidR="00EC6766">
        <w:rPr>
          <w:rFonts w:ascii="Cambria" w:hAnsi="Cambria"/>
        </w:rPr>
        <w:t xml:space="preserve"> </w:t>
      </w:r>
      <w:r w:rsidRPr="006E0964">
        <w:rPr>
          <w:rFonts w:ascii="Cambria" w:hAnsi="Cambria"/>
        </w:rPr>
        <w:t>care</w:t>
      </w:r>
      <w:r w:rsidR="00EC6766">
        <w:rPr>
          <w:rFonts w:ascii="Cambria" w:hAnsi="Cambria"/>
        </w:rPr>
        <w:t xml:space="preserve"> </w:t>
      </w:r>
      <w:r w:rsidRPr="006E0964">
        <w:rPr>
          <w:rFonts w:ascii="Cambria" w:hAnsi="Cambria"/>
        </w:rPr>
        <w:t>face</w:t>
      </w:r>
      <w:r w:rsidR="00EC6766">
        <w:rPr>
          <w:rFonts w:ascii="Cambria" w:hAnsi="Cambria"/>
        </w:rPr>
        <w:t xml:space="preserve"> </w:t>
      </w:r>
      <w:r w:rsidRPr="006E0964">
        <w:rPr>
          <w:rFonts w:ascii="Cambria" w:hAnsi="Cambria"/>
        </w:rPr>
        <w:t>parte</w:t>
      </w:r>
      <w:r w:rsidR="00EC6766">
        <w:rPr>
          <w:rFonts w:ascii="Cambria" w:hAnsi="Cambria"/>
        </w:rPr>
        <w:t xml:space="preserve"> </w:t>
      </w:r>
      <w:r w:rsidRPr="006E0964">
        <w:rPr>
          <w:rFonts w:ascii="Cambria" w:hAnsi="Cambria"/>
        </w:rPr>
        <w:t>din</w:t>
      </w:r>
      <w:r w:rsidR="00EC6766">
        <w:rPr>
          <w:rFonts w:ascii="Cambria" w:hAnsi="Cambria"/>
        </w:rPr>
        <w:t xml:space="preserve"> </w:t>
      </w:r>
      <w:r w:rsidRPr="006E0964">
        <w:rPr>
          <w:rFonts w:ascii="Cambria" w:hAnsi="Cambria"/>
        </w:rPr>
        <w:t>elementul</w:t>
      </w:r>
      <w:r w:rsidR="00EC6766">
        <w:rPr>
          <w:rFonts w:ascii="Cambria" w:hAnsi="Cambria"/>
        </w:rPr>
        <w:t xml:space="preserve"> </w:t>
      </w:r>
      <w:r w:rsidRPr="006E0964">
        <w:rPr>
          <w:rFonts w:ascii="Cambria" w:hAnsi="Cambria"/>
        </w:rPr>
        <w:t>constitutiv</w:t>
      </w:r>
      <w:r w:rsidR="00EC6766">
        <w:rPr>
          <w:rFonts w:ascii="Cambria" w:hAnsi="Cambria"/>
        </w:rPr>
        <w:t xml:space="preserve"> </w:t>
      </w:r>
      <w:r w:rsidRPr="006E0964">
        <w:rPr>
          <w:rFonts w:ascii="Cambria" w:hAnsi="Cambria"/>
        </w:rPr>
        <w:t>al</w:t>
      </w:r>
      <w:r w:rsidR="00EC6766">
        <w:rPr>
          <w:rFonts w:ascii="Cambria" w:hAnsi="Cambria"/>
        </w:rPr>
        <w:t xml:space="preserve"> </w:t>
      </w:r>
      <w:r w:rsidRPr="006E0964">
        <w:rPr>
          <w:rFonts w:ascii="Cambria" w:hAnsi="Cambria"/>
        </w:rPr>
        <w:t>infracțiunii</w:t>
      </w:r>
      <w:r w:rsidR="00EC6766">
        <w:rPr>
          <w:rFonts w:ascii="Cambria" w:hAnsi="Cambria"/>
        </w:rPr>
        <w:t xml:space="preserve"> </w:t>
      </w:r>
      <w:r w:rsidRPr="006E0964">
        <w:rPr>
          <w:rFonts w:ascii="Cambria" w:hAnsi="Cambria"/>
        </w:rPr>
        <w:t>reproduse</w:t>
      </w:r>
      <w:r w:rsidR="00EC6766">
        <w:rPr>
          <w:rFonts w:ascii="Cambria" w:hAnsi="Cambria"/>
        </w:rPr>
        <w:t xml:space="preserve"> </w:t>
      </w:r>
      <w:r w:rsidRPr="006E0964">
        <w:rPr>
          <w:rFonts w:ascii="Cambria" w:hAnsi="Cambria"/>
        </w:rPr>
        <w:t>anterior,</w:t>
      </w:r>
      <w:r w:rsidR="00EC6766">
        <w:rPr>
          <w:rFonts w:ascii="Cambria" w:hAnsi="Cambria"/>
        </w:rPr>
        <w:t xml:space="preserve"> </w:t>
      </w:r>
      <w:r w:rsidRPr="006E0964">
        <w:rPr>
          <w:rFonts w:ascii="Cambria" w:hAnsi="Cambria"/>
        </w:rPr>
        <w:t>are</w:t>
      </w:r>
      <w:r w:rsidR="00EC6766">
        <w:rPr>
          <w:rFonts w:ascii="Cambria" w:hAnsi="Cambria"/>
        </w:rPr>
        <w:t xml:space="preserve"> </w:t>
      </w:r>
      <w:r w:rsidRPr="006E0964">
        <w:rPr>
          <w:rFonts w:ascii="Cambria" w:hAnsi="Cambria"/>
        </w:rPr>
        <w:t>în</w:t>
      </w:r>
      <w:r w:rsidR="00EC6766">
        <w:rPr>
          <w:rFonts w:ascii="Cambria" w:hAnsi="Cambria"/>
        </w:rPr>
        <w:t xml:space="preserve"> </w:t>
      </w:r>
      <w:r w:rsidRPr="006E0964">
        <w:rPr>
          <w:rFonts w:ascii="Cambria" w:hAnsi="Cambria"/>
        </w:rPr>
        <w:t>vedere</w:t>
      </w:r>
      <w:r w:rsidR="00EC6766">
        <w:rPr>
          <w:rFonts w:ascii="Cambria" w:hAnsi="Cambria"/>
        </w:rPr>
        <w:t xml:space="preserve"> </w:t>
      </w:r>
      <w:r w:rsidRPr="006E0964">
        <w:rPr>
          <w:rFonts w:ascii="Cambria" w:hAnsi="Cambria"/>
          <w:i/>
          <w:iCs/>
        </w:rPr>
        <w:t>imagini,</w:t>
      </w:r>
      <w:r w:rsidR="00EC6766">
        <w:rPr>
          <w:rFonts w:ascii="Cambria" w:hAnsi="Cambria"/>
          <w:i/>
          <w:iCs/>
        </w:rPr>
        <w:t xml:space="preserve"> </w:t>
      </w:r>
      <w:r w:rsidRPr="006E0964">
        <w:rPr>
          <w:rFonts w:ascii="Cambria" w:hAnsi="Cambria"/>
          <w:i/>
          <w:iCs/>
        </w:rPr>
        <w:t>mesaje</w:t>
      </w:r>
      <w:r w:rsidR="00EC6766">
        <w:rPr>
          <w:rFonts w:ascii="Cambria" w:hAnsi="Cambria"/>
          <w:i/>
          <w:iCs/>
        </w:rPr>
        <w:t xml:space="preserve"> </w:t>
      </w:r>
      <w:r w:rsidRPr="006E0964">
        <w:rPr>
          <w:rFonts w:ascii="Cambria" w:hAnsi="Cambria"/>
          <w:i/>
          <w:iCs/>
        </w:rPr>
        <w:t>text,</w:t>
      </w:r>
      <w:r w:rsidR="00EC6766">
        <w:rPr>
          <w:rFonts w:ascii="Cambria" w:hAnsi="Cambria"/>
          <w:i/>
          <w:iCs/>
        </w:rPr>
        <w:t xml:space="preserve"> </w:t>
      </w:r>
      <w:r w:rsidRPr="006E0964">
        <w:rPr>
          <w:rFonts w:ascii="Cambria" w:hAnsi="Cambria"/>
          <w:i/>
          <w:iCs/>
        </w:rPr>
        <w:t>conținut</w:t>
      </w:r>
      <w:r w:rsidR="00EC6766">
        <w:rPr>
          <w:rFonts w:ascii="Cambria" w:hAnsi="Cambria"/>
          <w:i/>
          <w:iCs/>
        </w:rPr>
        <w:t xml:space="preserve"> </w:t>
      </w:r>
      <w:r w:rsidRPr="006E0964">
        <w:rPr>
          <w:rFonts w:ascii="Cambria" w:hAnsi="Cambria"/>
          <w:i/>
          <w:iCs/>
        </w:rPr>
        <w:t>audiovideo,</w:t>
      </w:r>
      <w:r w:rsidR="00EC6766">
        <w:rPr>
          <w:rFonts w:ascii="Cambria" w:hAnsi="Cambria"/>
          <w:i/>
          <w:iCs/>
        </w:rPr>
        <w:t xml:space="preserve"> </w:t>
      </w:r>
      <w:r w:rsidRPr="006E0964">
        <w:rPr>
          <w:rFonts w:ascii="Cambria" w:hAnsi="Cambria"/>
          <w:i/>
          <w:iCs/>
        </w:rPr>
        <w:t>cărți,</w:t>
      </w:r>
      <w:r w:rsidR="00EC6766">
        <w:rPr>
          <w:rFonts w:ascii="Cambria" w:hAnsi="Cambria"/>
          <w:i/>
          <w:iCs/>
        </w:rPr>
        <w:t xml:space="preserve"> </w:t>
      </w:r>
      <w:r w:rsidRPr="006E0964">
        <w:rPr>
          <w:rFonts w:ascii="Cambria" w:hAnsi="Cambria"/>
          <w:i/>
          <w:iCs/>
        </w:rPr>
        <w:t>articole,</w:t>
      </w:r>
      <w:r w:rsidR="00EC6766">
        <w:rPr>
          <w:rFonts w:ascii="Cambria" w:hAnsi="Cambria"/>
          <w:i/>
          <w:iCs/>
        </w:rPr>
        <w:t xml:space="preserve"> </w:t>
      </w:r>
      <w:r w:rsidRPr="006E0964">
        <w:rPr>
          <w:rFonts w:ascii="Cambria" w:hAnsi="Cambria"/>
          <w:i/>
          <w:iCs/>
        </w:rPr>
        <w:t>documente,</w:t>
      </w:r>
      <w:r w:rsidR="00EC6766">
        <w:rPr>
          <w:rFonts w:ascii="Cambria" w:hAnsi="Cambria"/>
          <w:i/>
          <w:iCs/>
        </w:rPr>
        <w:t xml:space="preserve"> </w:t>
      </w:r>
      <w:r w:rsidRPr="006E0964">
        <w:rPr>
          <w:rFonts w:ascii="Cambria" w:hAnsi="Cambria"/>
          <w:i/>
          <w:iCs/>
        </w:rPr>
        <w:t>materiale</w:t>
      </w:r>
      <w:r w:rsidR="00EC6766">
        <w:rPr>
          <w:rFonts w:ascii="Cambria" w:hAnsi="Cambria"/>
          <w:i/>
          <w:iCs/>
        </w:rPr>
        <w:t xml:space="preserve"> </w:t>
      </w:r>
      <w:r w:rsidRPr="006E0964">
        <w:rPr>
          <w:rFonts w:ascii="Cambria" w:hAnsi="Cambria"/>
          <w:i/>
          <w:iCs/>
        </w:rPr>
        <w:t>de</w:t>
      </w:r>
      <w:r w:rsidR="00EC6766">
        <w:rPr>
          <w:rFonts w:ascii="Cambria" w:hAnsi="Cambria"/>
          <w:i/>
          <w:iCs/>
        </w:rPr>
        <w:t xml:space="preserve"> </w:t>
      </w:r>
      <w:r w:rsidRPr="006E0964">
        <w:rPr>
          <w:rFonts w:ascii="Cambria" w:hAnsi="Cambria"/>
          <w:i/>
          <w:iCs/>
        </w:rPr>
        <w:t>propagandă,</w:t>
      </w:r>
      <w:r w:rsidR="00EC6766">
        <w:rPr>
          <w:rFonts w:ascii="Cambria" w:hAnsi="Cambria"/>
          <w:i/>
          <w:iCs/>
        </w:rPr>
        <w:t xml:space="preserve"> </w:t>
      </w:r>
      <w:r w:rsidRPr="006E0964">
        <w:rPr>
          <w:rFonts w:ascii="Cambria" w:hAnsi="Cambria"/>
          <w:i/>
          <w:iCs/>
        </w:rPr>
        <w:t>precum</w:t>
      </w:r>
      <w:r w:rsidR="00EC6766">
        <w:rPr>
          <w:rFonts w:ascii="Cambria" w:hAnsi="Cambria"/>
          <w:i/>
          <w:iCs/>
        </w:rPr>
        <w:t xml:space="preserve"> </w:t>
      </w:r>
      <w:r w:rsidRPr="006E0964">
        <w:rPr>
          <w:rFonts w:ascii="Cambria" w:hAnsi="Cambria"/>
          <w:i/>
          <w:iCs/>
        </w:rPr>
        <w:t>și</w:t>
      </w:r>
      <w:r w:rsidR="00EC6766">
        <w:rPr>
          <w:rFonts w:ascii="Cambria" w:hAnsi="Cambria"/>
          <w:i/>
          <w:iCs/>
        </w:rPr>
        <w:t xml:space="preserve"> </w:t>
      </w:r>
      <w:r w:rsidRPr="006E0964">
        <w:rPr>
          <w:rFonts w:ascii="Cambria" w:hAnsi="Cambria"/>
          <w:i/>
          <w:iCs/>
        </w:rPr>
        <w:t>alte</w:t>
      </w:r>
      <w:r w:rsidR="00EC6766">
        <w:rPr>
          <w:rFonts w:ascii="Cambria" w:hAnsi="Cambria"/>
          <w:i/>
          <w:iCs/>
        </w:rPr>
        <w:t xml:space="preserve"> </w:t>
      </w:r>
      <w:r w:rsidRPr="006E0964">
        <w:rPr>
          <w:rFonts w:ascii="Cambria" w:hAnsi="Cambria"/>
          <w:i/>
          <w:iCs/>
        </w:rPr>
        <w:t>asemenea</w:t>
      </w:r>
      <w:r w:rsidR="00EC6766">
        <w:rPr>
          <w:rFonts w:ascii="Cambria" w:hAnsi="Cambria"/>
          <w:i/>
          <w:iCs/>
        </w:rPr>
        <w:t xml:space="preserve"> </w:t>
      </w:r>
      <w:r w:rsidRPr="006E0964">
        <w:rPr>
          <w:rFonts w:ascii="Cambria" w:hAnsi="Cambria"/>
          <w:i/>
          <w:iCs/>
        </w:rPr>
        <w:t>reprezentări</w:t>
      </w:r>
      <w:r w:rsidR="00EC6766">
        <w:rPr>
          <w:rFonts w:ascii="Cambria" w:hAnsi="Cambria"/>
          <w:i/>
          <w:iCs/>
        </w:rPr>
        <w:t xml:space="preserve"> </w:t>
      </w:r>
      <w:r w:rsidRPr="006E0964">
        <w:rPr>
          <w:rFonts w:ascii="Cambria" w:hAnsi="Cambria"/>
          <w:b/>
          <w:i/>
          <w:iCs/>
        </w:rPr>
        <w:t>care</w:t>
      </w:r>
      <w:r w:rsidR="00EC6766">
        <w:rPr>
          <w:rFonts w:ascii="Cambria" w:hAnsi="Cambria"/>
          <w:b/>
          <w:i/>
          <w:iCs/>
        </w:rPr>
        <w:t xml:space="preserve"> </w:t>
      </w:r>
      <w:r w:rsidRPr="006E0964">
        <w:rPr>
          <w:rFonts w:ascii="Cambria" w:hAnsi="Cambria"/>
          <w:b/>
          <w:i/>
          <w:iCs/>
        </w:rPr>
        <w:t>transmit</w:t>
      </w:r>
      <w:r w:rsidR="00EC6766">
        <w:rPr>
          <w:rFonts w:ascii="Cambria" w:hAnsi="Cambria"/>
          <w:b/>
          <w:i/>
          <w:iCs/>
        </w:rPr>
        <w:t xml:space="preserve"> </w:t>
      </w:r>
      <w:r w:rsidRPr="006E0964">
        <w:rPr>
          <w:rFonts w:ascii="Cambria" w:hAnsi="Cambria"/>
          <w:b/>
          <w:i/>
          <w:iCs/>
        </w:rPr>
        <w:t>idei,</w:t>
      </w:r>
      <w:r w:rsidR="00EC6766">
        <w:rPr>
          <w:rFonts w:ascii="Cambria" w:hAnsi="Cambria"/>
          <w:b/>
          <w:i/>
          <w:iCs/>
        </w:rPr>
        <w:t xml:space="preserve"> </w:t>
      </w:r>
      <w:r w:rsidRPr="006E0964">
        <w:rPr>
          <w:rFonts w:ascii="Cambria" w:hAnsi="Cambria"/>
          <w:b/>
          <w:i/>
          <w:iCs/>
        </w:rPr>
        <w:t>concepții</w:t>
      </w:r>
      <w:r w:rsidR="00EC6766">
        <w:rPr>
          <w:rFonts w:ascii="Cambria" w:hAnsi="Cambria"/>
          <w:b/>
          <w:i/>
          <w:iCs/>
        </w:rPr>
        <w:t xml:space="preserve"> </w:t>
      </w:r>
      <w:r w:rsidRPr="006E0964">
        <w:rPr>
          <w:rFonts w:ascii="Cambria" w:hAnsi="Cambria"/>
          <w:b/>
          <w:i/>
          <w:iCs/>
        </w:rPr>
        <w:t>sau</w:t>
      </w:r>
      <w:r w:rsidR="00EC6766">
        <w:rPr>
          <w:rFonts w:ascii="Cambria" w:hAnsi="Cambria"/>
          <w:b/>
          <w:i/>
          <w:iCs/>
        </w:rPr>
        <w:t xml:space="preserve"> </w:t>
      </w:r>
      <w:r w:rsidRPr="006E0964">
        <w:rPr>
          <w:rFonts w:ascii="Cambria" w:hAnsi="Cambria"/>
          <w:b/>
          <w:i/>
          <w:iCs/>
        </w:rPr>
        <w:t>doctrine</w:t>
      </w:r>
      <w:r w:rsidR="00EC6766">
        <w:rPr>
          <w:rFonts w:ascii="Cambria" w:hAnsi="Cambria"/>
          <w:b/>
          <w:i/>
          <w:iCs/>
        </w:rPr>
        <w:t xml:space="preserve"> </w:t>
      </w:r>
      <w:r w:rsidRPr="006E0964">
        <w:rPr>
          <w:rFonts w:ascii="Cambria" w:hAnsi="Cambria"/>
          <w:b/>
          <w:i/>
          <w:iCs/>
        </w:rPr>
        <w:t>fasciste,</w:t>
      </w:r>
      <w:r w:rsidR="00EC6766">
        <w:rPr>
          <w:rFonts w:ascii="Cambria" w:hAnsi="Cambria"/>
          <w:b/>
          <w:i/>
          <w:iCs/>
        </w:rPr>
        <w:t xml:space="preserve"> </w:t>
      </w:r>
      <w:r w:rsidRPr="006E0964">
        <w:rPr>
          <w:rFonts w:ascii="Cambria" w:hAnsi="Cambria"/>
          <w:b/>
          <w:i/>
          <w:iCs/>
        </w:rPr>
        <w:t>legionare,</w:t>
      </w:r>
      <w:r w:rsidR="00EC6766">
        <w:rPr>
          <w:rFonts w:ascii="Cambria" w:hAnsi="Cambria"/>
          <w:b/>
          <w:i/>
          <w:iCs/>
        </w:rPr>
        <w:t xml:space="preserve"> </w:t>
      </w:r>
      <w:r w:rsidRPr="006E0964">
        <w:rPr>
          <w:rFonts w:ascii="Cambria" w:hAnsi="Cambria"/>
          <w:b/>
          <w:i/>
          <w:iCs/>
        </w:rPr>
        <w:t>rasiste</w:t>
      </w:r>
      <w:r w:rsidR="00EC6766">
        <w:rPr>
          <w:rFonts w:ascii="Cambria" w:hAnsi="Cambria"/>
          <w:b/>
          <w:i/>
          <w:iCs/>
        </w:rPr>
        <w:t xml:space="preserve"> </w:t>
      </w:r>
      <w:r w:rsidRPr="006E0964">
        <w:rPr>
          <w:rFonts w:ascii="Cambria" w:hAnsi="Cambria"/>
          <w:b/>
          <w:i/>
          <w:iCs/>
        </w:rPr>
        <w:t>sau</w:t>
      </w:r>
      <w:r w:rsidR="00EC6766">
        <w:rPr>
          <w:rFonts w:ascii="Cambria" w:hAnsi="Cambria"/>
          <w:b/>
          <w:i/>
          <w:iCs/>
        </w:rPr>
        <w:t xml:space="preserve"> </w:t>
      </w:r>
      <w:r w:rsidRPr="006E0964">
        <w:rPr>
          <w:rFonts w:ascii="Cambria" w:hAnsi="Cambria"/>
          <w:b/>
          <w:i/>
          <w:iCs/>
        </w:rPr>
        <w:t>xenofobe</w:t>
      </w:r>
      <w:r w:rsidR="00EC6766">
        <w:rPr>
          <w:rFonts w:ascii="Cambria" w:hAnsi="Cambria"/>
        </w:rPr>
        <w:t xml:space="preserve"> (</w:t>
      </w:r>
      <w:r w:rsidRPr="006E0964">
        <w:rPr>
          <w:rFonts w:ascii="Cambria" w:hAnsi="Cambria"/>
          <w:bCs/>
        </w:rPr>
        <w:t>art.</w:t>
      </w:r>
      <w:r w:rsidR="00EC6766">
        <w:rPr>
          <w:rFonts w:ascii="Cambria" w:hAnsi="Cambria"/>
          <w:bCs/>
        </w:rPr>
        <w:t xml:space="preserve"> </w:t>
      </w:r>
      <w:r w:rsidRPr="006E0964">
        <w:rPr>
          <w:rFonts w:ascii="Cambria" w:hAnsi="Cambria"/>
          <w:bCs/>
        </w:rPr>
        <w:t>I</w:t>
      </w:r>
      <w:r w:rsidR="00EC6766">
        <w:rPr>
          <w:rFonts w:ascii="Cambria" w:hAnsi="Cambria"/>
          <w:bCs/>
        </w:rPr>
        <w:t xml:space="preserve"> </w:t>
      </w:r>
      <w:r w:rsidRPr="006E0964">
        <w:rPr>
          <w:rFonts w:ascii="Cambria" w:hAnsi="Cambria"/>
          <w:bCs/>
        </w:rPr>
        <w:t>pct.</w:t>
      </w:r>
      <w:r w:rsidR="00EC6766">
        <w:rPr>
          <w:rFonts w:ascii="Cambria" w:hAnsi="Cambria"/>
          <w:bCs/>
        </w:rPr>
        <w:t xml:space="preserve"> </w:t>
      </w:r>
      <w:r w:rsidRPr="006E0964">
        <w:rPr>
          <w:rFonts w:ascii="Cambria" w:hAnsi="Cambria"/>
          <w:bCs/>
        </w:rPr>
        <w:t>3</w:t>
      </w:r>
      <w:r w:rsidR="00EC6766">
        <w:rPr>
          <w:rFonts w:ascii="Cambria" w:hAnsi="Cambria"/>
          <w:bCs/>
        </w:rPr>
        <w:t xml:space="preserve"> </w:t>
      </w:r>
      <w:r w:rsidRPr="006E0964">
        <w:rPr>
          <w:rFonts w:ascii="Cambria" w:hAnsi="Cambria"/>
          <w:bCs/>
        </w:rPr>
        <w:t>din</w:t>
      </w:r>
      <w:r w:rsidR="00EC6766">
        <w:rPr>
          <w:rFonts w:ascii="Cambria" w:hAnsi="Cambria"/>
          <w:bCs/>
        </w:rPr>
        <w:t xml:space="preserve"> </w:t>
      </w:r>
      <w:r w:rsidRPr="006E0964">
        <w:rPr>
          <w:rFonts w:ascii="Cambria" w:hAnsi="Cambria"/>
          <w:bCs/>
        </w:rPr>
        <w:t>Lege</w:t>
      </w:r>
      <w:r w:rsidR="00EC6766">
        <w:rPr>
          <w:rFonts w:ascii="Cambria" w:hAnsi="Cambria"/>
        </w:rPr>
        <w:t>)</w:t>
      </w:r>
      <w:r w:rsidRPr="006E0964">
        <w:rPr>
          <w:rFonts w:ascii="Cambria" w:hAnsi="Cambria"/>
        </w:rPr>
        <w:t>.</w:t>
      </w:r>
    </w:p>
    <w:p w:rsidR="00EC6766" w:rsidRDefault="006E0964" w:rsidP="00665FEF">
      <w:pPr>
        <w:spacing w:before="120" w:line="240" w:lineRule="atLeast"/>
        <w:ind w:firstLine="567"/>
        <w:rPr>
          <w:rFonts w:ascii="Cambria" w:hAnsi="Cambria"/>
        </w:rPr>
      </w:pPr>
      <w:r w:rsidRPr="006E0964">
        <w:rPr>
          <w:rFonts w:ascii="Cambria" w:hAnsi="Cambria"/>
        </w:rPr>
        <w:t>Este</w:t>
      </w:r>
      <w:r w:rsidR="00EC6766">
        <w:rPr>
          <w:rFonts w:ascii="Cambria" w:hAnsi="Cambria"/>
        </w:rPr>
        <w:t xml:space="preserve"> </w:t>
      </w:r>
      <w:r w:rsidRPr="006E0964">
        <w:rPr>
          <w:rFonts w:ascii="Cambria" w:hAnsi="Cambria"/>
        </w:rPr>
        <w:t>lesne</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observat</w:t>
      </w:r>
      <w:r w:rsidR="00EC6766">
        <w:rPr>
          <w:rFonts w:ascii="Cambria" w:hAnsi="Cambria"/>
        </w:rPr>
        <w:t xml:space="preserve"> </w:t>
      </w:r>
      <w:r w:rsidRPr="006E0964">
        <w:rPr>
          <w:rFonts w:ascii="Cambria" w:hAnsi="Cambria"/>
        </w:rPr>
        <w:t>că</w:t>
      </w:r>
      <w:r w:rsidR="00EC6766">
        <w:rPr>
          <w:rFonts w:ascii="Cambria" w:hAnsi="Cambria"/>
        </w:rPr>
        <w:t xml:space="preserve"> </w:t>
      </w:r>
      <w:r w:rsidRPr="006E0964">
        <w:rPr>
          <w:rFonts w:ascii="Cambria" w:hAnsi="Cambria"/>
        </w:rPr>
        <w:t>definiția</w:t>
      </w:r>
      <w:r w:rsidR="00EC6766">
        <w:rPr>
          <w:rFonts w:ascii="Cambria" w:hAnsi="Cambria"/>
        </w:rPr>
        <w:t xml:space="preserve"> </w:t>
      </w:r>
      <w:r w:rsidRPr="006E0964">
        <w:rPr>
          <w:rFonts w:ascii="Cambria" w:hAnsi="Cambria"/>
        </w:rPr>
        <w:t>citată</w:t>
      </w:r>
      <w:r w:rsidR="00EC6766">
        <w:rPr>
          <w:rFonts w:ascii="Cambria" w:hAnsi="Cambria"/>
        </w:rPr>
        <w:t xml:space="preserve"> </w:t>
      </w:r>
      <w:r w:rsidRPr="006E0964">
        <w:rPr>
          <w:rFonts w:ascii="Cambria" w:hAnsi="Cambria"/>
        </w:rPr>
        <w:t>este</w:t>
      </w:r>
      <w:r w:rsidR="00EC6766">
        <w:rPr>
          <w:rFonts w:ascii="Cambria" w:hAnsi="Cambria"/>
        </w:rPr>
        <w:t xml:space="preserve"> </w:t>
      </w:r>
      <w:r w:rsidRPr="006E0964">
        <w:rPr>
          <w:rFonts w:ascii="Cambria" w:hAnsi="Cambria"/>
        </w:rPr>
        <w:t>circulară,</w:t>
      </w:r>
      <w:r w:rsidR="00EC6766">
        <w:rPr>
          <w:rFonts w:ascii="Cambria" w:hAnsi="Cambria"/>
        </w:rPr>
        <w:t xml:space="preserve"> </w:t>
      </w:r>
      <w:r w:rsidRPr="006E0964">
        <w:rPr>
          <w:rFonts w:ascii="Cambria" w:hAnsi="Cambria"/>
        </w:rPr>
        <w:t>deoarece</w:t>
      </w:r>
      <w:r w:rsidR="00EC6766">
        <w:rPr>
          <w:rFonts w:ascii="Cambria" w:hAnsi="Cambria"/>
        </w:rPr>
        <w:t xml:space="preserve"> </w:t>
      </w:r>
      <w:r w:rsidRPr="006E0964">
        <w:rPr>
          <w:rFonts w:ascii="Cambria" w:hAnsi="Cambria"/>
        </w:rPr>
        <w:t>lămurește</w:t>
      </w:r>
      <w:r w:rsidR="00EC6766">
        <w:rPr>
          <w:rFonts w:ascii="Cambria" w:hAnsi="Cambria"/>
        </w:rPr>
        <w:t xml:space="preserve"> </w:t>
      </w:r>
      <w:r w:rsidRPr="006E0964">
        <w:rPr>
          <w:rFonts w:ascii="Cambria" w:hAnsi="Cambria"/>
        </w:rPr>
        <w:t>numai</w:t>
      </w:r>
      <w:r w:rsidR="00EC6766">
        <w:rPr>
          <w:rFonts w:ascii="Cambria" w:hAnsi="Cambria"/>
        </w:rPr>
        <w:t xml:space="preserve"> </w:t>
      </w:r>
      <w:r w:rsidRPr="006E0964">
        <w:rPr>
          <w:rFonts w:ascii="Cambria" w:hAnsi="Cambria"/>
        </w:rPr>
        <w:t>sensul</w:t>
      </w:r>
      <w:r w:rsidR="00EC6766">
        <w:rPr>
          <w:rFonts w:ascii="Cambria" w:hAnsi="Cambria"/>
        </w:rPr>
        <w:t xml:space="preserve"> </w:t>
      </w:r>
      <w:r w:rsidRPr="006E0964">
        <w:rPr>
          <w:rFonts w:ascii="Cambria" w:hAnsi="Cambria"/>
        </w:rPr>
        <w:t>noțiunii</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i/>
          <w:iCs/>
        </w:rPr>
        <w:t>materiale</w:t>
      </w:r>
      <w:r w:rsidRPr="006E0964">
        <w:rPr>
          <w:rFonts w:ascii="Cambria" w:hAnsi="Cambria"/>
        </w:rPr>
        <w:t>,</w:t>
      </w:r>
      <w:r w:rsidR="00EC6766">
        <w:rPr>
          <w:rFonts w:ascii="Cambria" w:hAnsi="Cambria"/>
        </w:rPr>
        <w:t xml:space="preserve"> </w:t>
      </w:r>
      <w:r w:rsidRPr="006E0964">
        <w:rPr>
          <w:rFonts w:ascii="Cambria" w:hAnsi="Cambria"/>
        </w:rPr>
        <w:t>dar</w:t>
      </w:r>
      <w:r w:rsidR="00EC6766">
        <w:rPr>
          <w:rFonts w:ascii="Cambria" w:hAnsi="Cambria"/>
        </w:rPr>
        <w:t xml:space="preserve"> </w:t>
      </w:r>
      <w:r w:rsidRPr="006E0964">
        <w:rPr>
          <w:rFonts w:ascii="Cambria" w:hAnsi="Cambria"/>
        </w:rPr>
        <w:t>calificarea</w:t>
      </w:r>
      <w:r w:rsidR="00EC6766">
        <w:rPr>
          <w:rFonts w:ascii="Cambria" w:hAnsi="Cambria"/>
        </w:rPr>
        <w:t xml:space="preserve"> </w:t>
      </w:r>
      <w:r w:rsidRPr="006E0964">
        <w:rPr>
          <w:rFonts w:ascii="Cambria" w:hAnsi="Cambria"/>
        </w:rPr>
        <w:t>acestora</w:t>
      </w:r>
      <w:r w:rsidR="00EC6766">
        <w:rPr>
          <w:rFonts w:ascii="Cambria" w:hAnsi="Cambria"/>
        </w:rPr>
        <w:t xml:space="preserve"> </w:t>
      </w:r>
      <w:r w:rsidRPr="006E0964">
        <w:rPr>
          <w:rFonts w:ascii="Cambria" w:hAnsi="Cambria"/>
        </w:rPr>
        <w:t>ca</w:t>
      </w:r>
      <w:r w:rsidR="00EC6766">
        <w:rPr>
          <w:rFonts w:ascii="Cambria" w:hAnsi="Cambria"/>
        </w:rPr>
        <w:t xml:space="preserve"> </w:t>
      </w:r>
      <w:r w:rsidRPr="006E0964">
        <w:rPr>
          <w:rFonts w:ascii="Cambria" w:hAnsi="Cambria"/>
        </w:rPr>
        <w:t>fiind</w:t>
      </w:r>
      <w:r w:rsidR="00EC6766">
        <w:rPr>
          <w:rFonts w:ascii="Cambria" w:hAnsi="Cambria"/>
        </w:rPr>
        <w:t xml:space="preserve"> </w:t>
      </w:r>
      <w:r w:rsidRPr="006E0964">
        <w:rPr>
          <w:rFonts w:ascii="Cambria" w:hAnsi="Cambria"/>
          <w:i/>
          <w:iCs/>
        </w:rPr>
        <w:t>fasciste,</w:t>
      </w:r>
      <w:r w:rsidR="00EC6766">
        <w:rPr>
          <w:rFonts w:ascii="Cambria" w:hAnsi="Cambria"/>
          <w:i/>
          <w:iCs/>
        </w:rPr>
        <w:t xml:space="preserve"> </w:t>
      </w:r>
      <w:r w:rsidRPr="006E0964">
        <w:rPr>
          <w:rFonts w:ascii="Cambria" w:hAnsi="Cambria"/>
          <w:i/>
          <w:iCs/>
        </w:rPr>
        <w:t>legionare,</w:t>
      </w:r>
      <w:r w:rsidR="00EC6766">
        <w:rPr>
          <w:rFonts w:ascii="Cambria" w:hAnsi="Cambria"/>
          <w:i/>
          <w:iCs/>
        </w:rPr>
        <w:t xml:space="preserve"> </w:t>
      </w:r>
      <w:r w:rsidRPr="006E0964">
        <w:rPr>
          <w:rFonts w:ascii="Cambria" w:hAnsi="Cambria"/>
          <w:i/>
          <w:iCs/>
        </w:rPr>
        <w:t>rasiste</w:t>
      </w:r>
      <w:r w:rsidR="00EC6766">
        <w:rPr>
          <w:rFonts w:ascii="Cambria" w:hAnsi="Cambria"/>
          <w:i/>
          <w:iCs/>
        </w:rPr>
        <w:t xml:space="preserve"> </w:t>
      </w:r>
      <w:r w:rsidRPr="006E0964">
        <w:rPr>
          <w:rFonts w:ascii="Cambria" w:hAnsi="Cambria"/>
          <w:i/>
          <w:iCs/>
        </w:rPr>
        <w:t>sau</w:t>
      </w:r>
      <w:r w:rsidR="00EC6766">
        <w:rPr>
          <w:rFonts w:ascii="Cambria" w:hAnsi="Cambria"/>
          <w:i/>
          <w:iCs/>
        </w:rPr>
        <w:t xml:space="preserve"> </w:t>
      </w:r>
      <w:r w:rsidRPr="006E0964">
        <w:rPr>
          <w:rFonts w:ascii="Cambria" w:hAnsi="Cambria"/>
          <w:i/>
          <w:iCs/>
        </w:rPr>
        <w:t>xenofobe</w:t>
      </w:r>
      <w:r w:rsidR="00EC6766">
        <w:rPr>
          <w:rFonts w:ascii="Cambria" w:hAnsi="Cambria"/>
        </w:rPr>
        <w:t xml:space="preserve"> </w:t>
      </w:r>
      <w:r w:rsidRPr="006E0964">
        <w:rPr>
          <w:rFonts w:ascii="Cambria" w:hAnsi="Cambria"/>
        </w:rPr>
        <w:t>se</w:t>
      </w:r>
      <w:r w:rsidR="00EC6766">
        <w:rPr>
          <w:rFonts w:ascii="Cambria" w:hAnsi="Cambria"/>
        </w:rPr>
        <w:t xml:space="preserve"> </w:t>
      </w:r>
      <w:r w:rsidRPr="006E0964">
        <w:rPr>
          <w:rFonts w:ascii="Cambria" w:hAnsi="Cambria"/>
        </w:rPr>
        <w:t>realizează</w:t>
      </w:r>
      <w:r w:rsidR="00EC6766">
        <w:rPr>
          <w:rFonts w:ascii="Cambria" w:hAnsi="Cambria"/>
        </w:rPr>
        <w:t xml:space="preserve"> </w:t>
      </w:r>
      <w:r w:rsidRPr="006E0964">
        <w:rPr>
          <w:rFonts w:ascii="Cambria" w:hAnsi="Cambria"/>
        </w:rPr>
        <w:t>prin</w:t>
      </w:r>
      <w:r w:rsidR="00EC6766">
        <w:rPr>
          <w:rFonts w:ascii="Cambria" w:hAnsi="Cambria"/>
        </w:rPr>
        <w:t xml:space="preserve"> </w:t>
      </w:r>
      <w:r w:rsidRPr="006E0964">
        <w:rPr>
          <w:rFonts w:ascii="Cambria" w:hAnsi="Cambria"/>
        </w:rPr>
        <w:t>trimitere</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i/>
          <w:iCs/>
        </w:rPr>
        <w:t>idei,</w:t>
      </w:r>
      <w:r w:rsidR="00EC6766">
        <w:rPr>
          <w:rFonts w:ascii="Cambria" w:hAnsi="Cambria"/>
          <w:i/>
          <w:iCs/>
        </w:rPr>
        <w:t xml:space="preserve"> </w:t>
      </w:r>
      <w:r w:rsidRPr="006E0964">
        <w:rPr>
          <w:rFonts w:ascii="Cambria" w:hAnsi="Cambria"/>
          <w:i/>
          <w:iCs/>
        </w:rPr>
        <w:t>concepții</w:t>
      </w:r>
      <w:r w:rsidR="00EC6766">
        <w:rPr>
          <w:rFonts w:ascii="Cambria" w:hAnsi="Cambria"/>
          <w:i/>
          <w:iCs/>
        </w:rPr>
        <w:t xml:space="preserve"> </w:t>
      </w:r>
      <w:r w:rsidRPr="006E0964">
        <w:rPr>
          <w:rFonts w:ascii="Cambria" w:hAnsi="Cambria"/>
          <w:i/>
          <w:iCs/>
        </w:rPr>
        <w:t>sau</w:t>
      </w:r>
      <w:r w:rsidR="00EC6766">
        <w:rPr>
          <w:rFonts w:ascii="Cambria" w:hAnsi="Cambria"/>
          <w:i/>
          <w:iCs/>
        </w:rPr>
        <w:t xml:space="preserve"> </w:t>
      </w:r>
      <w:r w:rsidRPr="006E0964">
        <w:rPr>
          <w:rFonts w:ascii="Cambria" w:hAnsi="Cambria"/>
          <w:i/>
          <w:iCs/>
        </w:rPr>
        <w:t>doctrine</w:t>
      </w:r>
      <w:r w:rsidR="00EC6766">
        <w:rPr>
          <w:rFonts w:ascii="Cambria" w:hAnsi="Cambria"/>
          <w:i/>
          <w:iCs/>
        </w:rPr>
        <w:t xml:space="preserve"> </w:t>
      </w:r>
      <w:r w:rsidRPr="006E0964">
        <w:rPr>
          <w:rFonts w:ascii="Cambria" w:hAnsi="Cambria"/>
          <w:i/>
          <w:iCs/>
        </w:rPr>
        <w:t>fasciste,</w:t>
      </w:r>
      <w:r w:rsidR="00EC6766">
        <w:rPr>
          <w:rFonts w:ascii="Cambria" w:hAnsi="Cambria"/>
          <w:i/>
          <w:iCs/>
        </w:rPr>
        <w:t xml:space="preserve"> </w:t>
      </w:r>
      <w:r w:rsidRPr="006E0964">
        <w:rPr>
          <w:rFonts w:ascii="Cambria" w:hAnsi="Cambria"/>
          <w:i/>
          <w:iCs/>
        </w:rPr>
        <w:t>legionare,</w:t>
      </w:r>
      <w:r w:rsidR="00EC6766">
        <w:rPr>
          <w:rFonts w:ascii="Cambria" w:hAnsi="Cambria"/>
          <w:i/>
          <w:iCs/>
        </w:rPr>
        <w:t xml:space="preserve"> </w:t>
      </w:r>
      <w:r w:rsidRPr="006E0964">
        <w:rPr>
          <w:rFonts w:ascii="Cambria" w:hAnsi="Cambria"/>
          <w:i/>
          <w:iCs/>
        </w:rPr>
        <w:t>rasiste</w:t>
      </w:r>
      <w:r w:rsidR="00EC6766">
        <w:rPr>
          <w:rFonts w:ascii="Cambria" w:hAnsi="Cambria"/>
          <w:i/>
          <w:iCs/>
        </w:rPr>
        <w:t xml:space="preserve"> </w:t>
      </w:r>
      <w:r w:rsidRPr="006E0964">
        <w:rPr>
          <w:rFonts w:ascii="Cambria" w:hAnsi="Cambria"/>
          <w:i/>
          <w:iCs/>
        </w:rPr>
        <w:t>sau</w:t>
      </w:r>
      <w:r w:rsidR="00EC6766">
        <w:rPr>
          <w:rFonts w:ascii="Cambria" w:hAnsi="Cambria"/>
          <w:i/>
          <w:iCs/>
        </w:rPr>
        <w:t xml:space="preserve"> </w:t>
      </w:r>
      <w:r w:rsidRPr="006E0964">
        <w:rPr>
          <w:rFonts w:ascii="Cambria" w:hAnsi="Cambria"/>
          <w:i/>
          <w:iCs/>
        </w:rPr>
        <w:t>xenofobe</w:t>
      </w:r>
      <w:r w:rsidRPr="006E0964">
        <w:rPr>
          <w:rFonts w:ascii="Cambria" w:hAnsi="Cambria"/>
        </w:rPr>
        <w:t>,</w:t>
      </w:r>
      <w:r w:rsidR="00EC6766">
        <w:rPr>
          <w:rFonts w:ascii="Cambria" w:hAnsi="Cambria"/>
        </w:rPr>
        <w:t xml:space="preserve"> </w:t>
      </w:r>
      <w:r w:rsidRPr="006E0964">
        <w:rPr>
          <w:rFonts w:ascii="Cambria" w:hAnsi="Cambria"/>
        </w:rPr>
        <w:t>ceea</w:t>
      </w:r>
      <w:r w:rsidR="00EC6766">
        <w:rPr>
          <w:rFonts w:ascii="Cambria" w:hAnsi="Cambria"/>
        </w:rPr>
        <w:t xml:space="preserve"> </w:t>
      </w:r>
      <w:r w:rsidRPr="006E0964">
        <w:rPr>
          <w:rFonts w:ascii="Cambria" w:hAnsi="Cambria"/>
        </w:rPr>
        <w:t>ce</w:t>
      </w:r>
      <w:r w:rsidR="00EC6766">
        <w:rPr>
          <w:rFonts w:ascii="Cambria" w:hAnsi="Cambria"/>
        </w:rPr>
        <w:t xml:space="preserve"> </w:t>
      </w:r>
      <w:r w:rsidRPr="006E0964">
        <w:rPr>
          <w:rFonts w:ascii="Cambria" w:hAnsi="Cambria"/>
        </w:rPr>
        <w:t>nu</w:t>
      </w:r>
      <w:r w:rsidR="00EC6766">
        <w:rPr>
          <w:rFonts w:ascii="Cambria" w:hAnsi="Cambria"/>
        </w:rPr>
        <w:t xml:space="preserve"> </w:t>
      </w:r>
      <w:r w:rsidRPr="006E0964">
        <w:rPr>
          <w:rFonts w:ascii="Cambria" w:hAnsi="Cambria"/>
        </w:rPr>
        <w:t>lămurește</w:t>
      </w:r>
      <w:r w:rsidR="00EC6766">
        <w:rPr>
          <w:rFonts w:ascii="Cambria" w:hAnsi="Cambria"/>
        </w:rPr>
        <w:t xml:space="preserve"> </w:t>
      </w:r>
      <w:r w:rsidRPr="006E0964">
        <w:rPr>
          <w:rFonts w:ascii="Cambria" w:hAnsi="Cambria"/>
        </w:rPr>
        <w:t>deloc</w:t>
      </w:r>
      <w:r w:rsidR="00EC6766">
        <w:rPr>
          <w:rFonts w:ascii="Cambria" w:hAnsi="Cambria"/>
        </w:rPr>
        <w:t xml:space="preserve"> </w:t>
      </w:r>
      <w:r w:rsidRPr="006E0964">
        <w:rPr>
          <w:rFonts w:ascii="Cambria" w:hAnsi="Cambria"/>
        </w:rPr>
        <w:t>semnificația</w:t>
      </w:r>
      <w:r w:rsidR="00EC6766">
        <w:rPr>
          <w:rFonts w:ascii="Cambria" w:hAnsi="Cambria"/>
        </w:rPr>
        <w:t xml:space="preserve"> </w:t>
      </w:r>
      <w:r w:rsidRPr="006E0964">
        <w:rPr>
          <w:rFonts w:ascii="Cambria" w:hAnsi="Cambria"/>
        </w:rPr>
        <w:t>atributelor</w:t>
      </w:r>
      <w:r w:rsidR="00EC6766">
        <w:rPr>
          <w:rFonts w:ascii="Cambria" w:hAnsi="Cambria"/>
        </w:rPr>
        <w:t xml:space="preserve"> </w:t>
      </w:r>
      <w:r w:rsidRPr="006E0964">
        <w:rPr>
          <w:rFonts w:ascii="Cambria" w:hAnsi="Cambria"/>
        </w:rPr>
        <w:t>enumerate</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legiuitor.</w:t>
      </w:r>
      <w:r w:rsidR="00EC6766">
        <w:rPr>
          <w:rFonts w:ascii="Cambria" w:hAnsi="Cambria"/>
        </w:rPr>
        <w:t xml:space="preserve"> </w:t>
      </w:r>
      <w:r w:rsidRPr="006E0964">
        <w:rPr>
          <w:rFonts w:ascii="Cambria" w:hAnsi="Cambria"/>
        </w:rPr>
        <w:t>Cu</w:t>
      </w:r>
      <w:r w:rsidR="00EC6766">
        <w:rPr>
          <w:rFonts w:ascii="Cambria" w:hAnsi="Cambria"/>
        </w:rPr>
        <w:t xml:space="preserve"> </w:t>
      </w:r>
      <w:r w:rsidRPr="006E0964">
        <w:rPr>
          <w:rFonts w:ascii="Cambria" w:hAnsi="Cambria"/>
        </w:rPr>
        <w:t>alte</w:t>
      </w:r>
      <w:r w:rsidR="00EC6766">
        <w:rPr>
          <w:rFonts w:ascii="Cambria" w:hAnsi="Cambria"/>
        </w:rPr>
        <w:t xml:space="preserve"> </w:t>
      </w:r>
      <w:r w:rsidRPr="006E0964">
        <w:rPr>
          <w:rFonts w:ascii="Cambria" w:hAnsi="Cambria"/>
        </w:rPr>
        <w:t>cuvinte,</w:t>
      </w:r>
      <w:r w:rsidR="00EC6766">
        <w:rPr>
          <w:rFonts w:ascii="Cambria" w:hAnsi="Cambria"/>
        </w:rPr>
        <w:t xml:space="preserve"> </w:t>
      </w:r>
      <w:r w:rsidRPr="006E0964">
        <w:rPr>
          <w:rFonts w:ascii="Cambria" w:hAnsi="Cambria"/>
        </w:rPr>
        <w:t>lipsește</w:t>
      </w:r>
      <w:r w:rsidR="00EC6766">
        <w:rPr>
          <w:rFonts w:ascii="Cambria" w:hAnsi="Cambria"/>
        </w:rPr>
        <w:t xml:space="preserve"> </w:t>
      </w:r>
      <w:r w:rsidRPr="006E0964">
        <w:rPr>
          <w:rFonts w:ascii="Cambria" w:hAnsi="Cambria"/>
        </w:rPr>
        <w:t>chiar</w:t>
      </w:r>
      <w:r w:rsidR="00EC6766">
        <w:rPr>
          <w:rFonts w:ascii="Cambria" w:hAnsi="Cambria"/>
        </w:rPr>
        <w:t xml:space="preserve"> </w:t>
      </w:r>
      <w:r w:rsidRPr="006E0964">
        <w:rPr>
          <w:rFonts w:ascii="Cambria" w:hAnsi="Cambria"/>
        </w:rPr>
        <w:t>elementul</w:t>
      </w:r>
      <w:r w:rsidR="00EC6766">
        <w:rPr>
          <w:rFonts w:ascii="Cambria" w:hAnsi="Cambria"/>
        </w:rPr>
        <w:t xml:space="preserve"> </w:t>
      </w:r>
      <w:r w:rsidRPr="006E0964">
        <w:rPr>
          <w:rFonts w:ascii="Cambria" w:hAnsi="Cambria"/>
        </w:rPr>
        <w:t>central</w:t>
      </w:r>
      <w:r w:rsidR="00EC6766">
        <w:rPr>
          <w:rFonts w:ascii="Cambria" w:hAnsi="Cambria"/>
        </w:rPr>
        <w:t xml:space="preserve"> </w:t>
      </w:r>
      <w:r w:rsidRPr="006E0964">
        <w:rPr>
          <w:rFonts w:ascii="Cambria" w:hAnsi="Cambria"/>
        </w:rPr>
        <w:t>al</w:t>
      </w:r>
      <w:r w:rsidR="00EC6766">
        <w:rPr>
          <w:rFonts w:ascii="Cambria" w:hAnsi="Cambria"/>
        </w:rPr>
        <w:t xml:space="preserve"> </w:t>
      </w:r>
      <w:r w:rsidRPr="006E0964">
        <w:rPr>
          <w:rFonts w:ascii="Cambria" w:hAnsi="Cambria"/>
        </w:rPr>
        <w:t>materialelor</w:t>
      </w:r>
      <w:r w:rsidR="00EC6766">
        <w:rPr>
          <w:rFonts w:ascii="Cambria" w:hAnsi="Cambria"/>
        </w:rPr>
        <w:t xml:space="preserve"> </w:t>
      </w:r>
      <w:r w:rsidRPr="006E0964">
        <w:rPr>
          <w:rFonts w:ascii="Cambria" w:hAnsi="Cambria"/>
        </w:rPr>
        <w:t>incriminate</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art.</w:t>
      </w:r>
      <w:r w:rsidR="00EC6766">
        <w:rPr>
          <w:rFonts w:ascii="Cambria" w:hAnsi="Cambria"/>
        </w:rPr>
        <w:t xml:space="preserve"> </w:t>
      </w:r>
      <w:r w:rsidRPr="006E0964">
        <w:rPr>
          <w:rFonts w:ascii="Cambria" w:hAnsi="Cambria"/>
        </w:rPr>
        <w:t>I</w:t>
      </w:r>
      <w:r w:rsidR="00EC6766">
        <w:rPr>
          <w:rFonts w:ascii="Cambria" w:hAnsi="Cambria"/>
        </w:rPr>
        <w:t xml:space="preserve"> </w:t>
      </w:r>
      <w:r w:rsidRPr="006E0964">
        <w:rPr>
          <w:rFonts w:ascii="Cambria" w:hAnsi="Cambria"/>
        </w:rPr>
        <w:t>pct.</w:t>
      </w:r>
      <w:r w:rsidR="00EC6766">
        <w:rPr>
          <w:rFonts w:ascii="Cambria" w:hAnsi="Cambria"/>
        </w:rPr>
        <w:t xml:space="preserve"> </w:t>
      </w:r>
      <w:r w:rsidRPr="006E0964">
        <w:rPr>
          <w:rFonts w:ascii="Cambria" w:hAnsi="Cambria"/>
        </w:rPr>
        <w:t>6</w:t>
      </w:r>
      <w:r w:rsidR="00EC6766">
        <w:rPr>
          <w:rFonts w:ascii="Cambria" w:hAnsi="Cambria"/>
        </w:rPr>
        <w:t xml:space="preserve"> </w:t>
      </w:r>
      <w:r w:rsidRPr="006E0964">
        <w:rPr>
          <w:rFonts w:ascii="Cambria" w:hAnsi="Cambria"/>
        </w:rPr>
        <w:t>din</w:t>
      </w:r>
      <w:r w:rsidR="00EC6766">
        <w:rPr>
          <w:rFonts w:ascii="Cambria" w:hAnsi="Cambria"/>
        </w:rPr>
        <w:t xml:space="preserve"> </w:t>
      </w:r>
      <w:r w:rsidRPr="006E0964">
        <w:rPr>
          <w:rFonts w:ascii="Cambria" w:hAnsi="Cambria"/>
        </w:rPr>
        <w:t>Lege,</w:t>
      </w:r>
      <w:r w:rsidR="00EC6766">
        <w:rPr>
          <w:rFonts w:ascii="Cambria" w:hAnsi="Cambria"/>
        </w:rPr>
        <w:t xml:space="preserve"> </w:t>
      </w:r>
      <w:r w:rsidRPr="006E0964">
        <w:rPr>
          <w:rFonts w:ascii="Cambria" w:hAnsi="Cambria"/>
        </w:rPr>
        <w:t>ceea</w:t>
      </w:r>
      <w:r w:rsidR="00EC6766">
        <w:rPr>
          <w:rFonts w:ascii="Cambria" w:hAnsi="Cambria"/>
        </w:rPr>
        <w:t xml:space="preserve"> </w:t>
      </w:r>
      <w:r w:rsidRPr="006E0964">
        <w:rPr>
          <w:rFonts w:ascii="Cambria" w:hAnsi="Cambria"/>
        </w:rPr>
        <w:t>ce</w:t>
      </w:r>
      <w:r w:rsidR="00EC6766">
        <w:rPr>
          <w:rFonts w:ascii="Cambria" w:hAnsi="Cambria"/>
        </w:rPr>
        <w:t xml:space="preserve"> </w:t>
      </w:r>
      <w:r w:rsidRPr="006E0964">
        <w:rPr>
          <w:rFonts w:ascii="Cambria" w:hAnsi="Cambria"/>
        </w:rPr>
        <w:t>lasă</w:t>
      </w:r>
      <w:r w:rsidR="00EC6766">
        <w:rPr>
          <w:rFonts w:ascii="Cambria" w:hAnsi="Cambria"/>
        </w:rPr>
        <w:t xml:space="preserve"> </w:t>
      </w:r>
      <w:r w:rsidRPr="006E0964">
        <w:rPr>
          <w:rFonts w:ascii="Cambria" w:hAnsi="Cambria"/>
        </w:rPr>
        <w:t>loc</w:t>
      </w:r>
      <w:r w:rsidR="00EC6766">
        <w:rPr>
          <w:rFonts w:ascii="Cambria" w:hAnsi="Cambria"/>
        </w:rPr>
        <w:t xml:space="preserve"> </w:t>
      </w:r>
      <w:r w:rsidRPr="006E0964">
        <w:rPr>
          <w:rFonts w:ascii="Cambria" w:hAnsi="Cambria"/>
        </w:rPr>
        <w:t>arbitrariului</w:t>
      </w:r>
      <w:r w:rsidR="00EC6766">
        <w:rPr>
          <w:rFonts w:ascii="Cambria" w:hAnsi="Cambria"/>
        </w:rPr>
        <w:t xml:space="preserve"> </w:t>
      </w:r>
      <w:r w:rsidRPr="006E0964">
        <w:rPr>
          <w:rFonts w:ascii="Cambria" w:hAnsi="Cambria"/>
        </w:rPr>
        <w:t>în</w:t>
      </w:r>
      <w:r w:rsidR="00EC6766">
        <w:rPr>
          <w:rFonts w:ascii="Cambria" w:hAnsi="Cambria"/>
        </w:rPr>
        <w:t xml:space="preserve"> </w:t>
      </w:r>
      <w:r w:rsidRPr="006E0964">
        <w:rPr>
          <w:rFonts w:ascii="Cambria" w:hAnsi="Cambria"/>
        </w:rPr>
        <w:t>interpretarea</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în</w:t>
      </w:r>
      <w:r w:rsidR="00EC6766">
        <w:rPr>
          <w:rFonts w:ascii="Cambria" w:hAnsi="Cambria"/>
        </w:rPr>
        <w:t xml:space="preserve"> </w:t>
      </w:r>
      <w:r w:rsidRPr="006E0964">
        <w:rPr>
          <w:rFonts w:ascii="Cambria" w:hAnsi="Cambria"/>
        </w:rPr>
        <w:t>aplicarea</w:t>
      </w:r>
      <w:r w:rsidR="00EC6766">
        <w:rPr>
          <w:rFonts w:ascii="Cambria" w:hAnsi="Cambria"/>
        </w:rPr>
        <w:t xml:space="preserve"> </w:t>
      </w:r>
      <w:r w:rsidRPr="006E0964">
        <w:rPr>
          <w:rFonts w:ascii="Cambria" w:hAnsi="Cambria"/>
        </w:rPr>
        <w:t>acestei</w:t>
      </w:r>
      <w:r w:rsidR="00EC6766">
        <w:rPr>
          <w:rFonts w:ascii="Cambria" w:hAnsi="Cambria"/>
        </w:rPr>
        <w:t xml:space="preserve"> </w:t>
      </w:r>
      <w:r w:rsidRPr="006E0964">
        <w:rPr>
          <w:rFonts w:ascii="Cambria" w:hAnsi="Cambria"/>
        </w:rPr>
        <w:t>noțiuni</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către</w:t>
      </w:r>
      <w:r w:rsidR="00EC6766">
        <w:rPr>
          <w:rFonts w:ascii="Cambria" w:hAnsi="Cambria"/>
        </w:rPr>
        <w:t xml:space="preserve"> </w:t>
      </w:r>
      <w:r w:rsidRPr="006E0964">
        <w:rPr>
          <w:rFonts w:ascii="Cambria" w:hAnsi="Cambria"/>
        </w:rPr>
        <w:t>organele</w:t>
      </w:r>
      <w:r w:rsidR="00EC6766">
        <w:rPr>
          <w:rFonts w:ascii="Cambria" w:hAnsi="Cambria"/>
        </w:rPr>
        <w:t xml:space="preserve"> </w:t>
      </w:r>
      <w:r w:rsidRPr="006E0964">
        <w:rPr>
          <w:rFonts w:ascii="Cambria" w:hAnsi="Cambria"/>
        </w:rPr>
        <w:t>judiciare</w:t>
      </w:r>
      <w:r w:rsidR="00EC6766">
        <w:rPr>
          <w:rFonts w:ascii="Cambria" w:hAnsi="Cambria"/>
        </w:rPr>
        <w:t xml:space="preserve"> </w:t>
      </w:r>
      <w:r w:rsidRPr="006E0964">
        <w:rPr>
          <w:rFonts w:ascii="Cambria" w:hAnsi="Cambria"/>
        </w:rPr>
        <w:t>competente</w:t>
      </w:r>
      <w:r w:rsidR="00EC6766">
        <w:rPr>
          <w:rFonts w:ascii="Cambria" w:hAnsi="Cambria"/>
        </w:rPr>
        <w:t xml:space="preserve"> </w:t>
      </w:r>
      <w:r w:rsidRPr="006E0964">
        <w:rPr>
          <w:rFonts w:ascii="Cambria" w:hAnsi="Cambria"/>
        </w:rPr>
        <w:t>(parchetele</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instanțele</w:t>
      </w:r>
      <w:r w:rsidR="00EC6766">
        <w:rPr>
          <w:rFonts w:ascii="Cambria" w:hAnsi="Cambria"/>
        </w:rPr>
        <w:t xml:space="preserve"> </w:t>
      </w:r>
      <w:r w:rsidRPr="006E0964">
        <w:rPr>
          <w:rFonts w:ascii="Cambria" w:hAnsi="Cambria"/>
        </w:rPr>
        <w:t>judecătorești).</w:t>
      </w:r>
    </w:p>
    <w:p w:rsidR="00EC6766" w:rsidRDefault="006E0964" w:rsidP="00665FEF">
      <w:pPr>
        <w:spacing w:before="120" w:line="240" w:lineRule="atLeast"/>
        <w:ind w:firstLine="567"/>
        <w:rPr>
          <w:rFonts w:ascii="Cambria" w:hAnsi="Cambria"/>
        </w:rPr>
      </w:pPr>
      <w:r w:rsidRPr="006E0964">
        <w:rPr>
          <w:rFonts w:ascii="Cambria" w:hAnsi="Cambria"/>
        </w:rPr>
        <w:t>Nu</w:t>
      </w:r>
      <w:r w:rsidR="00EC6766">
        <w:rPr>
          <w:rFonts w:ascii="Cambria" w:hAnsi="Cambria"/>
        </w:rPr>
        <w:t xml:space="preserve"> </w:t>
      </w:r>
      <w:r w:rsidRPr="006E0964">
        <w:rPr>
          <w:rFonts w:ascii="Cambria" w:hAnsi="Cambria"/>
        </w:rPr>
        <w:t>se</w:t>
      </w:r>
      <w:r w:rsidR="00EC6766">
        <w:rPr>
          <w:rFonts w:ascii="Cambria" w:hAnsi="Cambria"/>
        </w:rPr>
        <w:t xml:space="preserve"> </w:t>
      </w:r>
      <w:r w:rsidRPr="006E0964">
        <w:rPr>
          <w:rFonts w:ascii="Cambria" w:hAnsi="Cambria"/>
        </w:rPr>
        <w:t>poate</w:t>
      </w:r>
      <w:r w:rsidR="00EC6766">
        <w:rPr>
          <w:rFonts w:ascii="Cambria" w:hAnsi="Cambria"/>
        </w:rPr>
        <w:t xml:space="preserve"> </w:t>
      </w:r>
      <w:r w:rsidR="00EC6766" w:rsidRPr="006E0964">
        <w:rPr>
          <w:rFonts w:ascii="Cambria" w:hAnsi="Cambria"/>
        </w:rPr>
        <w:t>susține</w:t>
      </w:r>
      <w:r w:rsidR="00EC6766">
        <w:rPr>
          <w:rFonts w:ascii="Cambria" w:hAnsi="Cambria"/>
        </w:rPr>
        <w:t xml:space="preserve"> </w:t>
      </w:r>
      <w:r w:rsidRPr="006E0964">
        <w:rPr>
          <w:rFonts w:ascii="Cambria" w:hAnsi="Cambria"/>
        </w:rPr>
        <w:t>că</w:t>
      </w:r>
      <w:r w:rsidR="00EC6766">
        <w:rPr>
          <w:rFonts w:ascii="Cambria" w:hAnsi="Cambria"/>
        </w:rPr>
        <w:t xml:space="preserve"> </w:t>
      </w:r>
      <w:r w:rsidRPr="006E0964">
        <w:rPr>
          <w:rFonts w:ascii="Cambria" w:hAnsi="Cambria"/>
        </w:rPr>
        <w:t>asemenea</w:t>
      </w:r>
      <w:r w:rsidR="00EC6766">
        <w:rPr>
          <w:rFonts w:ascii="Cambria" w:hAnsi="Cambria"/>
        </w:rPr>
        <w:t xml:space="preserve"> </w:t>
      </w:r>
      <w:r w:rsidRPr="006E0964">
        <w:rPr>
          <w:rFonts w:ascii="Cambria" w:hAnsi="Cambria"/>
          <w:i/>
          <w:iCs/>
        </w:rPr>
        <w:t>idei,</w:t>
      </w:r>
      <w:r w:rsidR="00EC6766">
        <w:rPr>
          <w:rFonts w:ascii="Cambria" w:hAnsi="Cambria"/>
          <w:i/>
          <w:iCs/>
        </w:rPr>
        <w:t xml:space="preserve"> </w:t>
      </w:r>
      <w:r w:rsidRPr="006E0964">
        <w:rPr>
          <w:rFonts w:ascii="Cambria" w:hAnsi="Cambria"/>
          <w:i/>
          <w:iCs/>
        </w:rPr>
        <w:t>concepții</w:t>
      </w:r>
      <w:r w:rsidR="00EC6766">
        <w:rPr>
          <w:rFonts w:ascii="Cambria" w:hAnsi="Cambria"/>
          <w:i/>
          <w:iCs/>
        </w:rPr>
        <w:t xml:space="preserve"> </w:t>
      </w:r>
      <w:r w:rsidRPr="006E0964">
        <w:rPr>
          <w:rFonts w:ascii="Cambria" w:hAnsi="Cambria"/>
          <w:i/>
          <w:iCs/>
        </w:rPr>
        <w:t>și</w:t>
      </w:r>
      <w:r w:rsidR="00EC6766">
        <w:rPr>
          <w:rFonts w:ascii="Cambria" w:hAnsi="Cambria"/>
          <w:i/>
          <w:iCs/>
        </w:rPr>
        <w:t xml:space="preserve"> </w:t>
      </w:r>
      <w:r w:rsidRPr="006E0964">
        <w:rPr>
          <w:rFonts w:ascii="Cambria" w:hAnsi="Cambria"/>
          <w:i/>
          <w:iCs/>
        </w:rPr>
        <w:t>doctrine</w:t>
      </w:r>
      <w:r w:rsidR="00EC6766">
        <w:rPr>
          <w:rFonts w:ascii="Cambria" w:hAnsi="Cambria"/>
          <w:i/>
          <w:iCs/>
        </w:rPr>
        <w:t xml:space="preserve"> </w:t>
      </w:r>
      <w:r w:rsidRPr="006E0964">
        <w:rPr>
          <w:rFonts w:ascii="Cambria" w:hAnsi="Cambria"/>
          <w:i/>
          <w:iCs/>
        </w:rPr>
        <w:t>fasciste,</w:t>
      </w:r>
      <w:r w:rsidR="00EC6766">
        <w:rPr>
          <w:rFonts w:ascii="Cambria" w:hAnsi="Cambria"/>
          <w:i/>
          <w:iCs/>
        </w:rPr>
        <w:t xml:space="preserve"> </w:t>
      </w:r>
      <w:r w:rsidRPr="006E0964">
        <w:rPr>
          <w:rFonts w:ascii="Cambria" w:hAnsi="Cambria"/>
          <w:i/>
          <w:iCs/>
        </w:rPr>
        <w:t>legionare,</w:t>
      </w:r>
      <w:r w:rsidR="00EC6766">
        <w:rPr>
          <w:rFonts w:ascii="Cambria" w:hAnsi="Cambria"/>
          <w:i/>
          <w:iCs/>
        </w:rPr>
        <w:t xml:space="preserve"> </w:t>
      </w:r>
      <w:r w:rsidRPr="006E0964">
        <w:rPr>
          <w:rFonts w:ascii="Cambria" w:hAnsi="Cambria"/>
          <w:i/>
          <w:iCs/>
        </w:rPr>
        <w:t>rasiste</w:t>
      </w:r>
      <w:r w:rsidR="00EC6766">
        <w:rPr>
          <w:rFonts w:ascii="Cambria" w:hAnsi="Cambria"/>
          <w:i/>
          <w:iCs/>
        </w:rPr>
        <w:t xml:space="preserve"> </w:t>
      </w:r>
      <w:r w:rsidRPr="006E0964">
        <w:rPr>
          <w:rFonts w:ascii="Cambria" w:hAnsi="Cambria"/>
          <w:i/>
          <w:iCs/>
        </w:rPr>
        <w:t>sau</w:t>
      </w:r>
      <w:r w:rsidR="00EC6766">
        <w:rPr>
          <w:rFonts w:ascii="Cambria" w:hAnsi="Cambria"/>
          <w:i/>
          <w:iCs/>
        </w:rPr>
        <w:t xml:space="preserve"> </w:t>
      </w:r>
      <w:r w:rsidRPr="006E0964">
        <w:rPr>
          <w:rFonts w:ascii="Cambria" w:hAnsi="Cambria"/>
          <w:i/>
          <w:iCs/>
        </w:rPr>
        <w:t>xenofobe</w:t>
      </w:r>
      <w:r w:rsidR="00EC6766">
        <w:rPr>
          <w:rFonts w:ascii="Cambria" w:hAnsi="Cambria"/>
        </w:rPr>
        <w:t xml:space="preserve"> </w:t>
      </w:r>
      <w:r w:rsidRPr="006E0964">
        <w:rPr>
          <w:rFonts w:ascii="Cambria" w:hAnsi="Cambria"/>
        </w:rPr>
        <w:t>sunt</w:t>
      </w:r>
      <w:r w:rsidR="00EC6766">
        <w:rPr>
          <w:rFonts w:ascii="Cambria" w:hAnsi="Cambria"/>
        </w:rPr>
        <w:t xml:space="preserve"> </w:t>
      </w:r>
      <w:r w:rsidRPr="006E0964">
        <w:rPr>
          <w:rFonts w:ascii="Cambria" w:hAnsi="Cambria"/>
        </w:rPr>
        <w:t>cele</w:t>
      </w:r>
      <w:r w:rsidR="00EC6766">
        <w:rPr>
          <w:rFonts w:ascii="Cambria" w:hAnsi="Cambria"/>
        </w:rPr>
        <w:t xml:space="preserve"> </w:t>
      </w:r>
      <w:r w:rsidRPr="006E0964">
        <w:rPr>
          <w:rFonts w:ascii="Cambria" w:hAnsi="Cambria"/>
        </w:rPr>
        <w:t>identificate</w:t>
      </w:r>
      <w:r w:rsidR="00EC6766">
        <w:rPr>
          <w:rFonts w:ascii="Cambria" w:hAnsi="Cambria"/>
        </w:rPr>
        <w:t xml:space="preserve"> </w:t>
      </w:r>
      <w:r w:rsidRPr="006E0964">
        <w:rPr>
          <w:rFonts w:ascii="Cambria" w:hAnsi="Cambria"/>
        </w:rPr>
        <w:t>în</w:t>
      </w:r>
      <w:r w:rsidR="00EC6766">
        <w:rPr>
          <w:rFonts w:ascii="Cambria" w:hAnsi="Cambria"/>
        </w:rPr>
        <w:t xml:space="preserve"> </w:t>
      </w:r>
      <w:r w:rsidRPr="006E0964">
        <w:rPr>
          <w:rFonts w:ascii="Cambria" w:hAnsi="Cambria"/>
        </w:rPr>
        <w:t>mod</w:t>
      </w:r>
      <w:r w:rsidR="00EC6766">
        <w:rPr>
          <w:rFonts w:ascii="Cambria" w:hAnsi="Cambria"/>
        </w:rPr>
        <w:t xml:space="preserve"> </w:t>
      </w:r>
      <w:r w:rsidRPr="006E0964">
        <w:rPr>
          <w:rFonts w:ascii="Cambria" w:hAnsi="Cambria"/>
        </w:rPr>
        <w:t>expres</w:t>
      </w:r>
      <w:r w:rsidR="00EC6766">
        <w:rPr>
          <w:rFonts w:ascii="Cambria" w:hAnsi="Cambria"/>
        </w:rPr>
        <w:t xml:space="preserve"> </w:t>
      </w:r>
      <w:r w:rsidRPr="006E0964">
        <w:rPr>
          <w:rFonts w:ascii="Cambria" w:hAnsi="Cambria"/>
        </w:rPr>
        <w:t>în</w:t>
      </w:r>
      <w:r w:rsidR="00EC6766">
        <w:rPr>
          <w:rFonts w:ascii="Cambria" w:hAnsi="Cambria"/>
        </w:rPr>
        <w:t xml:space="preserve"> </w:t>
      </w:r>
      <w:r w:rsidRPr="006E0964">
        <w:rPr>
          <w:rFonts w:ascii="Cambria" w:hAnsi="Cambria"/>
        </w:rPr>
        <w:t>cuprinsul</w:t>
      </w:r>
      <w:r w:rsidR="00EC6766">
        <w:rPr>
          <w:rFonts w:ascii="Cambria" w:hAnsi="Cambria"/>
        </w:rPr>
        <w:t xml:space="preserve"> </w:t>
      </w:r>
      <w:r w:rsidRPr="006E0964">
        <w:rPr>
          <w:rFonts w:ascii="Cambria" w:hAnsi="Cambria"/>
        </w:rPr>
        <w:t>art.</w:t>
      </w:r>
      <w:r w:rsidR="00EC6766">
        <w:rPr>
          <w:rFonts w:ascii="Cambria" w:hAnsi="Cambria"/>
        </w:rPr>
        <w:t xml:space="preserve"> </w:t>
      </w:r>
      <w:r w:rsidRPr="006E0964">
        <w:rPr>
          <w:rFonts w:ascii="Cambria" w:hAnsi="Cambria"/>
        </w:rPr>
        <w:t>2</w:t>
      </w:r>
      <w:r w:rsidR="00EC6766">
        <w:rPr>
          <w:rFonts w:ascii="Cambria" w:hAnsi="Cambria"/>
        </w:rPr>
        <w:t xml:space="preserve"> </w:t>
      </w:r>
      <w:r w:rsidRPr="006E0964">
        <w:rPr>
          <w:rFonts w:ascii="Cambria" w:hAnsi="Cambria"/>
        </w:rPr>
        <w:t>lit.</w:t>
      </w:r>
      <w:r w:rsidR="00EC6766">
        <w:rPr>
          <w:rFonts w:ascii="Cambria" w:hAnsi="Cambria"/>
        </w:rPr>
        <w:t xml:space="preserve"> </w:t>
      </w:r>
      <w:r w:rsidRPr="006E0964">
        <w:rPr>
          <w:rFonts w:ascii="Cambria" w:hAnsi="Cambria"/>
        </w:rPr>
        <w:t>a)</w:t>
      </w:r>
      <w:r w:rsidR="00EC6766">
        <w:rPr>
          <w:rFonts w:ascii="Cambria" w:hAnsi="Cambria"/>
        </w:rPr>
        <w:t xml:space="preserve"> </w:t>
      </w:r>
      <w:r w:rsidRPr="006E0964">
        <w:rPr>
          <w:rFonts w:ascii="Cambria" w:hAnsi="Cambria"/>
        </w:rPr>
        <w:t>din</w:t>
      </w:r>
      <w:r w:rsidR="00EC6766">
        <w:rPr>
          <w:rFonts w:ascii="Cambria" w:hAnsi="Cambria"/>
        </w:rPr>
        <w:t xml:space="preserve"> </w:t>
      </w:r>
      <w:r w:rsidRPr="006E0964">
        <w:rPr>
          <w:rFonts w:ascii="Cambria" w:hAnsi="Cambria"/>
        </w:rPr>
        <w:t>O.U.G.</w:t>
      </w:r>
      <w:r w:rsidR="00EC6766">
        <w:rPr>
          <w:rFonts w:ascii="Cambria" w:hAnsi="Cambria"/>
        </w:rPr>
        <w:t xml:space="preserve"> </w:t>
      </w:r>
      <w:r w:rsidRPr="006E0964">
        <w:rPr>
          <w:rFonts w:ascii="Cambria" w:hAnsi="Cambria"/>
        </w:rPr>
        <w:t>nr.</w:t>
      </w:r>
      <w:r w:rsidR="00EC6766">
        <w:rPr>
          <w:rFonts w:ascii="Cambria" w:hAnsi="Cambria"/>
        </w:rPr>
        <w:t xml:space="preserve"> </w:t>
      </w:r>
      <w:r w:rsidRPr="006E0964">
        <w:rPr>
          <w:rFonts w:ascii="Cambria" w:hAnsi="Cambria"/>
        </w:rPr>
        <w:t>31/2002</w:t>
      </w:r>
      <w:r w:rsidR="00EC6766">
        <w:rPr>
          <w:rFonts w:ascii="Cambria" w:hAnsi="Cambria"/>
        </w:rPr>
        <w:t xml:space="preserve"> </w:t>
      </w:r>
      <w:r w:rsidRPr="006E0964">
        <w:rPr>
          <w:rFonts w:ascii="Cambria" w:hAnsi="Cambria"/>
        </w:rPr>
        <w:t>(prevedere</w:t>
      </w:r>
      <w:r w:rsidR="00EC6766">
        <w:rPr>
          <w:rFonts w:ascii="Cambria" w:hAnsi="Cambria"/>
        </w:rPr>
        <w:t xml:space="preserve"> </w:t>
      </w:r>
      <w:r w:rsidRPr="006E0964">
        <w:rPr>
          <w:rFonts w:ascii="Cambria" w:hAnsi="Cambria"/>
        </w:rPr>
        <w:t>ce</w:t>
      </w:r>
      <w:r w:rsidR="00EC6766">
        <w:rPr>
          <w:rFonts w:ascii="Cambria" w:hAnsi="Cambria"/>
        </w:rPr>
        <w:t xml:space="preserve"> </w:t>
      </w:r>
      <w:r w:rsidRPr="006E0964">
        <w:rPr>
          <w:rFonts w:ascii="Cambria" w:hAnsi="Cambria"/>
        </w:rPr>
        <w:t>nu</w:t>
      </w:r>
      <w:r w:rsidR="00EC6766">
        <w:rPr>
          <w:rFonts w:ascii="Cambria" w:hAnsi="Cambria"/>
        </w:rPr>
        <w:t xml:space="preserve"> </w:t>
      </w:r>
      <w:r w:rsidRPr="006E0964">
        <w:rPr>
          <w:rFonts w:ascii="Cambria" w:hAnsi="Cambria"/>
        </w:rPr>
        <w:t>a</w:t>
      </w:r>
      <w:r w:rsidR="00EC6766">
        <w:rPr>
          <w:rFonts w:ascii="Cambria" w:hAnsi="Cambria"/>
        </w:rPr>
        <w:t xml:space="preserve"> </w:t>
      </w:r>
      <w:r w:rsidRPr="006E0964">
        <w:rPr>
          <w:rFonts w:ascii="Cambria" w:hAnsi="Cambria"/>
        </w:rPr>
        <w:t>suferit</w:t>
      </w:r>
      <w:r w:rsidR="00EC6766">
        <w:rPr>
          <w:rFonts w:ascii="Cambria" w:hAnsi="Cambria"/>
        </w:rPr>
        <w:t xml:space="preserve"> </w:t>
      </w:r>
      <w:r w:rsidRPr="006E0964">
        <w:rPr>
          <w:rFonts w:ascii="Cambria" w:hAnsi="Cambria"/>
        </w:rPr>
        <w:t>modificări</w:t>
      </w:r>
      <w:r w:rsidR="00EC6766">
        <w:rPr>
          <w:rFonts w:ascii="Cambria" w:hAnsi="Cambria"/>
        </w:rPr>
        <w:t xml:space="preserve"> </w:t>
      </w:r>
      <w:r w:rsidRPr="006E0964">
        <w:rPr>
          <w:rFonts w:ascii="Cambria" w:hAnsi="Cambria"/>
        </w:rPr>
        <w:t>ca</w:t>
      </w:r>
      <w:r w:rsidR="00EC6766">
        <w:rPr>
          <w:rFonts w:ascii="Cambria" w:hAnsi="Cambria"/>
        </w:rPr>
        <w:t xml:space="preserve"> </w:t>
      </w:r>
      <w:r w:rsidRPr="006E0964">
        <w:rPr>
          <w:rFonts w:ascii="Cambria" w:hAnsi="Cambria"/>
        </w:rPr>
        <w:t>urmare</w:t>
      </w:r>
      <w:r w:rsidR="00EC6766">
        <w:rPr>
          <w:rFonts w:ascii="Cambria" w:hAnsi="Cambria"/>
        </w:rPr>
        <w:t xml:space="preserve"> </w:t>
      </w:r>
      <w:r w:rsidRPr="006E0964">
        <w:rPr>
          <w:rFonts w:ascii="Cambria" w:hAnsi="Cambria"/>
        </w:rPr>
        <w:t>a</w:t>
      </w:r>
      <w:r w:rsidR="00EC6766">
        <w:rPr>
          <w:rFonts w:ascii="Cambria" w:hAnsi="Cambria"/>
        </w:rPr>
        <w:t xml:space="preserve"> </w:t>
      </w:r>
      <w:r w:rsidRPr="006E0964">
        <w:rPr>
          <w:rFonts w:ascii="Cambria" w:hAnsi="Cambria"/>
        </w:rPr>
        <w:t>adoptării</w:t>
      </w:r>
      <w:r w:rsidR="00EC6766">
        <w:rPr>
          <w:rFonts w:ascii="Cambria" w:hAnsi="Cambria"/>
        </w:rPr>
        <w:t xml:space="preserve"> </w:t>
      </w:r>
      <w:r w:rsidRPr="006E0964">
        <w:rPr>
          <w:rFonts w:ascii="Cambria" w:hAnsi="Cambria"/>
        </w:rPr>
        <w:t>Legii)</w:t>
      </w:r>
      <w:r w:rsidR="00EC6766">
        <w:rPr>
          <w:rFonts w:ascii="Cambria" w:hAnsi="Cambria"/>
        </w:rPr>
        <w:t>.</w:t>
      </w:r>
    </w:p>
    <w:p w:rsidR="00EC6766" w:rsidRDefault="006E0964" w:rsidP="00665FEF">
      <w:pPr>
        <w:spacing w:before="120" w:line="240" w:lineRule="atLeast"/>
        <w:ind w:firstLine="567"/>
        <w:rPr>
          <w:rFonts w:ascii="Cambria" w:hAnsi="Cambria"/>
          <w:i/>
        </w:rPr>
      </w:pPr>
      <w:r w:rsidRPr="006E0964">
        <w:rPr>
          <w:rFonts w:ascii="Cambria" w:hAnsi="Cambria"/>
          <w:bCs/>
          <w:i/>
        </w:rPr>
        <w:t>a)</w:t>
      </w:r>
      <w:r w:rsidR="00EC6766">
        <w:rPr>
          <w:rFonts w:ascii="Cambria" w:hAnsi="Cambria"/>
          <w:i/>
        </w:rPr>
        <w:t xml:space="preserve"> </w:t>
      </w:r>
      <w:r w:rsidRPr="006E0964">
        <w:rPr>
          <w:rFonts w:ascii="Cambria" w:hAnsi="Cambria"/>
          <w:i/>
        </w:rPr>
        <w:t>prin</w:t>
      </w:r>
      <w:r w:rsidR="00EC6766">
        <w:rPr>
          <w:rFonts w:ascii="Cambria" w:hAnsi="Cambria"/>
          <w:i/>
        </w:rPr>
        <w:t xml:space="preserve"> </w:t>
      </w:r>
      <w:r w:rsidRPr="006E0964">
        <w:rPr>
          <w:rFonts w:ascii="Cambria" w:hAnsi="Cambria"/>
          <w:i/>
        </w:rPr>
        <w:t>organizație</w:t>
      </w:r>
      <w:r w:rsidR="00EC6766">
        <w:rPr>
          <w:rFonts w:ascii="Cambria" w:hAnsi="Cambria"/>
          <w:i/>
        </w:rPr>
        <w:t xml:space="preserve"> </w:t>
      </w:r>
      <w:r w:rsidRPr="006E0964">
        <w:rPr>
          <w:rFonts w:ascii="Cambria" w:hAnsi="Cambria"/>
          <w:i/>
        </w:rPr>
        <w:t>cu</w:t>
      </w:r>
      <w:r w:rsidR="00EC6766">
        <w:rPr>
          <w:rFonts w:ascii="Cambria" w:hAnsi="Cambria"/>
          <w:i/>
        </w:rPr>
        <w:t xml:space="preserve"> </w:t>
      </w:r>
      <w:r w:rsidRPr="006E0964">
        <w:rPr>
          <w:rFonts w:ascii="Cambria" w:hAnsi="Cambria"/>
          <w:i/>
        </w:rPr>
        <w:t>caracter</w:t>
      </w:r>
      <w:r w:rsidR="00EC6766">
        <w:rPr>
          <w:rFonts w:ascii="Cambria" w:hAnsi="Cambria"/>
          <w:i/>
        </w:rPr>
        <w:t xml:space="preserve"> </w:t>
      </w:r>
      <w:r w:rsidRPr="006E0964">
        <w:rPr>
          <w:rFonts w:ascii="Cambria" w:hAnsi="Cambria"/>
          <w:i/>
        </w:rPr>
        <w:t>fascist,</w:t>
      </w:r>
      <w:r w:rsidR="00EC6766">
        <w:rPr>
          <w:rFonts w:ascii="Cambria" w:hAnsi="Cambria"/>
          <w:i/>
        </w:rPr>
        <w:t xml:space="preserve"> </w:t>
      </w:r>
      <w:r w:rsidRPr="006E0964">
        <w:rPr>
          <w:rFonts w:ascii="Cambria" w:hAnsi="Cambria"/>
          <w:i/>
        </w:rPr>
        <w:t>legionar,</w:t>
      </w:r>
      <w:r w:rsidR="00EC6766">
        <w:rPr>
          <w:rFonts w:ascii="Cambria" w:hAnsi="Cambria"/>
          <w:i/>
        </w:rPr>
        <w:t xml:space="preserve"> </w:t>
      </w:r>
      <w:r w:rsidRPr="006E0964">
        <w:rPr>
          <w:rFonts w:ascii="Cambria" w:hAnsi="Cambria"/>
          <w:i/>
        </w:rPr>
        <w:t>rasist</w:t>
      </w:r>
      <w:r w:rsidR="00EC6766">
        <w:rPr>
          <w:rFonts w:ascii="Cambria" w:hAnsi="Cambria"/>
          <w:i/>
        </w:rPr>
        <w:t xml:space="preserve"> </w:t>
      </w:r>
      <w:r w:rsidRPr="006E0964">
        <w:rPr>
          <w:rFonts w:ascii="Cambria" w:hAnsi="Cambria"/>
          <w:i/>
        </w:rPr>
        <w:t>sau</w:t>
      </w:r>
      <w:r w:rsidR="00EC6766">
        <w:rPr>
          <w:rFonts w:ascii="Cambria" w:hAnsi="Cambria"/>
          <w:i/>
        </w:rPr>
        <w:t xml:space="preserve"> </w:t>
      </w:r>
      <w:r w:rsidRPr="006E0964">
        <w:rPr>
          <w:rFonts w:ascii="Cambria" w:hAnsi="Cambria"/>
          <w:i/>
        </w:rPr>
        <w:t>xenofob</w:t>
      </w:r>
      <w:r w:rsidR="00EC6766">
        <w:rPr>
          <w:rFonts w:ascii="Cambria" w:hAnsi="Cambria"/>
          <w:i/>
        </w:rPr>
        <w:t xml:space="preserve"> </w:t>
      </w:r>
      <w:r w:rsidRPr="006E0964">
        <w:rPr>
          <w:rFonts w:ascii="Cambria" w:hAnsi="Cambria"/>
          <w:i/>
        </w:rPr>
        <w:t>se</w:t>
      </w:r>
      <w:r w:rsidR="00EC6766">
        <w:rPr>
          <w:rFonts w:ascii="Cambria" w:hAnsi="Cambria"/>
          <w:i/>
        </w:rPr>
        <w:t xml:space="preserve"> </w:t>
      </w:r>
      <w:r w:rsidRPr="006E0964">
        <w:rPr>
          <w:rFonts w:ascii="Cambria" w:hAnsi="Cambria"/>
          <w:i/>
        </w:rPr>
        <w:t>înțelege</w:t>
      </w:r>
      <w:r w:rsidR="00EC6766">
        <w:rPr>
          <w:rFonts w:ascii="Cambria" w:hAnsi="Cambria"/>
          <w:i/>
        </w:rPr>
        <w:t xml:space="preserve"> </w:t>
      </w:r>
      <w:r w:rsidRPr="006E0964">
        <w:rPr>
          <w:rFonts w:ascii="Cambria" w:hAnsi="Cambria"/>
          <w:i/>
        </w:rPr>
        <w:t>orice</w:t>
      </w:r>
      <w:r w:rsidR="00EC6766">
        <w:rPr>
          <w:rFonts w:ascii="Cambria" w:hAnsi="Cambria"/>
          <w:i/>
        </w:rPr>
        <w:t xml:space="preserve"> </w:t>
      </w:r>
      <w:r w:rsidRPr="006E0964">
        <w:rPr>
          <w:rFonts w:ascii="Cambria" w:hAnsi="Cambria"/>
          <w:i/>
        </w:rPr>
        <w:t>grup</w:t>
      </w:r>
      <w:r w:rsidR="00EC6766">
        <w:rPr>
          <w:rFonts w:ascii="Cambria" w:hAnsi="Cambria"/>
          <w:i/>
        </w:rPr>
        <w:t xml:space="preserve"> </w:t>
      </w:r>
      <w:r w:rsidRPr="006E0964">
        <w:rPr>
          <w:rFonts w:ascii="Cambria" w:hAnsi="Cambria"/>
          <w:i/>
        </w:rPr>
        <w:t>format</w:t>
      </w:r>
      <w:r w:rsidR="00EC6766">
        <w:rPr>
          <w:rFonts w:ascii="Cambria" w:hAnsi="Cambria"/>
          <w:i/>
        </w:rPr>
        <w:t xml:space="preserve"> </w:t>
      </w:r>
      <w:r w:rsidRPr="006E0964">
        <w:rPr>
          <w:rFonts w:ascii="Cambria" w:hAnsi="Cambria"/>
          <w:i/>
        </w:rPr>
        <w:t>din</w:t>
      </w:r>
      <w:r w:rsidR="00EC6766">
        <w:rPr>
          <w:rFonts w:ascii="Cambria" w:hAnsi="Cambria"/>
          <w:i/>
        </w:rPr>
        <w:t xml:space="preserve"> </w:t>
      </w:r>
      <w:r w:rsidRPr="006E0964">
        <w:rPr>
          <w:rFonts w:ascii="Cambria" w:hAnsi="Cambria"/>
          <w:i/>
        </w:rPr>
        <w:t>trei</w:t>
      </w:r>
      <w:r w:rsidR="00EC6766">
        <w:rPr>
          <w:rFonts w:ascii="Cambria" w:hAnsi="Cambria"/>
          <w:i/>
        </w:rPr>
        <w:t xml:space="preserve"> </w:t>
      </w:r>
      <w:r w:rsidRPr="006E0964">
        <w:rPr>
          <w:rFonts w:ascii="Cambria" w:hAnsi="Cambria"/>
          <w:i/>
        </w:rPr>
        <w:t>sau</w:t>
      </w:r>
      <w:r w:rsidR="00EC6766">
        <w:rPr>
          <w:rFonts w:ascii="Cambria" w:hAnsi="Cambria"/>
          <w:i/>
        </w:rPr>
        <w:t xml:space="preserve"> </w:t>
      </w:r>
      <w:r w:rsidRPr="006E0964">
        <w:rPr>
          <w:rFonts w:ascii="Cambria" w:hAnsi="Cambria"/>
          <w:i/>
        </w:rPr>
        <w:t>mai</w:t>
      </w:r>
      <w:r w:rsidR="00EC6766">
        <w:rPr>
          <w:rFonts w:ascii="Cambria" w:hAnsi="Cambria"/>
          <w:i/>
        </w:rPr>
        <w:t xml:space="preserve"> </w:t>
      </w:r>
      <w:r w:rsidRPr="006E0964">
        <w:rPr>
          <w:rFonts w:ascii="Cambria" w:hAnsi="Cambria"/>
          <w:i/>
        </w:rPr>
        <w:t>multe</w:t>
      </w:r>
      <w:r w:rsidR="00EC6766">
        <w:rPr>
          <w:rFonts w:ascii="Cambria" w:hAnsi="Cambria"/>
          <w:i/>
        </w:rPr>
        <w:t xml:space="preserve"> </w:t>
      </w:r>
      <w:r w:rsidRPr="006E0964">
        <w:rPr>
          <w:rFonts w:ascii="Cambria" w:hAnsi="Cambria"/>
          <w:i/>
        </w:rPr>
        <w:t>persoane,</w:t>
      </w:r>
      <w:r w:rsidR="00EC6766">
        <w:rPr>
          <w:rFonts w:ascii="Cambria" w:hAnsi="Cambria"/>
          <w:i/>
        </w:rPr>
        <w:t xml:space="preserve"> </w:t>
      </w:r>
      <w:r w:rsidRPr="006E0964">
        <w:rPr>
          <w:rFonts w:ascii="Cambria" w:hAnsi="Cambria"/>
          <w:i/>
        </w:rPr>
        <w:t>care</w:t>
      </w:r>
      <w:r w:rsidR="00EC6766">
        <w:rPr>
          <w:rFonts w:ascii="Cambria" w:hAnsi="Cambria"/>
          <w:i/>
        </w:rPr>
        <w:t xml:space="preserve"> </w:t>
      </w:r>
      <w:r w:rsidRPr="006E0964">
        <w:rPr>
          <w:rFonts w:ascii="Cambria" w:hAnsi="Cambria"/>
          <w:i/>
        </w:rPr>
        <w:t>își</w:t>
      </w:r>
      <w:r w:rsidR="00EC6766">
        <w:rPr>
          <w:rFonts w:ascii="Cambria" w:hAnsi="Cambria"/>
          <w:i/>
        </w:rPr>
        <w:t xml:space="preserve"> </w:t>
      </w:r>
      <w:r w:rsidRPr="006E0964">
        <w:rPr>
          <w:rFonts w:ascii="Cambria" w:hAnsi="Cambria"/>
          <w:i/>
        </w:rPr>
        <w:t>desfășoară</w:t>
      </w:r>
      <w:r w:rsidR="00EC6766">
        <w:rPr>
          <w:rFonts w:ascii="Cambria" w:hAnsi="Cambria"/>
          <w:i/>
        </w:rPr>
        <w:t xml:space="preserve"> </w:t>
      </w:r>
      <w:r w:rsidRPr="006E0964">
        <w:rPr>
          <w:rFonts w:ascii="Cambria" w:hAnsi="Cambria"/>
          <w:i/>
        </w:rPr>
        <w:t>activitatea</w:t>
      </w:r>
      <w:r w:rsidR="00EC6766">
        <w:rPr>
          <w:rFonts w:ascii="Cambria" w:hAnsi="Cambria"/>
          <w:i/>
        </w:rPr>
        <w:t xml:space="preserve"> </w:t>
      </w:r>
      <w:r w:rsidRPr="006E0964">
        <w:rPr>
          <w:rFonts w:ascii="Cambria" w:hAnsi="Cambria"/>
          <w:i/>
        </w:rPr>
        <w:t>temporar</w:t>
      </w:r>
      <w:r w:rsidR="00EC6766">
        <w:rPr>
          <w:rFonts w:ascii="Cambria" w:hAnsi="Cambria"/>
          <w:i/>
        </w:rPr>
        <w:t xml:space="preserve"> </w:t>
      </w:r>
      <w:r w:rsidRPr="006E0964">
        <w:rPr>
          <w:rFonts w:ascii="Cambria" w:hAnsi="Cambria"/>
          <w:i/>
        </w:rPr>
        <w:t>sau</w:t>
      </w:r>
      <w:r w:rsidR="00EC6766">
        <w:rPr>
          <w:rFonts w:ascii="Cambria" w:hAnsi="Cambria"/>
          <w:i/>
        </w:rPr>
        <w:t xml:space="preserve"> </w:t>
      </w:r>
      <w:r w:rsidRPr="006E0964">
        <w:rPr>
          <w:rFonts w:ascii="Cambria" w:hAnsi="Cambria"/>
          <w:i/>
        </w:rPr>
        <w:t>permanent,</w:t>
      </w:r>
      <w:r w:rsidR="00EC6766">
        <w:rPr>
          <w:rFonts w:ascii="Cambria" w:hAnsi="Cambria"/>
          <w:i/>
        </w:rPr>
        <w:t xml:space="preserve"> </w:t>
      </w:r>
      <w:r w:rsidRPr="006E0964">
        <w:rPr>
          <w:rFonts w:ascii="Cambria" w:hAnsi="Cambria"/>
          <w:i/>
        </w:rPr>
        <w:t>în</w:t>
      </w:r>
      <w:r w:rsidR="00EC6766">
        <w:rPr>
          <w:rFonts w:ascii="Cambria" w:hAnsi="Cambria"/>
          <w:i/>
        </w:rPr>
        <w:t xml:space="preserve"> </w:t>
      </w:r>
      <w:r w:rsidRPr="006E0964">
        <w:rPr>
          <w:rFonts w:ascii="Cambria" w:hAnsi="Cambria"/>
          <w:i/>
        </w:rPr>
        <w:t>scopul</w:t>
      </w:r>
      <w:r w:rsidR="00EC6766">
        <w:rPr>
          <w:rFonts w:ascii="Cambria" w:hAnsi="Cambria"/>
          <w:i/>
        </w:rPr>
        <w:t xml:space="preserve"> </w:t>
      </w:r>
      <w:r w:rsidRPr="006E0964">
        <w:rPr>
          <w:rFonts w:ascii="Cambria" w:hAnsi="Cambria"/>
          <w:i/>
        </w:rPr>
        <w:t>promovării</w:t>
      </w:r>
      <w:r w:rsidR="00EC6766">
        <w:rPr>
          <w:rFonts w:ascii="Cambria" w:hAnsi="Cambria"/>
          <w:i/>
        </w:rPr>
        <w:t xml:space="preserve"> </w:t>
      </w:r>
      <w:r w:rsidRPr="006E0964">
        <w:rPr>
          <w:rFonts w:ascii="Cambria" w:hAnsi="Cambria"/>
          <w:i/>
        </w:rPr>
        <w:t>ideilor,</w:t>
      </w:r>
      <w:r w:rsidR="00EC6766">
        <w:rPr>
          <w:rFonts w:ascii="Cambria" w:hAnsi="Cambria"/>
          <w:i/>
        </w:rPr>
        <w:t xml:space="preserve"> </w:t>
      </w:r>
      <w:r w:rsidRPr="006E0964">
        <w:rPr>
          <w:rFonts w:ascii="Cambria" w:hAnsi="Cambria"/>
          <w:i/>
        </w:rPr>
        <w:t>concepțiilor</w:t>
      </w:r>
      <w:r w:rsidR="00EC6766">
        <w:rPr>
          <w:rFonts w:ascii="Cambria" w:hAnsi="Cambria"/>
          <w:i/>
        </w:rPr>
        <w:t xml:space="preserve"> </w:t>
      </w:r>
      <w:r w:rsidRPr="006E0964">
        <w:rPr>
          <w:rFonts w:ascii="Cambria" w:hAnsi="Cambria"/>
          <w:i/>
        </w:rPr>
        <w:t>sau</w:t>
      </w:r>
      <w:r w:rsidR="00EC6766">
        <w:rPr>
          <w:rFonts w:ascii="Cambria" w:hAnsi="Cambria"/>
          <w:i/>
        </w:rPr>
        <w:t xml:space="preserve"> </w:t>
      </w:r>
      <w:r w:rsidRPr="006E0964">
        <w:rPr>
          <w:rFonts w:ascii="Cambria" w:hAnsi="Cambria"/>
          <w:i/>
        </w:rPr>
        <w:t>doctrinelor</w:t>
      </w:r>
      <w:r w:rsidR="00EC6766">
        <w:rPr>
          <w:rFonts w:ascii="Cambria" w:hAnsi="Cambria"/>
          <w:i/>
        </w:rPr>
        <w:t xml:space="preserve"> </w:t>
      </w:r>
      <w:r w:rsidRPr="006E0964">
        <w:rPr>
          <w:rFonts w:ascii="Cambria" w:hAnsi="Cambria"/>
          <w:i/>
        </w:rPr>
        <w:t>fasciste,</w:t>
      </w:r>
      <w:r w:rsidR="00EC6766">
        <w:rPr>
          <w:rFonts w:ascii="Cambria" w:hAnsi="Cambria"/>
          <w:i/>
        </w:rPr>
        <w:t xml:space="preserve"> </w:t>
      </w:r>
      <w:r w:rsidRPr="006E0964">
        <w:rPr>
          <w:rFonts w:ascii="Cambria" w:hAnsi="Cambria"/>
          <w:i/>
        </w:rPr>
        <w:t>legionare,</w:t>
      </w:r>
      <w:r w:rsidR="00EC6766">
        <w:rPr>
          <w:rFonts w:ascii="Cambria" w:hAnsi="Cambria"/>
          <w:i/>
        </w:rPr>
        <w:t xml:space="preserve"> </w:t>
      </w:r>
      <w:r w:rsidRPr="006E0964">
        <w:rPr>
          <w:rFonts w:ascii="Cambria" w:hAnsi="Cambria"/>
          <w:i/>
        </w:rPr>
        <w:t>rasiste</w:t>
      </w:r>
      <w:r w:rsidR="00EC6766">
        <w:rPr>
          <w:rFonts w:ascii="Cambria" w:hAnsi="Cambria"/>
          <w:i/>
        </w:rPr>
        <w:t xml:space="preserve"> </w:t>
      </w:r>
      <w:r w:rsidRPr="006E0964">
        <w:rPr>
          <w:rFonts w:ascii="Cambria" w:hAnsi="Cambria"/>
          <w:i/>
        </w:rPr>
        <w:t>sau</w:t>
      </w:r>
      <w:r w:rsidR="00EC6766">
        <w:rPr>
          <w:rFonts w:ascii="Cambria" w:hAnsi="Cambria"/>
          <w:i/>
        </w:rPr>
        <w:t xml:space="preserve"> </w:t>
      </w:r>
      <w:r w:rsidRPr="006E0964">
        <w:rPr>
          <w:rFonts w:ascii="Cambria" w:hAnsi="Cambria"/>
          <w:i/>
        </w:rPr>
        <w:t>xenofobe,</w:t>
      </w:r>
      <w:r w:rsidR="00EC6766">
        <w:rPr>
          <w:rFonts w:ascii="Cambria" w:hAnsi="Cambria"/>
          <w:i/>
        </w:rPr>
        <w:t xml:space="preserve"> </w:t>
      </w:r>
      <w:r w:rsidRPr="006E0964">
        <w:rPr>
          <w:rFonts w:ascii="Cambria" w:hAnsi="Cambria"/>
          <w:i/>
        </w:rPr>
        <w:t>precum</w:t>
      </w:r>
      <w:r w:rsidR="00EC6766">
        <w:rPr>
          <w:rFonts w:ascii="Cambria" w:hAnsi="Cambria"/>
          <w:i/>
        </w:rPr>
        <w:t xml:space="preserve"> </w:t>
      </w:r>
      <w:r w:rsidRPr="006E0964">
        <w:rPr>
          <w:rFonts w:ascii="Cambria" w:hAnsi="Cambria"/>
          <w:i/>
        </w:rPr>
        <w:t>ura</w:t>
      </w:r>
      <w:r w:rsidR="00EC6766">
        <w:rPr>
          <w:rFonts w:ascii="Cambria" w:hAnsi="Cambria"/>
          <w:i/>
        </w:rPr>
        <w:t xml:space="preserve"> </w:t>
      </w:r>
      <w:r w:rsidRPr="006E0964">
        <w:rPr>
          <w:rFonts w:ascii="Cambria" w:hAnsi="Cambria"/>
          <w:i/>
        </w:rPr>
        <w:t>și</w:t>
      </w:r>
      <w:r w:rsidR="00EC6766">
        <w:rPr>
          <w:rFonts w:ascii="Cambria" w:hAnsi="Cambria"/>
          <w:i/>
        </w:rPr>
        <w:t xml:space="preserve"> </w:t>
      </w:r>
      <w:r w:rsidRPr="006E0964">
        <w:rPr>
          <w:rFonts w:ascii="Cambria" w:hAnsi="Cambria"/>
          <w:i/>
        </w:rPr>
        <w:t>violența</w:t>
      </w:r>
      <w:r w:rsidR="00EC6766">
        <w:rPr>
          <w:rFonts w:ascii="Cambria" w:hAnsi="Cambria"/>
          <w:i/>
        </w:rPr>
        <w:t xml:space="preserve"> </w:t>
      </w:r>
      <w:r w:rsidRPr="006E0964">
        <w:rPr>
          <w:rFonts w:ascii="Cambria" w:hAnsi="Cambria"/>
          <w:i/>
        </w:rPr>
        <w:t>pe</w:t>
      </w:r>
      <w:r w:rsidR="00EC6766">
        <w:rPr>
          <w:rFonts w:ascii="Cambria" w:hAnsi="Cambria"/>
          <w:i/>
        </w:rPr>
        <w:t xml:space="preserve"> </w:t>
      </w:r>
      <w:r w:rsidRPr="006E0964">
        <w:rPr>
          <w:rFonts w:ascii="Cambria" w:hAnsi="Cambria"/>
          <w:i/>
        </w:rPr>
        <w:t>motive</w:t>
      </w:r>
      <w:r w:rsidR="00EC6766">
        <w:rPr>
          <w:rFonts w:ascii="Cambria" w:hAnsi="Cambria"/>
          <w:i/>
        </w:rPr>
        <w:t xml:space="preserve"> </w:t>
      </w:r>
      <w:r w:rsidRPr="006E0964">
        <w:rPr>
          <w:rFonts w:ascii="Cambria" w:hAnsi="Cambria"/>
          <w:i/>
        </w:rPr>
        <w:t>etnice,</w:t>
      </w:r>
      <w:r w:rsidR="00EC6766">
        <w:rPr>
          <w:rFonts w:ascii="Cambria" w:hAnsi="Cambria"/>
          <w:i/>
        </w:rPr>
        <w:t xml:space="preserve"> </w:t>
      </w:r>
      <w:r w:rsidRPr="006E0964">
        <w:rPr>
          <w:rFonts w:ascii="Cambria" w:hAnsi="Cambria"/>
          <w:i/>
        </w:rPr>
        <w:t>rasiale</w:t>
      </w:r>
      <w:r w:rsidR="00EC6766">
        <w:rPr>
          <w:rFonts w:ascii="Cambria" w:hAnsi="Cambria"/>
          <w:i/>
        </w:rPr>
        <w:t xml:space="preserve"> </w:t>
      </w:r>
      <w:r w:rsidRPr="006E0964">
        <w:rPr>
          <w:rFonts w:ascii="Cambria" w:hAnsi="Cambria"/>
          <w:i/>
        </w:rPr>
        <w:t>sau</w:t>
      </w:r>
      <w:r w:rsidR="00EC6766">
        <w:rPr>
          <w:rFonts w:ascii="Cambria" w:hAnsi="Cambria"/>
          <w:i/>
        </w:rPr>
        <w:t xml:space="preserve"> </w:t>
      </w:r>
      <w:r w:rsidRPr="006E0964">
        <w:rPr>
          <w:rFonts w:ascii="Cambria" w:hAnsi="Cambria"/>
          <w:i/>
        </w:rPr>
        <w:t>religioase,</w:t>
      </w:r>
      <w:r w:rsidR="00EC6766">
        <w:rPr>
          <w:rFonts w:ascii="Cambria" w:hAnsi="Cambria"/>
          <w:i/>
        </w:rPr>
        <w:t xml:space="preserve"> </w:t>
      </w:r>
      <w:r w:rsidRPr="006E0964">
        <w:rPr>
          <w:rFonts w:ascii="Cambria" w:hAnsi="Cambria"/>
          <w:i/>
        </w:rPr>
        <w:t>superioritatea</w:t>
      </w:r>
      <w:r w:rsidR="00EC6766">
        <w:rPr>
          <w:rFonts w:ascii="Cambria" w:hAnsi="Cambria"/>
          <w:i/>
        </w:rPr>
        <w:t xml:space="preserve"> </w:t>
      </w:r>
      <w:r w:rsidRPr="006E0964">
        <w:rPr>
          <w:rFonts w:ascii="Cambria" w:hAnsi="Cambria"/>
          <w:i/>
        </w:rPr>
        <w:t>unor</w:t>
      </w:r>
      <w:r w:rsidR="00EC6766">
        <w:rPr>
          <w:rFonts w:ascii="Cambria" w:hAnsi="Cambria"/>
          <w:i/>
        </w:rPr>
        <w:t xml:space="preserve"> </w:t>
      </w:r>
      <w:r w:rsidRPr="006E0964">
        <w:rPr>
          <w:rFonts w:ascii="Cambria" w:hAnsi="Cambria"/>
          <w:i/>
        </w:rPr>
        <w:t>rase</w:t>
      </w:r>
      <w:r w:rsidR="00EC6766">
        <w:rPr>
          <w:rFonts w:ascii="Cambria" w:hAnsi="Cambria"/>
          <w:i/>
        </w:rPr>
        <w:t xml:space="preserve"> </w:t>
      </w:r>
      <w:r w:rsidRPr="006E0964">
        <w:rPr>
          <w:rFonts w:ascii="Cambria" w:hAnsi="Cambria"/>
          <w:i/>
        </w:rPr>
        <w:t>și</w:t>
      </w:r>
      <w:r w:rsidR="00EC6766">
        <w:rPr>
          <w:rFonts w:ascii="Cambria" w:hAnsi="Cambria"/>
          <w:i/>
        </w:rPr>
        <w:t xml:space="preserve"> </w:t>
      </w:r>
      <w:r w:rsidRPr="006E0964">
        <w:rPr>
          <w:rFonts w:ascii="Cambria" w:hAnsi="Cambria"/>
          <w:i/>
        </w:rPr>
        <w:t>inferioritatea</w:t>
      </w:r>
      <w:r w:rsidR="00EC6766">
        <w:rPr>
          <w:rFonts w:ascii="Cambria" w:hAnsi="Cambria"/>
          <w:i/>
        </w:rPr>
        <w:t xml:space="preserve"> </w:t>
      </w:r>
      <w:r w:rsidRPr="006E0964">
        <w:rPr>
          <w:rFonts w:ascii="Cambria" w:hAnsi="Cambria"/>
          <w:i/>
        </w:rPr>
        <w:t>altora,</w:t>
      </w:r>
      <w:r w:rsidR="00EC6766">
        <w:rPr>
          <w:rFonts w:ascii="Cambria" w:hAnsi="Cambria"/>
          <w:i/>
        </w:rPr>
        <w:t xml:space="preserve"> </w:t>
      </w:r>
      <w:r w:rsidRPr="006E0964">
        <w:rPr>
          <w:rFonts w:ascii="Cambria" w:hAnsi="Cambria"/>
          <w:i/>
        </w:rPr>
        <w:t>incitarea</w:t>
      </w:r>
      <w:r w:rsidR="00EC6766">
        <w:rPr>
          <w:rFonts w:ascii="Cambria" w:hAnsi="Cambria"/>
          <w:i/>
        </w:rPr>
        <w:t xml:space="preserve"> </w:t>
      </w:r>
      <w:r w:rsidRPr="006E0964">
        <w:rPr>
          <w:rFonts w:ascii="Cambria" w:hAnsi="Cambria"/>
          <w:i/>
        </w:rPr>
        <w:t>la</w:t>
      </w:r>
      <w:r w:rsidR="00EC6766">
        <w:rPr>
          <w:rFonts w:ascii="Cambria" w:hAnsi="Cambria"/>
          <w:i/>
        </w:rPr>
        <w:t xml:space="preserve"> </w:t>
      </w:r>
      <w:r w:rsidRPr="006E0964">
        <w:rPr>
          <w:rFonts w:ascii="Cambria" w:hAnsi="Cambria"/>
          <w:i/>
        </w:rPr>
        <w:t>xenofobie,</w:t>
      </w:r>
      <w:r w:rsidR="00EC6766">
        <w:rPr>
          <w:rFonts w:ascii="Cambria" w:hAnsi="Cambria"/>
          <w:i/>
        </w:rPr>
        <w:t xml:space="preserve"> </w:t>
      </w:r>
      <w:r w:rsidRPr="006E0964">
        <w:rPr>
          <w:rFonts w:ascii="Cambria" w:hAnsi="Cambria"/>
          <w:i/>
        </w:rPr>
        <w:t>recurgerea</w:t>
      </w:r>
      <w:r w:rsidR="00EC6766">
        <w:rPr>
          <w:rFonts w:ascii="Cambria" w:hAnsi="Cambria"/>
          <w:i/>
        </w:rPr>
        <w:t xml:space="preserve"> </w:t>
      </w:r>
      <w:r w:rsidRPr="006E0964">
        <w:rPr>
          <w:rFonts w:ascii="Cambria" w:hAnsi="Cambria"/>
          <w:i/>
        </w:rPr>
        <w:t>la</w:t>
      </w:r>
      <w:r w:rsidR="00EC6766">
        <w:rPr>
          <w:rFonts w:ascii="Cambria" w:hAnsi="Cambria"/>
          <w:i/>
        </w:rPr>
        <w:t xml:space="preserve"> </w:t>
      </w:r>
      <w:r w:rsidRPr="006E0964">
        <w:rPr>
          <w:rFonts w:ascii="Cambria" w:hAnsi="Cambria"/>
          <w:i/>
        </w:rPr>
        <w:t>violență</w:t>
      </w:r>
      <w:r w:rsidR="00EC6766">
        <w:rPr>
          <w:rFonts w:ascii="Cambria" w:hAnsi="Cambria"/>
          <w:i/>
        </w:rPr>
        <w:t xml:space="preserve"> </w:t>
      </w:r>
      <w:r w:rsidRPr="006E0964">
        <w:rPr>
          <w:rFonts w:ascii="Cambria" w:hAnsi="Cambria"/>
          <w:i/>
        </w:rPr>
        <w:t>pentru</w:t>
      </w:r>
      <w:r w:rsidR="00EC6766">
        <w:rPr>
          <w:rFonts w:ascii="Cambria" w:hAnsi="Cambria"/>
          <w:i/>
        </w:rPr>
        <w:t xml:space="preserve"> </w:t>
      </w:r>
      <w:r w:rsidRPr="006E0964">
        <w:rPr>
          <w:rFonts w:ascii="Cambria" w:hAnsi="Cambria"/>
          <w:i/>
        </w:rPr>
        <w:t>schimbarea</w:t>
      </w:r>
      <w:r w:rsidR="00EC6766">
        <w:rPr>
          <w:rFonts w:ascii="Cambria" w:hAnsi="Cambria"/>
          <w:i/>
        </w:rPr>
        <w:t xml:space="preserve"> </w:t>
      </w:r>
      <w:r w:rsidRPr="006E0964">
        <w:rPr>
          <w:rFonts w:ascii="Cambria" w:hAnsi="Cambria"/>
          <w:i/>
        </w:rPr>
        <w:t>ordinii</w:t>
      </w:r>
      <w:r w:rsidR="00EC6766">
        <w:rPr>
          <w:rFonts w:ascii="Cambria" w:hAnsi="Cambria"/>
          <w:i/>
        </w:rPr>
        <w:t xml:space="preserve"> </w:t>
      </w:r>
      <w:r w:rsidRPr="006E0964">
        <w:rPr>
          <w:rFonts w:ascii="Cambria" w:hAnsi="Cambria"/>
          <w:i/>
        </w:rPr>
        <w:t>constituționale</w:t>
      </w:r>
      <w:r w:rsidR="00EC6766">
        <w:rPr>
          <w:rFonts w:ascii="Cambria" w:hAnsi="Cambria"/>
          <w:i/>
        </w:rPr>
        <w:t xml:space="preserve"> </w:t>
      </w:r>
      <w:r w:rsidRPr="006E0964">
        <w:rPr>
          <w:rFonts w:ascii="Cambria" w:hAnsi="Cambria"/>
          <w:i/>
        </w:rPr>
        <w:t>sau</w:t>
      </w:r>
      <w:r w:rsidR="00EC6766">
        <w:rPr>
          <w:rFonts w:ascii="Cambria" w:hAnsi="Cambria"/>
          <w:i/>
        </w:rPr>
        <w:t xml:space="preserve"> </w:t>
      </w:r>
      <w:r w:rsidRPr="006E0964">
        <w:rPr>
          <w:rFonts w:ascii="Cambria" w:hAnsi="Cambria"/>
          <w:i/>
        </w:rPr>
        <w:t>a</w:t>
      </w:r>
      <w:r w:rsidR="00EC6766">
        <w:rPr>
          <w:rFonts w:ascii="Cambria" w:hAnsi="Cambria"/>
          <w:i/>
        </w:rPr>
        <w:t xml:space="preserve"> </w:t>
      </w:r>
      <w:r w:rsidRPr="006E0964">
        <w:rPr>
          <w:rFonts w:ascii="Cambria" w:hAnsi="Cambria"/>
          <w:i/>
        </w:rPr>
        <w:t>instituțiilor</w:t>
      </w:r>
      <w:r w:rsidR="00EC6766">
        <w:rPr>
          <w:rFonts w:ascii="Cambria" w:hAnsi="Cambria"/>
          <w:i/>
        </w:rPr>
        <w:t xml:space="preserve"> </w:t>
      </w:r>
      <w:r w:rsidRPr="006E0964">
        <w:rPr>
          <w:rFonts w:ascii="Cambria" w:hAnsi="Cambria"/>
          <w:i/>
        </w:rPr>
        <w:t>democratice,</w:t>
      </w:r>
      <w:r w:rsidR="00EC6766">
        <w:rPr>
          <w:rFonts w:ascii="Cambria" w:hAnsi="Cambria"/>
          <w:i/>
        </w:rPr>
        <w:t xml:space="preserve"> </w:t>
      </w:r>
      <w:r w:rsidRPr="006E0964">
        <w:rPr>
          <w:rFonts w:ascii="Cambria" w:hAnsi="Cambria"/>
          <w:i/>
        </w:rPr>
        <w:t>naționalismul</w:t>
      </w:r>
      <w:r w:rsidR="00EC6766">
        <w:rPr>
          <w:rFonts w:ascii="Cambria" w:hAnsi="Cambria"/>
          <w:i/>
        </w:rPr>
        <w:t xml:space="preserve"> </w:t>
      </w:r>
      <w:r w:rsidRPr="006E0964">
        <w:rPr>
          <w:rFonts w:ascii="Cambria" w:hAnsi="Cambria"/>
          <w:i/>
        </w:rPr>
        <w:t>extremist.</w:t>
      </w:r>
      <w:r w:rsidR="00EC6766">
        <w:rPr>
          <w:rFonts w:ascii="Cambria" w:hAnsi="Cambria"/>
          <w:i/>
        </w:rPr>
        <w:t xml:space="preserve"> </w:t>
      </w:r>
      <w:r w:rsidRPr="006E0964">
        <w:rPr>
          <w:rFonts w:ascii="Cambria" w:hAnsi="Cambria"/>
          <w:i/>
        </w:rPr>
        <w:t>În</w:t>
      </w:r>
      <w:r w:rsidR="00EC6766">
        <w:rPr>
          <w:rFonts w:ascii="Cambria" w:hAnsi="Cambria"/>
          <w:i/>
        </w:rPr>
        <w:t xml:space="preserve"> </w:t>
      </w:r>
      <w:r w:rsidRPr="006E0964">
        <w:rPr>
          <w:rFonts w:ascii="Cambria" w:hAnsi="Cambria"/>
          <w:i/>
        </w:rPr>
        <w:t>această</w:t>
      </w:r>
      <w:r w:rsidR="00EC6766">
        <w:rPr>
          <w:rFonts w:ascii="Cambria" w:hAnsi="Cambria"/>
          <w:i/>
        </w:rPr>
        <w:t xml:space="preserve"> </w:t>
      </w:r>
      <w:r w:rsidRPr="006E0964">
        <w:rPr>
          <w:rFonts w:ascii="Cambria" w:hAnsi="Cambria"/>
          <w:i/>
        </w:rPr>
        <w:t>categorie</w:t>
      </w:r>
      <w:r w:rsidR="00EC6766">
        <w:rPr>
          <w:rFonts w:ascii="Cambria" w:hAnsi="Cambria"/>
          <w:i/>
        </w:rPr>
        <w:t xml:space="preserve"> </w:t>
      </w:r>
      <w:r w:rsidRPr="006E0964">
        <w:rPr>
          <w:rFonts w:ascii="Cambria" w:hAnsi="Cambria"/>
          <w:i/>
        </w:rPr>
        <w:t>pot</w:t>
      </w:r>
      <w:r w:rsidR="00EC6766">
        <w:rPr>
          <w:rFonts w:ascii="Cambria" w:hAnsi="Cambria"/>
          <w:i/>
        </w:rPr>
        <w:t xml:space="preserve"> </w:t>
      </w:r>
      <w:r w:rsidRPr="006E0964">
        <w:rPr>
          <w:rFonts w:ascii="Cambria" w:hAnsi="Cambria"/>
          <w:i/>
        </w:rPr>
        <w:t>fi</w:t>
      </w:r>
      <w:r w:rsidR="00EC6766">
        <w:rPr>
          <w:rFonts w:ascii="Cambria" w:hAnsi="Cambria"/>
          <w:i/>
        </w:rPr>
        <w:t xml:space="preserve"> </w:t>
      </w:r>
      <w:r w:rsidRPr="006E0964">
        <w:rPr>
          <w:rFonts w:ascii="Cambria" w:hAnsi="Cambria"/>
          <w:i/>
        </w:rPr>
        <w:t>incluse</w:t>
      </w:r>
      <w:r w:rsidR="00EC6766">
        <w:rPr>
          <w:rFonts w:ascii="Cambria" w:hAnsi="Cambria"/>
          <w:i/>
        </w:rPr>
        <w:t xml:space="preserve"> </w:t>
      </w:r>
      <w:r w:rsidRPr="006E0964">
        <w:rPr>
          <w:rFonts w:ascii="Cambria" w:hAnsi="Cambria"/>
          <w:i/>
        </w:rPr>
        <w:t>organizațiile</w:t>
      </w:r>
      <w:r w:rsidR="00EC6766">
        <w:rPr>
          <w:rFonts w:ascii="Cambria" w:hAnsi="Cambria"/>
          <w:i/>
        </w:rPr>
        <w:t xml:space="preserve"> </w:t>
      </w:r>
      <w:r w:rsidRPr="006E0964">
        <w:rPr>
          <w:rFonts w:ascii="Cambria" w:hAnsi="Cambria"/>
          <w:i/>
        </w:rPr>
        <w:t>cu</w:t>
      </w:r>
      <w:r w:rsidR="00EC6766">
        <w:rPr>
          <w:rFonts w:ascii="Cambria" w:hAnsi="Cambria"/>
          <w:i/>
        </w:rPr>
        <w:t xml:space="preserve"> </w:t>
      </w:r>
      <w:r w:rsidRPr="006E0964">
        <w:rPr>
          <w:rFonts w:ascii="Cambria" w:hAnsi="Cambria"/>
          <w:i/>
        </w:rPr>
        <w:t>sau</w:t>
      </w:r>
      <w:r w:rsidR="00EC6766">
        <w:rPr>
          <w:rFonts w:ascii="Cambria" w:hAnsi="Cambria"/>
          <w:i/>
        </w:rPr>
        <w:t xml:space="preserve"> </w:t>
      </w:r>
      <w:r w:rsidRPr="006E0964">
        <w:rPr>
          <w:rFonts w:ascii="Cambria" w:hAnsi="Cambria"/>
          <w:i/>
        </w:rPr>
        <w:t>fără</w:t>
      </w:r>
      <w:r w:rsidR="00EC6766">
        <w:rPr>
          <w:rFonts w:ascii="Cambria" w:hAnsi="Cambria"/>
          <w:i/>
        </w:rPr>
        <w:t xml:space="preserve"> </w:t>
      </w:r>
      <w:r w:rsidRPr="006E0964">
        <w:rPr>
          <w:rFonts w:ascii="Cambria" w:hAnsi="Cambria"/>
          <w:i/>
        </w:rPr>
        <w:t>personalitate</w:t>
      </w:r>
      <w:r w:rsidR="00EC6766">
        <w:rPr>
          <w:rFonts w:ascii="Cambria" w:hAnsi="Cambria"/>
          <w:i/>
        </w:rPr>
        <w:t xml:space="preserve"> </w:t>
      </w:r>
      <w:r w:rsidRPr="006E0964">
        <w:rPr>
          <w:rFonts w:ascii="Cambria" w:hAnsi="Cambria"/>
          <w:i/>
        </w:rPr>
        <w:t>juridică,</w:t>
      </w:r>
      <w:r w:rsidR="00EC6766">
        <w:rPr>
          <w:rFonts w:ascii="Cambria" w:hAnsi="Cambria"/>
          <w:i/>
        </w:rPr>
        <w:t xml:space="preserve"> </w:t>
      </w:r>
      <w:r w:rsidRPr="006E0964">
        <w:rPr>
          <w:rFonts w:ascii="Cambria" w:hAnsi="Cambria"/>
          <w:i/>
        </w:rPr>
        <w:t>partidele</w:t>
      </w:r>
      <w:r w:rsidR="00EC6766">
        <w:rPr>
          <w:rFonts w:ascii="Cambria" w:hAnsi="Cambria"/>
          <w:i/>
        </w:rPr>
        <w:t xml:space="preserve"> </w:t>
      </w:r>
      <w:r w:rsidRPr="006E0964">
        <w:rPr>
          <w:rFonts w:ascii="Cambria" w:hAnsi="Cambria"/>
          <w:i/>
        </w:rPr>
        <w:t>și</w:t>
      </w:r>
      <w:r w:rsidR="00EC6766">
        <w:rPr>
          <w:rFonts w:ascii="Cambria" w:hAnsi="Cambria"/>
          <w:i/>
        </w:rPr>
        <w:t xml:space="preserve"> </w:t>
      </w:r>
      <w:r w:rsidRPr="006E0964">
        <w:rPr>
          <w:rFonts w:ascii="Cambria" w:hAnsi="Cambria"/>
          <w:i/>
        </w:rPr>
        <w:t>mișcările</w:t>
      </w:r>
      <w:r w:rsidR="00EC6766">
        <w:rPr>
          <w:rFonts w:ascii="Cambria" w:hAnsi="Cambria"/>
          <w:i/>
        </w:rPr>
        <w:t xml:space="preserve"> </w:t>
      </w:r>
      <w:r w:rsidRPr="006E0964">
        <w:rPr>
          <w:rFonts w:ascii="Cambria" w:hAnsi="Cambria"/>
          <w:i/>
        </w:rPr>
        <w:t>politice,</w:t>
      </w:r>
      <w:r w:rsidR="00EC6766">
        <w:rPr>
          <w:rFonts w:ascii="Cambria" w:hAnsi="Cambria"/>
          <w:i/>
        </w:rPr>
        <w:t xml:space="preserve"> </w:t>
      </w:r>
      <w:r w:rsidRPr="006E0964">
        <w:rPr>
          <w:rFonts w:ascii="Cambria" w:hAnsi="Cambria"/>
          <w:i/>
        </w:rPr>
        <w:t>asociațiile</w:t>
      </w:r>
      <w:r w:rsidR="00EC6766">
        <w:rPr>
          <w:rFonts w:ascii="Cambria" w:hAnsi="Cambria"/>
          <w:i/>
        </w:rPr>
        <w:t xml:space="preserve"> </w:t>
      </w:r>
      <w:r w:rsidRPr="006E0964">
        <w:rPr>
          <w:rFonts w:ascii="Cambria" w:hAnsi="Cambria"/>
          <w:i/>
        </w:rPr>
        <w:t>și</w:t>
      </w:r>
      <w:r w:rsidR="00EC6766">
        <w:rPr>
          <w:rFonts w:ascii="Cambria" w:hAnsi="Cambria"/>
          <w:i/>
        </w:rPr>
        <w:t xml:space="preserve"> </w:t>
      </w:r>
      <w:r w:rsidRPr="006E0964">
        <w:rPr>
          <w:rFonts w:ascii="Cambria" w:hAnsi="Cambria"/>
          <w:i/>
        </w:rPr>
        <w:t>fundațiile,</w:t>
      </w:r>
      <w:r w:rsidR="00EC6766">
        <w:rPr>
          <w:rFonts w:ascii="Cambria" w:hAnsi="Cambria"/>
          <w:i/>
        </w:rPr>
        <w:t xml:space="preserve"> </w:t>
      </w:r>
      <w:r w:rsidRPr="006E0964">
        <w:rPr>
          <w:rFonts w:ascii="Cambria" w:hAnsi="Cambria"/>
          <w:i/>
        </w:rPr>
        <w:t>societățile</w:t>
      </w:r>
      <w:r w:rsidR="00EC6766">
        <w:rPr>
          <w:rFonts w:ascii="Cambria" w:hAnsi="Cambria"/>
          <w:i/>
        </w:rPr>
        <w:t xml:space="preserve"> </w:t>
      </w:r>
      <w:r w:rsidRPr="006E0964">
        <w:rPr>
          <w:rFonts w:ascii="Cambria" w:hAnsi="Cambria"/>
          <w:i/>
        </w:rPr>
        <w:t>reglementate</w:t>
      </w:r>
      <w:r w:rsidR="00EC6766">
        <w:rPr>
          <w:rFonts w:ascii="Cambria" w:hAnsi="Cambria"/>
          <w:i/>
        </w:rPr>
        <w:t xml:space="preserve"> </w:t>
      </w:r>
      <w:r w:rsidRPr="006E0964">
        <w:rPr>
          <w:rFonts w:ascii="Cambria" w:hAnsi="Cambria"/>
          <w:i/>
        </w:rPr>
        <w:t>de</w:t>
      </w:r>
      <w:r w:rsidR="00EC6766">
        <w:rPr>
          <w:rFonts w:ascii="Cambria" w:hAnsi="Cambria"/>
          <w:i/>
        </w:rPr>
        <w:t xml:space="preserve"> </w:t>
      </w:r>
      <w:hyperlink r:id="rId7" w:history="1">
        <w:r w:rsidRPr="006E0964">
          <w:rPr>
            <w:rStyle w:val="Hyperlink"/>
            <w:rFonts w:ascii="Cambria" w:hAnsi="Cambria"/>
            <w:i/>
          </w:rPr>
          <w:t>Legea</w:t>
        </w:r>
        <w:r w:rsidR="00EC6766">
          <w:rPr>
            <w:rStyle w:val="Hyperlink"/>
            <w:rFonts w:ascii="Cambria" w:hAnsi="Cambria"/>
            <w:i/>
          </w:rPr>
          <w:t xml:space="preserve"> </w:t>
        </w:r>
        <w:r w:rsidRPr="006E0964">
          <w:rPr>
            <w:rStyle w:val="Hyperlink"/>
            <w:rFonts w:ascii="Cambria" w:hAnsi="Cambria"/>
            <w:i/>
          </w:rPr>
          <w:t>socie</w:t>
        </w:r>
        <w:r w:rsidRPr="006E0964">
          <w:rPr>
            <w:rStyle w:val="Hyperlink"/>
            <w:rFonts w:ascii="Cambria" w:hAnsi="Cambria"/>
            <w:i/>
          </w:rPr>
          <w:t>t</w:t>
        </w:r>
        <w:r w:rsidRPr="006E0964">
          <w:rPr>
            <w:rStyle w:val="Hyperlink"/>
            <w:rFonts w:ascii="Cambria" w:hAnsi="Cambria"/>
            <w:i/>
          </w:rPr>
          <w:t>ăților</w:t>
        </w:r>
        <w:r w:rsidR="00EC6766">
          <w:rPr>
            <w:rStyle w:val="Hyperlink"/>
            <w:rFonts w:ascii="Cambria" w:hAnsi="Cambria"/>
            <w:i/>
          </w:rPr>
          <w:t xml:space="preserve"> </w:t>
        </w:r>
        <w:r w:rsidRPr="006E0964">
          <w:rPr>
            <w:rStyle w:val="Hyperlink"/>
            <w:rFonts w:ascii="Cambria" w:hAnsi="Cambria"/>
            <w:i/>
          </w:rPr>
          <w:t>nr.</w:t>
        </w:r>
        <w:r w:rsidR="00EC6766">
          <w:rPr>
            <w:rStyle w:val="Hyperlink"/>
            <w:rFonts w:ascii="Cambria" w:hAnsi="Cambria"/>
            <w:i/>
          </w:rPr>
          <w:t xml:space="preserve"> </w:t>
        </w:r>
        <w:r w:rsidRPr="006E0964">
          <w:rPr>
            <w:rStyle w:val="Hyperlink"/>
            <w:rFonts w:ascii="Cambria" w:hAnsi="Cambria"/>
            <w:i/>
          </w:rPr>
          <w:t>31/1990,</w:t>
        </w:r>
        <w:r w:rsidR="00EC6766">
          <w:rPr>
            <w:rStyle w:val="Hyperlink"/>
            <w:rFonts w:ascii="Cambria" w:hAnsi="Cambria"/>
            <w:i/>
          </w:rPr>
          <w:t xml:space="preserve"> </w:t>
        </w:r>
        <w:r w:rsidRPr="006E0964">
          <w:rPr>
            <w:rStyle w:val="Hyperlink"/>
            <w:rFonts w:ascii="Cambria" w:hAnsi="Cambria"/>
            <w:i/>
          </w:rPr>
          <w:t>republicată</w:t>
        </w:r>
      </w:hyperlink>
      <w:r w:rsidRPr="006E0964">
        <w:rPr>
          <w:rFonts w:ascii="Cambria" w:hAnsi="Cambria"/>
          <w:i/>
        </w:rPr>
        <w:t>,</w:t>
      </w:r>
      <w:r w:rsidR="00EC6766">
        <w:rPr>
          <w:rFonts w:ascii="Cambria" w:hAnsi="Cambria"/>
          <w:i/>
        </w:rPr>
        <w:t xml:space="preserve"> </w:t>
      </w:r>
      <w:r w:rsidRPr="006E0964">
        <w:rPr>
          <w:rFonts w:ascii="Cambria" w:hAnsi="Cambria"/>
          <w:i/>
        </w:rPr>
        <w:t>cu</w:t>
      </w:r>
      <w:r w:rsidR="00EC6766">
        <w:rPr>
          <w:rFonts w:ascii="Cambria" w:hAnsi="Cambria"/>
          <w:i/>
        </w:rPr>
        <w:t xml:space="preserve"> </w:t>
      </w:r>
      <w:r w:rsidRPr="006E0964">
        <w:rPr>
          <w:rFonts w:ascii="Cambria" w:hAnsi="Cambria"/>
          <w:i/>
        </w:rPr>
        <w:t>modificările</w:t>
      </w:r>
      <w:r w:rsidR="00EC6766">
        <w:rPr>
          <w:rFonts w:ascii="Cambria" w:hAnsi="Cambria"/>
          <w:i/>
        </w:rPr>
        <w:t xml:space="preserve"> </w:t>
      </w:r>
      <w:r w:rsidRPr="006E0964">
        <w:rPr>
          <w:rFonts w:ascii="Cambria" w:hAnsi="Cambria"/>
          <w:i/>
        </w:rPr>
        <w:t>și</w:t>
      </w:r>
      <w:r w:rsidR="00EC6766">
        <w:rPr>
          <w:rFonts w:ascii="Cambria" w:hAnsi="Cambria"/>
          <w:i/>
        </w:rPr>
        <w:t xml:space="preserve"> </w:t>
      </w:r>
      <w:r w:rsidRPr="006E0964">
        <w:rPr>
          <w:rFonts w:ascii="Cambria" w:hAnsi="Cambria"/>
          <w:i/>
        </w:rPr>
        <w:t>completările</w:t>
      </w:r>
      <w:r w:rsidR="00EC6766">
        <w:rPr>
          <w:rFonts w:ascii="Cambria" w:hAnsi="Cambria"/>
          <w:i/>
        </w:rPr>
        <w:t xml:space="preserve"> </w:t>
      </w:r>
      <w:r w:rsidRPr="006E0964">
        <w:rPr>
          <w:rFonts w:ascii="Cambria" w:hAnsi="Cambria"/>
          <w:i/>
        </w:rPr>
        <w:t>ulterioare,</w:t>
      </w:r>
      <w:r w:rsidR="00EC6766">
        <w:rPr>
          <w:rFonts w:ascii="Cambria" w:hAnsi="Cambria"/>
          <w:i/>
        </w:rPr>
        <w:t xml:space="preserve"> </w:t>
      </w:r>
      <w:r w:rsidRPr="006E0964">
        <w:rPr>
          <w:rFonts w:ascii="Cambria" w:hAnsi="Cambria"/>
          <w:i/>
        </w:rPr>
        <w:t>precum</w:t>
      </w:r>
      <w:r w:rsidR="00EC6766">
        <w:rPr>
          <w:rFonts w:ascii="Cambria" w:hAnsi="Cambria"/>
          <w:i/>
        </w:rPr>
        <w:t xml:space="preserve"> </w:t>
      </w:r>
      <w:r w:rsidRPr="006E0964">
        <w:rPr>
          <w:rFonts w:ascii="Cambria" w:hAnsi="Cambria"/>
          <w:i/>
        </w:rPr>
        <w:t>și</w:t>
      </w:r>
      <w:r w:rsidR="00EC6766">
        <w:rPr>
          <w:rFonts w:ascii="Cambria" w:hAnsi="Cambria"/>
          <w:i/>
        </w:rPr>
        <w:t xml:space="preserve"> </w:t>
      </w:r>
      <w:r w:rsidRPr="006E0964">
        <w:rPr>
          <w:rFonts w:ascii="Cambria" w:hAnsi="Cambria"/>
          <w:i/>
        </w:rPr>
        <w:t>orice</w:t>
      </w:r>
      <w:r w:rsidR="00EC6766">
        <w:rPr>
          <w:rFonts w:ascii="Cambria" w:hAnsi="Cambria"/>
          <w:i/>
        </w:rPr>
        <w:t xml:space="preserve"> </w:t>
      </w:r>
      <w:r w:rsidRPr="006E0964">
        <w:rPr>
          <w:rFonts w:ascii="Cambria" w:hAnsi="Cambria"/>
          <w:i/>
        </w:rPr>
        <w:t>alte</w:t>
      </w:r>
      <w:r w:rsidR="00EC6766">
        <w:rPr>
          <w:rFonts w:ascii="Cambria" w:hAnsi="Cambria"/>
          <w:i/>
        </w:rPr>
        <w:t xml:space="preserve"> </w:t>
      </w:r>
      <w:r w:rsidRPr="006E0964">
        <w:rPr>
          <w:rFonts w:ascii="Cambria" w:hAnsi="Cambria"/>
          <w:i/>
        </w:rPr>
        <w:t>persoane</w:t>
      </w:r>
      <w:r w:rsidR="00EC6766">
        <w:rPr>
          <w:rFonts w:ascii="Cambria" w:hAnsi="Cambria"/>
          <w:i/>
        </w:rPr>
        <w:t xml:space="preserve"> </w:t>
      </w:r>
      <w:r w:rsidRPr="006E0964">
        <w:rPr>
          <w:rFonts w:ascii="Cambria" w:hAnsi="Cambria"/>
          <w:i/>
        </w:rPr>
        <w:t>juridice</w:t>
      </w:r>
      <w:r w:rsidR="00EC6766">
        <w:rPr>
          <w:rFonts w:ascii="Cambria" w:hAnsi="Cambria"/>
          <w:i/>
        </w:rPr>
        <w:t xml:space="preserve"> </w:t>
      </w:r>
      <w:r w:rsidRPr="006E0964">
        <w:rPr>
          <w:rFonts w:ascii="Cambria" w:hAnsi="Cambria"/>
          <w:i/>
        </w:rPr>
        <w:t>care</w:t>
      </w:r>
      <w:r w:rsidR="00EC6766">
        <w:rPr>
          <w:rFonts w:ascii="Cambria" w:hAnsi="Cambria"/>
          <w:i/>
        </w:rPr>
        <w:t xml:space="preserve"> </w:t>
      </w:r>
      <w:r w:rsidRPr="006E0964">
        <w:rPr>
          <w:rFonts w:ascii="Cambria" w:hAnsi="Cambria"/>
          <w:i/>
        </w:rPr>
        <w:t>îndeplinesc</w:t>
      </w:r>
      <w:r w:rsidR="00EC6766">
        <w:rPr>
          <w:rFonts w:ascii="Cambria" w:hAnsi="Cambria"/>
          <w:i/>
        </w:rPr>
        <w:t xml:space="preserve"> </w:t>
      </w:r>
      <w:r w:rsidRPr="006E0964">
        <w:rPr>
          <w:rFonts w:ascii="Cambria" w:hAnsi="Cambria"/>
          <w:i/>
        </w:rPr>
        <w:t>cerințele</w:t>
      </w:r>
      <w:r w:rsidR="00EC6766">
        <w:rPr>
          <w:rFonts w:ascii="Cambria" w:hAnsi="Cambria"/>
          <w:i/>
        </w:rPr>
        <w:t xml:space="preserve"> </w:t>
      </w:r>
      <w:r w:rsidRPr="006E0964">
        <w:rPr>
          <w:rFonts w:ascii="Cambria" w:hAnsi="Cambria"/>
          <w:i/>
        </w:rPr>
        <w:t>prevăzute</w:t>
      </w:r>
      <w:r w:rsidR="00EC6766">
        <w:rPr>
          <w:rFonts w:ascii="Cambria" w:hAnsi="Cambria"/>
          <w:i/>
        </w:rPr>
        <w:t xml:space="preserve"> </w:t>
      </w:r>
      <w:r w:rsidRPr="006E0964">
        <w:rPr>
          <w:rFonts w:ascii="Cambria" w:hAnsi="Cambria"/>
          <w:i/>
        </w:rPr>
        <w:t>la</w:t>
      </w:r>
      <w:r w:rsidR="00EC6766">
        <w:rPr>
          <w:rFonts w:ascii="Cambria" w:hAnsi="Cambria"/>
          <w:i/>
        </w:rPr>
        <w:t xml:space="preserve"> </w:t>
      </w:r>
      <w:r w:rsidRPr="006E0964">
        <w:rPr>
          <w:rFonts w:ascii="Cambria" w:hAnsi="Cambria"/>
          <w:i/>
        </w:rPr>
        <w:t>prezenta</w:t>
      </w:r>
      <w:r w:rsidR="00EC6766">
        <w:rPr>
          <w:rFonts w:ascii="Cambria" w:hAnsi="Cambria"/>
          <w:i/>
        </w:rPr>
        <w:t xml:space="preserve"> </w:t>
      </w:r>
      <w:r w:rsidRPr="006E0964">
        <w:rPr>
          <w:rFonts w:ascii="Cambria" w:hAnsi="Cambria"/>
          <w:i/>
        </w:rPr>
        <w:t>literă;</w:t>
      </w:r>
    </w:p>
    <w:p w:rsidR="00EC6766" w:rsidRDefault="00EC6766" w:rsidP="00665FEF">
      <w:pPr>
        <w:spacing w:before="120" w:line="240" w:lineRule="atLeast"/>
        <w:ind w:firstLine="567"/>
        <w:rPr>
          <w:rFonts w:ascii="Cambria" w:hAnsi="Cambria"/>
          <w:i/>
        </w:rPr>
      </w:pPr>
      <w:r>
        <w:rPr>
          <w:rFonts w:ascii="Cambria" w:hAnsi="Cambria"/>
        </w:rPr>
        <w:t>Î</w:t>
      </w:r>
      <w:r w:rsidR="006E0964" w:rsidRPr="006E0964">
        <w:rPr>
          <w:rFonts w:ascii="Cambria" w:hAnsi="Cambria"/>
        </w:rPr>
        <w:t>n</w:t>
      </w:r>
      <w:r>
        <w:rPr>
          <w:rFonts w:ascii="Cambria" w:hAnsi="Cambria"/>
        </w:rPr>
        <w:t xml:space="preserve"> </w:t>
      </w:r>
      <w:r w:rsidR="006E0964" w:rsidRPr="006E0964">
        <w:rPr>
          <w:rFonts w:ascii="Cambria" w:hAnsi="Cambria"/>
        </w:rPr>
        <w:t>principal,</w:t>
      </w:r>
      <w:r>
        <w:rPr>
          <w:rFonts w:ascii="Cambria" w:hAnsi="Cambria"/>
        </w:rPr>
        <w:t xml:space="preserve"> </w:t>
      </w:r>
      <w:r w:rsidR="006E0964" w:rsidRPr="006E0964">
        <w:rPr>
          <w:rFonts w:ascii="Cambria" w:hAnsi="Cambria"/>
        </w:rPr>
        <w:t>enumerarea</w:t>
      </w:r>
      <w:r>
        <w:rPr>
          <w:rFonts w:ascii="Cambria" w:hAnsi="Cambria"/>
        </w:rPr>
        <w:t xml:space="preserve"> </w:t>
      </w:r>
      <w:r w:rsidR="006E0964" w:rsidRPr="006E0964">
        <w:rPr>
          <w:rFonts w:ascii="Cambria" w:hAnsi="Cambria"/>
        </w:rPr>
        <w:t>din</w:t>
      </w:r>
      <w:r>
        <w:rPr>
          <w:rFonts w:ascii="Cambria" w:hAnsi="Cambria"/>
        </w:rPr>
        <w:t xml:space="preserve"> </w:t>
      </w:r>
      <w:r w:rsidR="006E0964" w:rsidRPr="006E0964">
        <w:rPr>
          <w:rFonts w:ascii="Cambria" w:hAnsi="Cambria"/>
        </w:rPr>
        <w:t>norma</w:t>
      </w:r>
      <w:r>
        <w:rPr>
          <w:rFonts w:ascii="Cambria" w:hAnsi="Cambria"/>
        </w:rPr>
        <w:t xml:space="preserve"> </w:t>
      </w:r>
      <w:r w:rsidR="006E0964" w:rsidRPr="006E0964">
        <w:rPr>
          <w:rFonts w:ascii="Cambria" w:hAnsi="Cambria"/>
        </w:rPr>
        <w:t>citat</w:t>
      </w:r>
      <w:r>
        <w:rPr>
          <w:rFonts w:ascii="Cambria" w:hAnsi="Cambria"/>
        </w:rPr>
        <w:t xml:space="preserve">ă </w:t>
      </w:r>
      <w:r w:rsidR="006E0964" w:rsidRPr="006E0964">
        <w:rPr>
          <w:rFonts w:ascii="Cambria" w:hAnsi="Cambria"/>
        </w:rPr>
        <w:t>nu</w:t>
      </w:r>
      <w:r>
        <w:rPr>
          <w:rFonts w:ascii="Cambria" w:hAnsi="Cambria"/>
        </w:rPr>
        <w:t xml:space="preserve"> </w:t>
      </w:r>
      <w:r w:rsidR="006E0964" w:rsidRPr="006E0964">
        <w:rPr>
          <w:rFonts w:ascii="Cambria" w:hAnsi="Cambria"/>
        </w:rPr>
        <w:t>este</w:t>
      </w:r>
      <w:r>
        <w:rPr>
          <w:rFonts w:ascii="Cambria" w:hAnsi="Cambria"/>
        </w:rPr>
        <w:t xml:space="preserve"> </w:t>
      </w:r>
      <w:r w:rsidR="006E0964" w:rsidRPr="006E0964">
        <w:rPr>
          <w:rFonts w:ascii="Cambria" w:hAnsi="Cambria"/>
        </w:rPr>
        <w:t>exhaustiv</w:t>
      </w:r>
      <w:r>
        <w:rPr>
          <w:rFonts w:ascii="Cambria" w:hAnsi="Cambria"/>
        </w:rPr>
        <w:t>ă</w:t>
      </w:r>
      <w:r w:rsidR="006E0964" w:rsidRPr="006E0964">
        <w:rPr>
          <w:rFonts w:ascii="Cambria" w:hAnsi="Cambria"/>
        </w:rPr>
        <w:t>,</w:t>
      </w:r>
      <w:r>
        <w:rPr>
          <w:rFonts w:ascii="Cambria" w:hAnsi="Cambria"/>
        </w:rPr>
        <w:t xml:space="preserve"> </w:t>
      </w:r>
      <w:r w:rsidR="006E0964" w:rsidRPr="006E0964">
        <w:rPr>
          <w:rFonts w:ascii="Cambria" w:hAnsi="Cambria"/>
        </w:rPr>
        <w:t>fapt</w:t>
      </w:r>
      <w:r>
        <w:rPr>
          <w:rFonts w:ascii="Cambria" w:hAnsi="Cambria"/>
        </w:rPr>
        <w:t xml:space="preserve"> </w:t>
      </w:r>
      <w:r w:rsidR="006E0964" w:rsidRPr="006E0964">
        <w:rPr>
          <w:rFonts w:ascii="Cambria" w:hAnsi="Cambria"/>
        </w:rPr>
        <w:t>ce</w:t>
      </w:r>
      <w:r>
        <w:rPr>
          <w:rFonts w:ascii="Cambria" w:hAnsi="Cambria"/>
        </w:rPr>
        <w:t xml:space="preserve"> </w:t>
      </w:r>
      <w:r w:rsidR="006E0964" w:rsidRPr="006E0964">
        <w:rPr>
          <w:rFonts w:ascii="Cambria" w:hAnsi="Cambria"/>
        </w:rPr>
        <w:t>rezult</w:t>
      </w:r>
      <w:r>
        <w:rPr>
          <w:rFonts w:ascii="Cambria" w:hAnsi="Cambria"/>
        </w:rPr>
        <w:t xml:space="preserve">ă </w:t>
      </w:r>
      <w:r w:rsidR="006E0964" w:rsidRPr="006E0964">
        <w:rPr>
          <w:rFonts w:ascii="Cambria" w:hAnsi="Cambria"/>
        </w:rPr>
        <w:t>din</w:t>
      </w:r>
      <w:r>
        <w:rPr>
          <w:rFonts w:ascii="Cambria" w:hAnsi="Cambria"/>
        </w:rPr>
        <w:t xml:space="preserve"> </w:t>
      </w:r>
      <w:r w:rsidR="006E0964" w:rsidRPr="006E0964">
        <w:rPr>
          <w:rFonts w:ascii="Cambria" w:hAnsi="Cambria"/>
        </w:rPr>
        <w:t>utilizarea</w:t>
      </w:r>
      <w:r>
        <w:rPr>
          <w:rFonts w:ascii="Cambria" w:hAnsi="Cambria"/>
        </w:rPr>
        <w:t xml:space="preserve"> </w:t>
      </w:r>
      <w:r w:rsidRPr="006E0964">
        <w:rPr>
          <w:rFonts w:ascii="Cambria" w:hAnsi="Cambria"/>
        </w:rPr>
        <w:t>conjuncției</w:t>
      </w:r>
      <w:r>
        <w:rPr>
          <w:rFonts w:ascii="Cambria" w:hAnsi="Cambria"/>
        </w:rPr>
        <w:t xml:space="preserve"> </w:t>
      </w:r>
      <w:r w:rsidR="006E0964" w:rsidRPr="006E0964">
        <w:rPr>
          <w:rFonts w:ascii="Cambria" w:hAnsi="Cambria"/>
          <w:i/>
        </w:rPr>
        <w:t>precum.</w:t>
      </w:r>
    </w:p>
    <w:p w:rsidR="00EC6766" w:rsidRDefault="00EC6766" w:rsidP="00665FEF">
      <w:pPr>
        <w:spacing w:before="120" w:line="240" w:lineRule="atLeast"/>
        <w:ind w:firstLine="567"/>
        <w:rPr>
          <w:rFonts w:ascii="Cambria" w:hAnsi="Cambria"/>
        </w:rPr>
      </w:pPr>
      <w:r>
        <w:rPr>
          <w:rFonts w:ascii="Cambria" w:hAnsi="Cambria"/>
        </w:rPr>
        <w:t>Î</w:t>
      </w:r>
      <w:r w:rsidR="006E0964" w:rsidRPr="006E0964">
        <w:rPr>
          <w:rFonts w:ascii="Cambria" w:hAnsi="Cambria"/>
        </w:rPr>
        <w:t>n</w:t>
      </w:r>
      <w:r>
        <w:rPr>
          <w:rFonts w:ascii="Cambria" w:hAnsi="Cambria"/>
        </w:rPr>
        <w:t xml:space="preserve"> </w:t>
      </w:r>
      <w:r w:rsidR="006E0964" w:rsidRPr="006E0964">
        <w:rPr>
          <w:rFonts w:ascii="Cambria" w:hAnsi="Cambria"/>
        </w:rPr>
        <w:t>subsidiar,</w:t>
      </w:r>
      <w:r>
        <w:rPr>
          <w:rFonts w:ascii="Cambria" w:hAnsi="Cambria"/>
        </w:rPr>
        <w:t xml:space="preserve"> </w:t>
      </w:r>
      <w:r w:rsidR="006E0964" w:rsidRPr="006E0964">
        <w:rPr>
          <w:rFonts w:ascii="Cambria" w:hAnsi="Cambria"/>
        </w:rPr>
        <w:t>nici</w:t>
      </w:r>
      <w:r>
        <w:rPr>
          <w:rFonts w:ascii="Cambria" w:hAnsi="Cambria"/>
        </w:rPr>
        <w:t xml:space="preserve"> </w:t>
      </w:r>
      <w:r w:rsidR="006E0964" w:rsidRPr="006E0964">
        <w:rPr>
          <w:rFonts w:ascii="Cambria" w:hAnsi="Cambria"/>
        </w:rPr>
        <w:t>aceste</w:t>
      </w:r>
      <w:r>
        <w:rPr>
          <w:rFonts w:ascii="Cambria" w:hAnsi="Cambria"/>
        </w:rPr>
        <w:t xml:space="preserve"> </w:t>
      </w:r>
      <w:r w:rsidR="006E0964" w:rsidRPr="006E0964">
        <w:rPr>
          <w:rFonts w:ascii="Cambria" w:hAnsi="Cambria"/>
        </w:rPr>
        <w:t>prevederi</w:t>
      </w:r>
      <w:r>
        <w:rPr>
          <w:rFonts w:ascii="Cambria" w:hAnsi="Cambria"/>
        </w:rPr>
        <w:t xml:space="preserve"> </w:t>
      </w:r>
      <w:r w:rsidR="006E0964" w:rsidRPr="006E0964">
        <w:rPr>
          <w:rFonts w:ascii="Cambria" w:hAnsi="Cambria"/>
        </w:rPr>
        <w:t>nu</w:t>
      </w:r>
      <w:r>
        <w:rPr>
          <w:rFonts w:ascii="Cambria" w:hAnsi="Cambria"/>
        </w:rPr>
        <w:t xml:space="preserve"> </w:t>
      </w:r>
      <w:r w:rsidR="006E0964" w:rsidRPr="006E0964">
        <w:rPr>
          <w:rFonts w:ascii="Cambria" w:hAnsi="Cambria"/>
        </w:rPr>
        <w:t>sunt</w:t>
      </w:r>
      <w:r>
        <w:rPr>
          <w:rFonts w:ascii="Cambria" w:hAnsi="Cambria"/>
        </w:rPr>
        <w:t xml:space="preserve"> </w:t>
      </w:r>
      <w:r w:rsidR="006E0964" w:rsidRPr="006E0964">
        <w:rPr>
          <w:rFonts w:ascii="Cambria" w:hAnsi="Cambria"/>
        </w:rPr>
        <w:t>suficient</w:t>
      </w:r>
      <w:r>
        <w:rPr>
          <w:rFonts w:ascii="Cambria" w:hAnsi="Cambria"/>
        </w:rPr>
        <w:t xml:space="preserve"> </w:t>
      </w:r>
      <w:r w:rsidR="006E0964" w:rsidRPr="006E0964">
        <w:rPr>
          <w:rFonts w:ascii="Cambria" w:hAnsi="Cambria"/>
        </w:rPr>
        <w:t>de</w:t>
      </w:r>
      <w:r>
        <w:rPr>
          <w:rFonts w:ascii="Cambria" w:hAnsi="Cambria"/>
        </w:rPr>
        <w:t xml:space="preserve"> </w:t>
      </w:r>
      <w:r w:rsidR="006E0964" w:rsidRPr="006E0964">
        <w:rPr>
          <w:rFonts w:ascii="Cambria" w:hAnsi="Cambria"/>
        </w:rPr>
        <w:t>clare,</w:t>
      </w:r>
      <w:r>
        <w:rPr>
          <w:rFonts w:ascii="Cambria" w:hAnsi="Cambria"/>
        </w:rPr>
        <w:t xml:space="preserve"> </w:t>
      </w:r>
      <w:r w:rsidR="006E0964" w:rsidRPr="006E0964">
        <w:rPr>
          <w:rFonts w:ascii="Cambria" w:hAnsi="Cambria"/>
        </w:rPr>
        <w:t>deoarece</w:t>
      </w:r>
      <w:r>
        <w:rPr>
          <w:rFonts w:ascii="Cambria" w:hAnsi="Cambria"/>
        </w:rPr>
        <w:t xml:space="preserve"> </w:t>
      </w:r>
      <w:r w:rsidR="006E0964" w:rsidRPr="006E0964">
        <w:rPr>
          <w:rFonts w:ascii="Cambria" w:hAnsi="Cambria"/>
        </w:rPr>
        <w:t>utilizează</w:t>
      </w:r>
      <w:r>
        <w:rPr>
          <w:rFonts w:ascii="Cambria" w:hAnsi="Cambria"/>
        </w:rPr>
        <w:t xml:space="preserve"> </w:t>
      </w:r>
      <w:r w:rsidR="006E0964" w:rsidRPr="006E0964">
        <w:rPr>
          <w:rFonts w:ascii="Cambria" w:hAnsi="Cambria"/>
        </w:rPr>
        <w:t>concepte</w:t>
      </w:r>
      <w:r>
        <w:rPr>
          <w:rFonts w:ascii="Cambria" w:hAnsi="Cambria"/>
        </w:rPr>
        <w:t xml:space="preserve"> </w:t>
      </w:r>
      <w:r w:rsidR="006E0964" w:rsidRPr="006E0964">
        <w:rPr>
          <w:rFonts w:ascii="Cambria" w:hAnsi="Cambria"/>
        </w:rPr>
        <w:t>relative</w:t>
      </w:r>
      <w:r>
        <w:rPr>
          <w:rFonts w:ascii="Cambria" w:hAnsi="Cambria"/>
        </w:rPr>
        <w:t xml:space="preserve"> </w:t>
      </w:r>
      <w:r w:rsidR="006E0964" w:rsidRPr="006E0964">
        <w:rPr>
          <w:rFonts w:ascii="Cambria" w:hAnsi="Cambria"/>
        </w:rPr>
        <w:t>ori</w:t>
      </w:r>
      <w:r>
        <w:rPr>
          <w:rFonts w:ascii="Cambria" w:hAnsi="Cambria"/>
        </w:rPr>
        <w:t xml:space="preserve"> </w:t>
      </w:r>
      <w:r w:rsidR="006E0964" w:rsidRPr="006E0964">
        <w:rPr>
          <w:rFonts w:ascii="Cambria" w:hAnsi="Cambria"/>
        </w:rPr>
        <w:t>imposibil</w:t>
      </w:r>
      <w:r>
        <w:rPr>
          <w:rFonts w:ascii="Cambria" w:hAnsi="Cambria"/>
        </w:rPr>
        <w:t xml:space="preserve"> </w:t>
      </w:r>
      <w:r w:rsidR="006E0964" w:rsidRPr="006E0964">
        <w:rPr>
          <w:rFonts w:ascii="Cambria" w:hAnsi="Cambria"/>
        </w:rPr>
        <w:t>de</w:t>
      </w:r>
      <w:r>
        <w:rPr>
          <w:rFonts w:ascii="Cambria" w:hAnsi="Cambria"/>
        </w:rPr>
        <w:t xml:space="preserve"> </w:t>
      </w:r>
      <w:r w:rsidR="006E0964" w:rsidRPr="006E0964">
        <w:rPr>
          <w:rFonts w:ascii="Cambria" w:hAnsi="Cambria"/>
        </w:rPr>
        <w:t>cuantificat,</w:t>
      </w:r>
      <w:r>
        <w:rPr>
          <w:rFonts w:ascii="Cambria" w:hAnsi="Cambria"/>
        </w:rPr>
        <w:t xml:space="preserve"> </w:t>
      </w:r>
      <w:r w:rsidR="006E0964" w:rsidRPr="006E0964">
        <w:rPr>
          <w:rFonts w:ascii="Cambria" w:hAnsi="Cambria"/>
        </w:rPr>
        <w:t>cum</w:t>
      </w:r>
      <w:r>
        <w:rPr>
          <w:rFonts w:ascii="Cambria" w:hAnsi="Cambria"/>
        </w:rPr>
        <w:t xml:space="preserve"> </w:t>
      </w:r>
      <w:r w:rsidR="006E0964" w:rsidRPr="006E0964">
        <w:rPr>
          <w:rFonts w:ascii="Cambria" w:hAnsi="Cambria"/>
        </w:rPr>
        <w:t>ar</w:t>
      </w:r>
      <w:r>
        <w:rPr>
          <w:rFonts w:ascii="Cambria" w:hAnsi="Cambria"/>
        </w:rPr>
        <w:t xml:space="preserve"> </w:t>
      </w:r>
      <w:r w:rsidR="006E0964" w:rsidRPr="006E0964">
        <w:rPr>
          <w:rFonts w:ascii="Cambria" w:hAnsi="Cambria"/>
        </w:rPr>
        <w:t>fi</w:t>
      </w:r>
      <w:r>
        <w:rPr>
          <w:rFonts w:ascii="Cambria" w:hAnsi="Cambria"/>
        </w:rPr>
        <w:t xml:space="preserve"> </w:t>
      </w:r>
      <w:r w:rsidR="006E0964" w:rsidRPr="006E0964">
        <w:rPr>
          <w:rFonts w:ascii="Cambria" w:hAnsi="Cambria"/>
          <w:i/>
          <w:iCs/>
        </w:rPr>
        <w:t>naționalismul</w:t>
      </w:r>
      <w:r>
        <w:rPr>
          <w:rFonts w:ascii="Cambria" w:hAnsi="Cambria"/>
          <w:i/>
          <w:iCs/>
        </w:rPr>
        <w:t xml:space="preserve"> </w:t>
      </w:r>
      <w:r w:rsidR="006E0964" w:rsidRPr="006E0964">
        <w:rPr>
          <w:rFonts w:ascii="Cambria" w:hAnsi="Cambria"/>
          <w:i/>
          <w:iCs/>
        </w:rPr>
        <w:t>extremist</w:t>
      </w:r>
      <w:r w:rsidR="006E0964" w:rsidRPr="006E0964">
        <w:rPr>
          <w:rFonts w:ascii="Cambria" w:hAnsi="Cambria"/>
        </w:rPr>
        <w:t>.</w:t>
      </w:r>
      <w:r>
        <w:rPr>
          <w:rFonts w:ascii="Cambria" w:hAnsi="Cambria"/>
        </w:rPr>
        <w:t xml:space="preserve"> </w:t>
      </w:r>
      <w:r w:rsidR="006E0964" w:rsidRPr="006E0964">
        <w:rPr>
          <w:rFonts w:ascii="Cambria" w:hAnsi="Cambria"/>
        </w:rPr>
        <w:t>Legiuitorul</w:t>
      </w:r>
      <w:r>
        <w:rPr>
          <w:rFonts w:ascii="Cambria" w:hAnsi="Cambria"/>
        </w:rPr>
        <w:t xml:space="preserve"> </w:t>
      </w:r>
      <w:r w:rsidR="006E0964" w:rsidRPr="006E0964">
        <w:rPr>
          <w:rFonts w:ascii="Cambria" w:hAnsi="Cambria"/>
        </w:rPr>
        <w:t>nu</w:t>
      </w:r>
      <w:r>
        <w:rPr>
          <w:rFonts w:ascii="Cambria" w:hAnsi="Cambria"/>
        </w:rPr>
        <w:t xml:space="preserve"> </w:t>
      </w:r>
      <w:r w:rsidR="006E0964" w:rsidRPr="006E0964">
        <w:rPr>
          <w:rFonts w:ascii="Cambria" w:hAnsi="Cambria"/>
        </w:rPr>
        <w:t>delimitează</w:t>
      </w:r>
      <w:r>
        <w:rPr>
          <w:rFonts w:ascii="Cambria" w:hAnsi="Cambria"/>
        </w:rPr>
        <w:t xml:space="preserve"> </w:t>
      </w:r>
      <w:r w:rsidR="006E0964" w:rsidRPr="006E0964">
        <w:rPr>
          <w:rFonts w:ascii="Cambria" w:hAnsi="Cambria"/>
        </w:rPr>
        <w:t>conceptul</w:t>
      </w:r>
      <w:r>
        <w:rPr>
          <w:rFonts w:ascii="Cambria" w:hAnsi="Cambria"/>
        </w:rPr>
        <w:t xml:space="preserve"> </w:t>
      </w:r>
      <w:r w:rsidR="006E0964" w:rsidRPr="006E0964">
        <w:rPr>
          <w:rFonts w:ascii="Cambria" w:hAnsi="Cambria"/>
        </w:rPr>
        <w:t>de</w:t>
      </w:r>
      <w:r>
        <w:rPr>
          <w:rFonts w:ascii="Cambria" w:hAnsi="Cambria"/>
        </w:rPr>
        <w:t xml:space="preserve"> </w:t>
      </w:r>
      <w:r w:rsidR="006E0964" w:rsidRPr="006E0964">
        <w:rPr>
          <w:rFonts w:ascii="Cambria" w:hAnsi="Cambria"/>
          <w:i/>
          <w:iCs/>
        </w:rPr>
        <w:t>naționalism</w:t>
      </w:r>
      <w:r>
        <w:rPr>
          <w:rFonts w:ascii="Cambria" w:hAnsi="Cambria"/>
        </w:rPr>
        <w:t xml:space="preserve"> </w:t>
      </w:r>
      <w:r w:rsidR="006E0964" w:rsidRPr="006E0964">
        <w:rPr>
          <w:rFonts w:ascii="Cambria" w:hAnsi="Cambria"/>
        </w:rPr>
        <w:t>de</w:t>
      </w:r>
      <w:r>
        <w:rPr>
          <w:rFonts w:ascii="Cambria" w:hAnsi="Cambria"/>
        </w:rPr>
        <w:t xml:space="preserve"> </w:t>
      </w:r>
      <w:r w:rsidR="006E0964" w:rsidRPr="006E0964">
        <w:rPr>
          <w:rFonts w:ascii="Cambria" w:hAnsi="Cambria"/>
        </w:rPr>
        <w:t>superlativul</w:t>
      </w:r>
      <w:r>
        <w:rPr>
          <w:rFonts w:ascii="Cambria" w:hAnsi="Cambria"/>
        </w:rPr>
        <w:t xml:space="preserve"> </w:t>
      </w:r>
      <w:r w:rsidR="006E0964" w:rsidRPr="006E0964">
        <w:rPr>
          <w:rFonts w:ascii="Cambria" w:hAnsi="Cambria"/>
        </w:rPr>
        <w:t>acestuia,</w:t>
      </w:r>
      <w:r>
        <w:rPr>
          <w:rFonts w:ascii="Cambria" w:hAnsi="Cambria"/>
        </w:rPr>
        <w:t xml:space="preserve"> </w:t>
      </w:r>
      <w:r w:rsidR="006E0964" w:rsidRPr="006E0964">
        <w:rPr>
          <w:rFonts w:ascii="Cambria" w:hAnsi="Cambria"/>
          <w:i/>
          <w:iCs/>
        </w:rPr>
        <w:t>naționalismul</w:t>
      </w:r>
      <w:r>
        <w:rPr>
          <w:rFonts w:ascii="Cambria" w:hAnsi="Cambria"/>
          <w:i/>
          <w:iCs/>
        </w:rPr>
        <w:t xml:space="preserve"> </w:t>
      </w:r>
      <w:r w:rsidR="006E0964" w:rsidRPr="006E0964">
        <w:rPr>
          <w:rFonts w:ascii="Cambria" w:hAnsi="Cambria"/>
          <w:i/>
          <w:iCs/>
        </w:rPr>
        <w:t>extremist</w:t>
      </w:r>
      <w:r w:rsidR="006E0964" w:rsidRPr="006E0964">
        <w:rPr>
          <w:rFonts w:ascii="Cambria" w:hAnsi="Cambria"/>
        </w:rPr>
        <w:t>,</w:t>
      </w:r>
      <w:r>
        <w:rPr>
          <w:rFonts w:ascii="Cambria" w:hAnsi="Cambria"/>
        </w:rPr>
        <w:t xml:space="preserve"> </w:t>
      </w:r>
      <w:r w:rsidR="006E0964" w:rsidRPr="006E0964">
        <w:rPr>
          <w:rFonts w:ascii="Cambria" w:hAnsi="Cambria"/>
        </w:rPr>
        <w:t>astfel</w:t>
      </w:r>
      <w:r>
        <w:rPr>
          <w:rFonts w:ascii="Cambria" w:hAnsi="Cambria"/>
        </w:rPr>
        <w:t xml:space="preserve"> </w:t>
      </w:r>
      <w:r w:rsidR="006E0964" w:rsidRPr="006E0964">
        <w:rPr>
          <w:rFonts w:ascii="Cambria" w:hAnsi="Cambria"/>
        </w:rPr>
        <w:t>că</w:t>
      </w:r>
      <w:r>
        <w:rPr>
          <w:rFonts w:ascii="Cambria" w:hAnsi="Cambria"/>
        </w:rPr>
        <w:t xml:space="preserve"> </w:t>
      </w:r>
      <w:r w:rsidR="006E0964" w:rsidRPr="006E0964">
        <w:rPr>
          <w:rFonts w:ascii="Cambria" w:hAnsi="Cambria"/>
        </w:rPr>
        <w:t>este</w:t>
      </w:r>
      <w:r>
        <w:rPr>
          <w:rFonts w:ascii="Cambria" w:hAnsi="Cambria"/>
        </w:rPr>
        <w:t xml:space="preserve"> </w:t>
      </w:r>
      <w:r w:rsidR="006E0964" w:rsidRPr="006E0964">
        <w:rPr>
          <w:rFonts w:ascii="Cambria" w:hAnsi="Cambria"/>
        </w:rPr>
        <w:t>dificilă</w:t>
      </w:r>
      <w:r>
        <w:rPr>
          <w:rFonts w:ascii="Cambria" w:hAnsi="Cambria"/>
        </w:rPr>
        <w:t xml:space="preserve"> </w:t>
      </w:r>
      <w:r w:rsidR="006E0964" w:rsidRPr="006E0964">
        <w:rPr>
          <w:rFonts w:ascii="Cambria" w:hAnsi="Cambria"/>
        </w:rPr>
        <w:t>delimitarea</w:t>
      </w:r>
      <w:r>
        <w:rPr>
          <w:rFonts w:ascii="Cambria" w:hAnsi="Cambria"/>
        </w:rPr>
        <w:t xml:space="preserve"> </w:t>
      </w:r>
      <w:r w:rsidR="006E0964" w:rsidRPr="006E0964">
        <w:rPr>
          <w:rFonts w:ascii="Cambria" w:hAnsi="Cambria"/>
        </w:rPr>
        <w:t>dintre</w:t>
      </w:r>
      <w:r>
        <w:rPr>
          <w:rFonts w:ascii="Cambria" w:hAnsi="Cambria"/>
        </w:rPr>
        <w:t xml:space="preserve"> </w:t>
      </w:r>
      <w:r w:rsidR="006E0964" w:rsidRPr="006E0964">
        <w:rPr>
          <w:rFonts w:ascii="Cambria" w:hAnsi="Cambria"/>
        </w:rPr>
        <w:t>idei,</w:t>
      </w:r>
      <w:r>
        <w:rPr>
          <w:rFonts w:ascii="Cambria" w:hAnsi="Cambria"/>
        </w:rPr>
        <w:t xml:space="preserve"> </w:t>
      </w:r>
      <w:r w:rsidR="006E0964" w:rsidRPr="006E0964">
        <w:rPr>
          <w:rFonts w:ascii="Cambria" w:hAnsi="Cambria"/>
        </w:rPr>
        <w:t>concepții</w:t>
      </w:r>
      <w:r>
        <w:rPr>
          <w:rFonts w:ascii="Cambria" w:hAnsi="Cambria"/>
        </w:rPr>
        <w:t xml:space="preserve"> </w:t>
      </w:r>
      <w:r w:rsidR="006E0964" w:rsidRPr="006E0964">
        <w:rPr>
          <w:rFonts w:ascii="Cambria" w:hAnsi="Cambria"/>
        </w:rPr>
        <w:t>și</w:t>
      </w:r>
      <w:r>
        <w:rPr>
          <w:rFonts w:ascii="Cambria" w:hAnsi="Cambria"/>
        </w:rPr>
        <w:t xml:space="preserve"> </w:t>
      </w:r>
      <w:r w:rsidR="006E0964" w:rsidRPr="006E0964">
        <w:rPr>
          <w:rFonts w:ascii="Cambria" w:hAnsi="Cambria"/>
        </w:rPr>
        <w:t>doctrine</w:t>
      </w:r>
      <w:r>
        <w:rPr>
          <w:rFonts w:ascii="Cambria" w:hAnsi="Cambria"/>
        </w:rPr>
        <w:t xml:space="preserve"> </w:t>
      </w:r>
      <w:r w:rsidR="006E0964" w:rsidRPr="006E0964">
        <w:rPr>
          <w:rFonts w:ascii="Cambria" w:hAnsi="Cambria"/>
        </w:rPr>
        <w:t>simplu</w:t>
      </w:r>
      <w:r>
        <w:rPr>
          <w:rFonts w:ascii="Cambria" w:hAnsi="Cambria"/>
        </w:rPr>
        <w:t xml:space="preserve"> </w:t>
      </w:r>
      <w:r w:rsidR="006E0964" w:rsidRPr="006E0964">
        <w:rPr>
          <w:rFonts w:ascii="Cambria" w:hAnsi="Cambria"/>
        </w:rPr>
        <w:t>naționaliste,</w:t>
      </w:r>
      <w:r>
        <w:rPr>
          <w:rFonts w:ascii="Cambria" w:hAnsi="Cambria"/>
        </w:rPr>
        <w:t xml:space="preserve"> </w:t>
      </w:r>
      <w:r w:rsidR="006E0964" w:rsidRPr="006E0964">
        <w:rPr>
          <w:rFonts w:ascii="Cambria" w:hAnsi="Cambria"/>
        </w:rPr>
        <w:t>care</w:t>
      </w:r>
      <w:r>
        <w:rPr>
          <w:rFonts w:ascii="Cambria" w:hAnsi="Cambria"/>
        </w:rPr>
        <w:t xml:space="preserve"> </w:t>
      </w:r>
      <w:r w:rsidR="006E0964" w:rsidRPr="006E0964">
        <w:rPr>
          <w:rFonts w:ascii="Cambria" w:hAnsi="Cambria"/>
        </w:rPr>
        <w:t>par</w:t>
      </w:r>
      <w:r>
        <w:rPr>
          <w:rFonts w:ascii="Cambria" w:hAnsi="Cambria"/>
        </w:rPr>
        <w:t xml:space="preserve"> </w:t>
      </w:r>
      <w:r w:rsidR="006E0964" w:rsidRPr="006E0964">
        <w:rPr>
          <w:rFonts w:ascii="Cambria" w:hAnsi="Cambria"/>
        </w:rPr>
        <w:t>să</w:t>
      </w:r>
      <w:r>
        <w:rPr>
          <w:rFonts w:ascii="Cambria" w:hAnsi="Cambria"/>
        </w:rPr>
        <w:t xml:space="preserve"> </w:t>
      </w:r>
      <w:r w:rsidR="006E0964" w:rsidRPr="006E0964">
        <w:rPr>
          <w:rFonts w:ascii="Cambria" w:hAnsi="Cambria"/>
        </w:rPr>
        <w:t>fie</w:t>
      </w:r>
      <w:r>
        <w:rPr>
          <w:rFonts w:ascii="Cambria" w:hAnsi="Cambria"/>
        </w:rPr>
        <w:t xml:space="preserve"> </w:t>
      </w:r>
      <w:r w:rsidR="006E0964" w:rsidRPr="006E0964">
        <w:rPr>
          <w:rFonts w:ascii="Cambria" w:hAnsi="Cambria"/>
        </w:rPr>
        <w:t>permise</w:t>
      </w:r>
      <w:r>
        <w:rPr>
          <w:rFonts w:ascii="Cambria" w:hAnsi="Cambria"/>
        </w:rPr>
        <w:t xml:space="preserve"> </w:t>
      </w:r>
      <w:r w:rsidR="006E0964" w:rsidRPr="006E0964">
        <w:rPr>
          <w:rFonts w:ascii="Cambria" w:hAnsi="Cambria"/>
        </w:rPr>
        <w:t>de</w:t>
      </w:r>
      <w:r>
        <w:rPr>
          <w:rFonts w:ascii="Cambria" w:hAnsi="Cambria"/>
        </w:rPr>
        <w:t xml:space="preserve"> </w:t>
      </w:r>
      <w:r w:rsidR="006E0964" w:rsidRPr="006E0964">
        <w:rPr>
          <w:rFonts w:ascii="Cambria" w:hAnsi="Cambria"/>
        </w:rPr>
        <w:t>legiuitor,</w:t>
      </w:r>
      <w:r>
        <w:rPr>
          <w:rFonts w:ascii="Cambria" w:hAnsi="Cambria"/>
        </w:rPr>
        <w:t xml:space="preserve"> </w:t>
      </w:r>
      <w:r w:rsidR="006E0964" w:rsidRPr="006E0964">
        <w:rPr>
          <w:rFonts w:ascii="Cambria" w:hAnsi="Cambria"/>
        </w:rPr>
        <w:t>și</w:t>
      </w:r>
      <w:r>
        <w:rPr>
          <w:rFonts w:ascii="Cambria" w:hAnsi="Cambria"/>
        </w:rPr>
        <w:t xml:space="preserve"> </w:t>
      </w:r>
      <w:r w:rsidR="006E0964" w:rsidRPr="006E0964">
        <w:rPr>
          <w:rFonts w:ascii="Cambria" w:hAnsi="Cambria"/>
        </w:rPr>
        <w:t>cele</w:t>
      </w:r>
      <w:r>
        <w:rPr>
          <w:rFonts w:ascii="Cambria" w:hAnsi="Cambria"/>
        </w:rPr>
        <w:t xml:space="preserve"> </w:t>
      </w:r>
      <w:r w:rsidR="006E0964" w:rsidRPr="006E0964">
        <w:rPr>
          <w:rFonts w:ascii="Cambria" w:hAnsi="Cambria"/>
          <w:i/>
          <w:iCs/>
        </w:rPr>
        <w:t>extremiste</w:t>
      </w:r>
      <w:r w:rsidR="006E0964" w:rsidRPr="006E0964">
        <w:rPr>
          <w:rFonts w:ascii="Cambria" w:hAnsi="Cambria"/>
        </w:rPr>
        <w:t>,</w:t>
      </w:r>
      <w:r>
        <w:rPr>
          <w:rFonts w:ascii="Cambria" w:hAnsi="Cambria"/>
        </w:rPr>
        <w:t xml:space="preserve"> </w:t>
      </w:r>
      <w:r w:rsidR="006E0964" w:rsidRPr="006E0964">
        <w:rPr>
          <w:rFonts w:ascii="Cambria" w:hAnsi="Cambria"/>
        </w:rPr>
        <w:t>a</w:t>
      </w:r>
      <w:r>
        <w:rPr>
          <w:rFonts w:ascii="Cambria" w:hAnsi="Cambria"/>
        </w:rPr>
        <w:t xml:space="preserve"> </w:t>
      </w:r>
      <w:r w:rsidR="006E0964" w:rsidRPr="006E0964">
        <w:rPr>
          <w:rFonts w:ascii="Cambria" w:hAnsi="Cambria"/>
        </w:rPr>
        <w:t>căror</w:t>
      </w:r>
      <w:r>
        <w:rPr>
          <w:rFonts w:ascii="Cambria" w:hAnsi="Cambria"/>
        </w:rPr>
        <w:t xml:space="preserve"> </w:t>
      </w:r>
      <w:r w:rsidR="006E0964" w:rsidRPr="006E0964">
        <w:rPr>
          <w:rFonts w:ascii="Cambria" w:hAnsi="Cambria"/>
        </w:rPr>
        <w:t>distribuire</w:t>
      </w:r>
      <w:r>
        <w:rPr>
          <w:rFonts w:ascii="Cambria" w:hAnsi="Cambria"/>
        </w:rPr>
        <w:t xml:space="preserve"> </w:t>
      </w:r>
      <w:r w:rsidR="006E0964" w:rsidRPr="006E0964">
        <w:rPr>
          <w:rFonts w:ascii="Cambria" w:hAnsi="Cambria"/>
        </w:rPr>
        <w:t>sau</w:t>
      </w:r>
      <w:r>
        <w:rPr>
          <w:rFonts w:ascii="Cambria" w:hAnsi="Cambria"/>
        </w:rPr>
        <w:t xml:space="preserve"> </w:t>
      </w:r>
      <w:r w:rsidR="006E0964" w:rsidRPr="006E0964">
        <w:rPr>
          <w:rFonts w:ascii="Cambria" w:hAnsi="Cambria"/>
        </w:rPr>
        <w:t>punere</w:t>
      </w:r>
      <w:r>
        <w:rPr>
          <w:rFonts w:ascii="Cambria" w:hAnsi="Cambria"/>
        </w:rPr>
        <w:t xml:space="preserve"> </w:t>
      </w:r>
      <w:r w:rsidR="006E0964" w:rsidRPr="006E0964">
        <w:rPr>
          <w:rFonts w:ascii="Cambria" w:hAnsi="Cambria"/>
        </w:rPr>
        <w:t>la</w:t>
      </w:r>
      <w:r>
        <w:rPr>
          <w:rFonts w:ascii="Cambria" w:hAnsi="Cambria"/>
        </w:rPr>
        <w:t xml:space="preserve"> </w:t>
      </w:r>
      <w:r w:rsidR="006E0964" w:rsidRPr="006E0964">
        <w:rPr>
          <w:rFonts w:ascii="Cambria" w:hAnsi="Cambria"/>
        </w:rPr>
        <w:t>dispoziția</w:t>
      </w:r>
      <w:r>
        <w:rPr>
          <w:rFonts w:ascii="Cambria" w:hAnsi="Cambria"/>
        </w:rPr>
        <w:t xml:space="preserve"> </w:t>
      </w:r>
      <w:r w:rsidR="006E0964" w:rsidRPr="006E0964">
        <w:rPr>
          <w:rFonts w:ascii="Cambria" w:hAnsi="Cambria"/>
        </w:rPr>
        <w:t>publicului</w:t>
      </w:r>
      <w:r>
        <w:rPr>
          <w:rFonts w:ascii="Cambria" w:hAnsi="Cambria"/>
        </w:rPr>
        <w:t xml:space="preserve"> </w:t>
      </w:r>
      <w:r w:rsidR="006E0964" w:rsidRPr="006E0964">
        <w:rPr>
          <w:rFonts w:ascii="Cambria" w:hAnsi="Cambria"/>
        </w:rPr>
        <w:t>se</w:t>
      </w:r>
      <w:r>
        <w:rPr>
          <w:rFonts w:ascii="Cambria" w:hAnsi="Cambria"/>
        </w:rPr>
        <w:t xml:space="preserve"> </w:t>
      </w:r>
      <w:r w:rsidR="006E0964" w:rsidRPr="006E0964">
        <w:rPr>
          <w:rFonts w:ascii="Cambria" w:hAnsi="Cambria"/>
        </w:rPr>
        <w:t>pedepsește</w:t>
      </w:r>
      <w:r>
        <w:rPr>
          <w:rFonts w:ascii="Cambria" w:hAnsi="Cambria"/>
        </w:rPr>
        <w:t xml:space="preserve"> </w:t>
      </w:r>
      <w:r w:rsidR="006E0964" w:rsidRPr="006E0964">
        <w:rPr>
          <w:rFonts w:ascii="Cambria" w:hAnsi="Cambria"/>
        </w:rPr>
        <w:t>cu</w:t>
      </w:r>
      <w:r>
        <w:rPr>
          <w:rFonts w:ascii="Cambria" w:hAnsi="Cambria"/>
        </w:rPr>
        <w:t xml:space="preserve"> </w:t>
      </w:r>
      <w:r w:rsidR="006E0964" w:rsidRPr="006E0964">
        <w:rPr>
          <w:rFonts w:ascii="Cambria" w:hAnsi="Cambria"/>
        </w:rPr>
        <w:t>închisoarea</w:t>
      </w:r>
      <w:r>
        <w:rPr>
          <w:rFonts w:ascii="Cambria" w:hAnsi="Cambria"/>
        </w:rPr>
        <w:t xml:space="preserve"> </w:t>
      </w:r>
      <w:r w:rsidR="006E0964" w:rsidRPr="006E0964">
        <w:rPr>
          <w:rFonts w:ascii="Cambria" w:hAnsi="Cambria"/>
        </w:rPr>
        <w:t>de</w:t>
      </w:r>
      <w:r>
        <w:rPr>
          <w:rFonts w:ascii="Cambria" w:hAnsi="Cambria"/>
        </w:rPr>
        <w:t xml:space="preserve"> </w:t>
      </w:r>
      <w:r w:rsidR="006E0964" w:rsidRPr="006E0964">
        <w:rPr>
          <w:rFonts w:ascii="Cambria" w:hAnsi="Cambria"/>
        </w:rPr>
        <w:t>la</w:t>
      </w:r>
      <w:r>
        <w:rPr>
          <w:rFonts w:ascii="Cambria" w:hAnsi="Cambria"/>
        </w:rPr>
        <w:t xml:space="preserve"> </w:t>
      </w:r>
      <w:r w:rsidR="006E0964" w:rsidRPr="006E0964">
        <w:rPr>
          <w:rFonts w:ascii="Cambria" w:hAnsi="Cambria"/>
        </w:rPr>
        <w:t>un</w:t>
      </w:r>
      <w:r>
        <w:rPr>
          <w:rFonts w:ascii="Cambria" w:hAnsi="Cambria"/>
        </w:rPr>
        <w:t xml:space="preserve"> </w:t>
      </w:r>
      <w:r w:rsidR="006E0964" w:rsidRPr="006E0964">
        <w:rPr>
          <w:rFonts w:ascii="Cambria" w:hAnsi="Cambria"/>
        </w:rPr>
        <w:t>an</w:t>
      </w:r>
      <w:r>
        <w:rPr>
          <w:rFonts w:ascii="Cambria" w:hAnsi="Cambria"/>
        </w:rPr>
        <w:t xml:space="preserve"> </w:t>
      </w:r>
      <w:r w:rsidR="006E0964" w:rsidRPr="006E0964">
        <w:rPr>
          <w:rFonts w:ascii="Cambria" w:hAnsi="Cambria"/>
        </w:rPr>
        <w:t>la</w:t>
      </w:r>
      <w:r>
        <w:rPr>
          <w:rFonts w:ascii="Cambria" w:hAnsi="Cambria"/>
        </w:rPr>
        <w:t xml:space="preserve"> </w:t>
      </w:r>
      <w:r w:rsidR="006E0964" w:rsidRPr="006E0964">
        <w:rPr>
          <w:rFonts w:ascii="Cambria" w:hAnsi="Cambria"/>
        </w:rPr>
        <w:t>5</w:t>
      </w:r>
      <w:r>
        <w:rPr>
          <w:rFonts w:ascii="Cambria" w:hAnsi="Cambria"/>
        </w:rPr>
        <w:t xml:space="preserve"> </w:t>
      </w:r>
      <w:r w:rsidR="006E0964" w:rsidRPr="006E0964">
        <w:rPr>
          <w:rFonts w:ascii="Cambria" w:hAnsi="Cambria"/>
        </w:rPr>
        <w:t>ani</w:t>
      </w:r>
      <w:r>
        <w:rPr>
          <w:rFonts w:ascii="Cambria" w:hAnsi="Cambria"/>
        </w:rPr>
        <w:t xml:space="preserve"> </w:t>
      </w:r>
      <w:r w:rsidR="006E0964" w:rsidRPr="006E0964">
        <w:rPr>
          <w:rFonts w:ascii="Cambria" w:hAnsi="Cambria"/>
        </w:rPr>
        <w:t>și</w:t>
      </w:r>
      <w:r>
        <w:rPr>
          <w:rFonts w:ascii="Cambria" w:hAnsi="Cambria"/>
        </w:rPr>
        <w:t xml:space="preserve"> </w:t>
      </w:r>
      <w:r w:rsidR="006E0964" w:rsidRPr="006E0964">
        <w:rPr>
          <w:rFonts w:ascii="Cambria" w:hAnsi="Cambria"/>
        </w:rPr>
        <w:t>interzicerea</w:t>
      </w:r>
      <w:r>
        <w:rPr>
          <w:rFonts w:ascii="Cambria" w:hAnsi="Cambria"/>
        </w:rPr>
        <w:t xml:space="preserve"> </w:t>
      </w:r>
      <w:r w:rsidR="006E0964" w:rsidRPr="006E0964">
        <w:rPr>
          <w:rFonts w:ascii="Cambria" w:hAnsi="Cambria"/>
        </w:rPr>
        <w:t>unor</w:t>
      </w:r>
      <w:r>
        <w:rPr>
          <w:rFonts w:ascii="Cambria" w:hAnsi="Cambria"/>
        </w:rPr>
        <w:t xml:space="preserve"> </w:t>
      </w:r>
      <w:r w:rsidR="006E0964" w:rsidRPr="006E0964">
        <w:rPr>
          <w:rFonts w:ascii="Cambria" w:hAnsi="Cambria"/>
        </w:rPr>
        <w:t>drepturi.</w:t>
      </w:r>
      <w:r>
        <w:rPr>
          <w:rFonts w:ascii="Cambria" w:hAnsi="Cambria"/>
        </w:rPr>
        <w:t xml:space="preserve"> </w:t>
      </w:r>
      <w:r w:rsidR="006E0964" w:rsidRPr="006E0964">
        <w:rPr>
          <w:rFonts w:ascii="Cambria" w:hAnsi="Cambria"/>
        </w:rPr>
        <w:t>Cu</w:t>
      </w:r>
      <w:r>
        <w:rPr>
          <w:rFonts w:ascii="Cambria" w:hAnsi="Cambria"/>
        </w:rPr>
        <w:t xml:space="preserve"> </w:t>
      </w:r>
      <w:r w:rsidR="006E0964" w:rsidRPr="006E0964">
        <w:rPr>
          <w:rFonts w:ascii="Cambria" w:hAnsi="Cambria"/>
        </w:rPr>
        <w:t>alte</w:t>
      </w:r>
      <w:r>
        <w:rPr>
          <w:rFonts w:ascii="Cambria" w:hAnsi="Cambria"/>
        </w:rPr>
        <w:t xml:space="preserve"> </w:t>
      </w:r>
      <w:r w:rsidR="006E0964" w:rsidRPr="006E0964">
        <w:rPr>
          <w:rFonts w:ascii="Cambria" w:hAnsi="Cambria"/>
        </w:rPr>
        <w:t>cuvinte,</w:t>
      </w:r>
      <w:r>
        <w:rPr>
          <w:rFonts w:ascii="Cambria" w:hAnsi="Cambria"/>
        </w:rPr>
        <w:t xml:space="preserve"> </w:t>
      </w:r>
      <w:r w:rsidR="006E0964" w:rsidRPr="006E0964">
        <w:rPr>
          <w:rFonts w:ascii="Cambria" w:hAnsi="Cambria"/>
        </w:rPr>
        <w:t>frontiera</w:t>
      </w:r>
      <w:r>
        <w:rPr>
          <w:rFonts w:ascii="Cambria" w:hAnsi="Cambria"/>
        </w:rPr>
        <w:t xml:space="preserve"> </w:t>
      </w:r>
      <w:r w:rsidR="006E0964" w:rsidRPr="006E0964">
        <w:rPr>
          <w:rFonts w:ascii="Cambria" w:hAnsi="Cambria"/>
        </w:rPr>
        <w:t>ilicitului</w:t>
      </w:r>
      <w:r>
        <w:rPr>
          <w:rFonts w:ascii="Cambria" w:hAnsi="Cambria"/>
        </w:rPr>
        <w:t xml:space="preserve"> </w:t>
      </w:r>
      <w:r w:rsidR="006E0964" w:rsidRPr="006E0964">
        <w:rPr>
          <w:rFonts w:ascii="Cambria" w:hAnsi="Cambria"/>
        </w:rPr>
        <w:t>penal</w:t>
      </w:r>
      <w:r>
        <w:rPr>
          <w:rFonts w:ascii="Cambria" w:hAnsi="Cambria"/>
        </w:rPr>
        <w:t xml:space="preserve"> </w:t>
      </w:r>
      <w:r w:rsidR="006E0964" w:rsidRPr="006E0964">
        <w:rPr>
          <w:rFonts w:ascii="Cambria" w:hAnsi="Cambria"/>
        </w:rPr>
        <w:t>nu</w:t>
      </w:r>
      <w:r>
        <w:rPr>
          <w:rFonts w:ascii="Cambria" w:hAnsi="Cambria"/>
        </w:rPr>
        <w:t xml:space="preserve"> </w:t>
      </w:r>
      <w:r w:rsidR="006E0964" w:rsidRPr="006E0964">
        <w:rPr>
          <w:rFonts w:ascii="Cambria" w:hAnsi="Cambria"/>
        </w:rPr>
        <w:t>este</w:t>
      </w:r>
      <w:r>
        <w:rPr>
          <w:rFonts w:ascii="Cambria" w:hAnsi="Cambria"/>
        </w:rPr>
        <w:t xml:space="preserve"> </w:t>
      </w:r>
      <w:r w:rsidR="006E0964" w:rsidRPr="006E0964">
        <w:rPr>
          <w:rFonts w:ascii="Cambria" w:hAnsi="Cambria"/>
        </w:rPr>
        <w:t>trasată</w:t>
      </w:r>
      <w:r>
        <w:rPr>
          <w:rFonts w:ascii="Cambria" w:hAnsi="Cambria"/>
        </w:rPr>
        <w:t xml:space="preserve"> </w:t>
      </w:r>
      <w:r w:rsidR="006E0964" w:rsidRPr="006E0964">
        <w:rPr>
          <w:rFonts w:ascii="Cambria" w:hAnsi="Cambria"/>
        </w:rPr>
        <w:t>deloc</w:t>
      </w:r>
      <w:r>
        <w:rPr>
          <w:rFonts w:ascii="Cambria" w:hAnsi="Cambria"/>
        </w:rPr>
        <w:t xml:space="preserve"> </w:t>
      </w:r>
      <w:r w:rsidR="006E0964" w:rsidRPr="006E0964">
        <w:rPr>
          <w:rFonts w:ascii="Cambria" w:hAnsi="Cambria"/>
        </w:rPr>
        <w:t>de</w:t>
      </w:r>
      <w:r>
        <w:rPr>
          <w:rFonts w:ascii="Cambria" w:hAnsi="Cambria"/>
        </w:rPr>
        <w:t xml:space="preserve"> </w:t>
      </w:r>
      <w:r w:rsidR="006E0964" w:rsidRPr="006E0964">
        <w:rPr>
          <w:rFonts w:ascii="Cambria" w:hAnsi="Cambria"/>
        </w:rPr>
        <w:t>legiuitorul</w:t>
      </w:r>
      <w:r>
        <w:rPr>
          <w:rFonts w:ascii="Cambria" w:hAnsi="Cambria"/>
        </w:rPr>
        <w:t xml:space="preserve"> </w:t>
      </w:r>
      <w:r w:rsidR="006E0964" w:rsidRPr="006E0964">
        <w:rPr>
          <w:rFonts w:ascii="Cambria" w:hAnsi="Cambria"/>
        </w:rPr>
        <w:t>organic.</w:t>
      </w:r>
    </w:p>
    <w:p w:rsidR="00EC6766" w:rsidRDefault="00EC6766" w:rsidP="00665FEF">
      <w:pPr>
        <w:spacing w:before="120" w:line="240" w:lineRule="atLeast"/>
        <w:ind w:firstLine="567"/>
        <w:rPr>
          <w:rFonts w:ascii="Cambria" w:hAnsi="Cambria"/>
        </w:rPr>
      </w:pPr>
      <w:r>
        <w:rPr>
          <w:rFonts w:ascii="Cambria" w:hAnsi="Cambria"/>
        </w:rPr>
        <w:lastRenderedPageBreak/>
        <w:t>Î</w:t>
      </w:r>
      <w:r w:rsidR="006E0964" w:rsidRPr="006E0964">
        <w:rPr>
          <w:rFonts w:ascii="Cambria" w:hAnsi="Cambria"/>
        </w:rPr>
        <w:t>ntr-un</w:t>
      </w:r>
      <w:r>
        <w:rPr>
          <w:rFonts w:ascii="Cambria" w:hAnsi="Cambria"/>
        </w:rPr>
        <w:t xml:space="preserve"> </w:t>
      </w:r>
      <w:r w:rsidR="006E0964" w:rsidRPr="006E0964">
        <w:rPr>
          <w:rFonts w:ascii="Cambria" w:hAnsi="Cambria"/>
        </w:rPr>
        <w:t>al</w:t>
      </w:r>
      <w:r>
        <w:rPr>
          <w:rFonts w:ascii="Cambria" w:hAnsi="Cambria"/>
        </w:rPr>
        <w:t xml:space="preserve"> </w:t>
      </w:r>
      <w:r w:rsidR="006E0964" w:rsidRPr="006E0964">
        <w:rPr>
          <w:rFonts w:ascii="Cambria" w:hAnsi="Cambria"/>
        </w:rPr>
        <w:t>doilea</w:t>
      </w:r>
      <w:r>
        <w:rPr>
          <w:rFonts w:ascii="Cambria" w:hAnsi="Cambria"/>
        </w:rPr>
        <w:t xml:space="preserve"> </w:t>
      </w:r>
      <w:r w:rsidR="006E0964" w:rsidRPr="006E0964">
        <w:rPr>
          <w:rFonts w:ascii="Cambria" w:hAnsi="Cambria"/>
        </w:rPr>
        <w:t>subsidiar,</w:t>
      </w:r>
      <w:r>
        <w:rPr>
          <w:rFonts w:ascii="Cambria" w:hAnsi="Cambria"/>
        </w:rPr>
        <w:t xml:space="preserve"> </w:t>
      </w:r>
      <w:r w:rsidR="006E0964" w:rsidRPr="006E0964">
        <w:rPr>
          <w:rFonts w:ascii="Cambria" w:hAnsi="Cambria"/>
        </w:rPr>
        <w:t>sintagma</w:t>
      </w:r>
      <w:r>
        <w:rPr>
          <w:rFonts w:ascii="Cambria" w:hAnsi="Cambria"/>
        </w:rPr>
        <w:t xml:space="preserve"> </w:t>
      </w:r>
      <w:r w:rsidRPr="006E0964">
        <w:rPr>
          <w:rFonts w:ascii="Cambria" w:hAnsi="Cambria"/>
          <w:i/>
        </w:rPr>
        <w:t>naționalism</w:t>
      </w:r>
      <w:r>
        <w:rPr>
          <w:rFonts w:ascii="Cambria" w:hAnsi="Cambria"/>
          <w:i/>
        </w:rPr>
        <w:t xml:space="preserve"> </w:t>
      </w:r>
      <w:r w:rsidR="006E0964" w:rsidRPr="006E0964">
        <w:rPr>
          <w:rFonts w:ascii="Cambria" w:hAnsi="Cambria"/>
          <w:i/>
        </w:rPr>
        <w:t>extremism</w:t>
      </w:r>
      <w:r>
        <w:rPr>
          <w:rFonts w:ascii="Cambria" w:hAnsi="Cambria"/>
          <w:i/>
        </w:rPr>
        <w:t xml:space="preserve"> </w:t>
      </w:r>
      <w:r w:rsidR="006E0964" w:rsidRPr="006E0964">
        <w:rPr>
          <w:rFonts w:ascii="Cambria" w:hAnsi="Cambria"/>
        </w:rPr>
        <w:t>din</w:t>
      </w:r>
      <w:r>
        <w:rPr>
          <w:rFonts w:ascii="Cambria" w:hAnsi="Cambria"/>
        </w:rPr>
        <w:t xml:space="preserve"> </w:t>
      </w:r>
      <w:r w:rsidR="006E0964" w:rsidRPr="006E0964">
        <w:rPr>
          <w:rFonts w:ascii="Cambria" w:hAnsi="Cambria"/>
        </w:rPr>
        <w:t>cuprinsul</w:t>
      </w:r>
      <w:r>
        <w:rPr>
          <w:rFonts w:ascii="Cambria" w:hAnsi="Cambria"/>
        </w:rPr>
        <w:t xml:space="preserve"> </w:t>
      </w:r>
      <w:r w:rsidR="006E0964" w:rsidRPr="006E0964">
        <w:rPr>
          <w:rFonts w:ascii="Cambria" w:hAnsi="Cambria"/>
        </w:rPr>
        <w:t>art.</w:t>
      </w:r>
      <w:r>
        <w:rPr>
          <w:rFonts w:ascii="Cambria" w:hAnsi="Cambria"/>
        </w:rPr>
        <w:t xml:space="preserve"> </w:t>
      </w:r>
      <w:r w:rsidR="006E0964" w:rsidRPr="006E0964">
        <w:rPr>
          <w:rFonts w:ascii="Cambria" w:hAnsi="Cambria"/>
        </w:rPr>
        <w:t>2</w:t>
      </w:r>
      <w:r>
        <w:rPr>
          <w:rFonts w:ascii="Cambria" w:hAnsi="Cambria"/>
        </w:rPr>
        <w:t xml:space="preserve"> </w:t>
      </w:r>
      <w:r w:rsidR="006E0964" w:rsidRPr="006E0964">
        <w:rPr>
          <w:rFonts w:ascii="Cambria" w:hAnsi="Cambria"/>
        </w:rPr>
        <w:t>lit.</w:t>
      </w:r>
      <w:r>
        <w:rPr>
          <w:rFonts w:ascii="Cambria" w:hAnsi="Cambria"/>
        </w:rPr>
        <w:t xml:space="preserve"> </w:t>
      </w:r>
      <w:r w:rsidR="006E0964" w:rsidRPr="006E0964">
        <w:rPr>
          <w:rFonts w:ascii="Cambria" w:hAnsi="Cambria"/>
        </w:rPr>
        <w:t>a)</w:t>
      </w:r>
      <w:r>
        <w:rPr>
          <w:rFonts w:ascii="Cambria" w:hAnsi="Cambria"/>
        </w:rPr>
        <w:t xml:space="preserve"> </w:t>
      </w:r>
      <w:r w:rsidR="006E0964" w:rsidRPr="006E0964">
        <w:rPr>
          <w:rFonts w:ascii="Cambria" w:hAnsi="Cambria"/>
        </w:rPr>
        <w:t>a</w:t>
      </w:r>
      <w:r>
        <w:rPr>
          <w:rFonts w:ascii="Cambria" w:hAnsi="Cambria"/>
        </w:rPr>
        <w:t xml:space="preserve"> </w:t>
      </w:r>
      <w:r w:rsidRPr="006E0964">
        <w:rPr>
          <w:rFonts w:ascii="Cambria" w:hAnsi="Cambria"/>
        </w:rPr>
        <w:t>Ordonanţei</w:t>
      </w:r>
      <w:r>
        <w:rPr>
          <w:rFonts w:ascii="Cambria" w:hAnsi="Cambria"/>
        </w:rPr>
        <w:t xml:space="preserve"> </w:t>
      </w:r>
      <w:r w:rsidR="006E0964" w:rsidRPr="006E0964">
        <w:rPr>
          <w:rFonts w:ascii="Cambria" w:hAnsi="Cambria"/>
        </w:rPr>
        <w:t>este</w:t>
      </w:r>
      <w:r>
        <w:rPr>
          <w:rFonts w:ascii="Cambria" w:hAnsi="Cambria"/>
        </w:rPr>
        <w:t xml:space="preserve"> neconstituțională î</w:t>
      </w:r>
      <w:r w:rsidR="006E0964" w:rsidRPr="006E0964">
        <w:rPr>
          <w:rFonts w:ascii="Cambria" w:hAnsi="Cambria"/>
        </w:rPr>
        <w:t>n</w:t>
      </w:r>
      <w:r>
        <w:rPr>
          <w:rFonts w:ascii="Cambria" w:hAnsi="Cambria"/>
        </w:rPr>
        <w:t xml:space="preserve"> </w:t>
      </w:r>
      <w:r w:rsidR="006E0964" w:rsidRPr="006E0964">
        <w:rPr>
          <w:rFonts w:ascii="Cambria" w:hAnsi="Cambria"/>
        </w:rPr>
        <w:t>raport</w:t>
      </w:r>
      <w:r>
        <w:rPr>
          <w:rFonts w:ascii="Cambria" w:hAnsi="Cambria"/>
        </w:rPr>
        <w:t xml:space="preserve"> </w:t>
      </w:r>
      <w:r w:rsidR="006E0964" w:rsidRPr="006E0964">
        <w:rPr>
          <w:rFonts w:ascii="Cambria" w:hAnsi="Cambria"/>
        </w:rPr>
        <w:t>cu</w:t>
      </w:r>
      <w:r>
        <w:rPr>
          <w:rFonts w:ascii="Cambria" w:hAnsi="Cambria"/>
        </w:rPr>
        <w:t xml:space="preserve"> </w:t>
      </w:r>
      <w:r w:rsidR="006E0964" w:rsidRPr="006E0964">
        <w:rPr>
          <w:rFonts w:ascii="Cambria" w:hAnsi="Cambria"/>
        </w:rPr>
        <w:t>art.</w:t>
      </w:r>
      <w:r>
        <w:rPr>
          <w:rFonts w:ascii="Cambria" w:hAnsi="Cambria"/>
        </w:rPr>
        <w:t xml:space="preserve"> </w:t>
      </w:r>
      <w:r w:rsidR="006E0964" w:rsidRPr="006E0964">
        <w:rPr>
          <w:rFonts w:ascii="Cambria" w:hAnsi="Cambria"/>
        </w:rPr>
        <w:t>30</w:t>
      </w:r>
      <w:r>
        <w:rPr>
          <w:rFonts w:ascii="Cambria" w:hAnsi="Cambria"/>
        </w:rPr>
        <w:t xml:space="preserve"> </w:t>
      </w:r>
      <w:r w:rsidR="006E0964" w:rsidRPr="006E0964">
        <w:rPr>
          <w:rFonts w:ascii="Cambria" w:hAnsi="Cambria"/>
        </w:rPr>
        <w:t>alin.</w:t>
      </w:r>
      <w:r>
        <w:rPr>
          <w:rFonts w:ascii="Cambria" w:hAnsi="Cambria"/>
        </w:rPr>
        <w:t xml:space="preserve"> </w:t>
      </w:r>
      <w:r w:rsidR="006E0964" w:rsidRPr="006E0964">
        <w:rPr>
          <w:rFonts w:ascii="Cambria" w:hAnsi="Cambria"/>
        </w:rPr>
        <w:t>(7)</w:t>
      </w:r>
      <w:r>
        <w:rPr>
          <w:rFonts w:ascii="Cambria" w:hAnsi="Cambria"/>
        </w:rPr>
        <w:t xml:space="preserve"> </w:t>
      </w:r>
      <w:r w:rsidR="006E0964" w:rsidRPr="006E0964">
        <w:rPr>
          <w:rFonts w:ascii="Cambria" w:hAnsi="Cambria"/>
        </w:rPr>
        <w:t>din</w:t>
      </w:r>
      <w:r>
        <w:rPr>
          <w:rFonts w:ascii="Cambria" w:hAnsi="Cambria"/>
        </w:rPr>
        <w:t xml:space="preserve"> </w:t>
      </w:r>
      <w:r w:rsidRPr="006E0964">
        <w:rPr>
          <w:rFonts w:ascii="Cambria" w:hAnsi="Cambria"/>
        </w:rPr>
        <w:t>Constituție</w:t>
      </w:r>
      <w:r w:rsidR="006E0964" w:rsidRPr="006E0964">
        <w:rPr>
          <w:rFonts w:ascii="Cambria" w:hAnsi="Cambria"/>
        </w:rPr>
        <w:t>,</w:t>
      </w:r>
      <w:r>
        <w:rPr>
          <w:rFonts w:ascii="Cambria" w:hAnsi="Cambria"/>
        </w:rPr>
        <w:t xml:space="preserve"> </w:t>
      </w:r>
      <w:r w:rsidRPr="006E0964">
        <w:rPr>
          <w:rFonts w:ascii="Cambria" w:hAnsi="Cambria"/>
        </w:rPr>
        <w:t>extinzând</w:t>
      </w:r>
      <w:r>
        <w:rPr>
          <w:rFonts w:ascii="Cambria" w:hAnsi="Cambria"/>
        </w:rPr>
        <w:t xml:space="preserve"> </w:t>
      </w:r>
      <w:r w:rsidR="006E0964" w:rsidRPr="006E0964">
        <w:rPr>
          <w:rFonts w:ascii="Cambria" w:hAnsi="Cambria"/>
        </w:rPr>
        <w:t>nepermis</w:t>
      </w:r>
      <w:r>
        <w:rPr>
          <w:rFonts w:ascii="Cambria" w:hAnsi="Cambria"/>
        </w:rPr>
        <w:t xml:space="preserve"> </w:t>
      </w:r>
      <w:r w:rsidR="006E0964" w:rsidRPr="006E0964">
        <w:rPr>
          <w:rFonts w:ascii="Cambria" w:hAnsi="Cambria"/>
        </w:rPr>
        <w:t>sfera</w:t>
      </w:r>
      <w:r>
        <w:rPr>
          <w:rFonts w:ascii="Cambria" w:hAnsi="Cambria"/>
        </w:rPr>
        <w:t xml:space="preserve"> </w:t>
      </w:r>
      <w:r w:rsidRPr="006E0964">
        <w:rPr>
          <w:rFonts w:ascii="Cambria" w:hAnsi="Cambria"/>
        </w:rPr>
        <w:t>limitărilor</w:t>
      </w:r>
      <w:r>
        <w:rPr>
          <w:rFonts w:ascii="Cambria" w:hAnsi="Cambria"/>
        </w:rPr>
        <w:t xml:space="preserve"> </w:t>
      </w:r>
      <w:r w:rsidR="006E0964" w:rsidRPr="006E0964">
        <w:rPr>
          <w:rFonts w:ascii="Cambria" w:hAnsi="Cambria"/>
        </w:rPr>
        <w:t>care</w:t>
      </w:r>
      <w:r>
        <w:rPr>
          <w:rFonts w:ascii="Cambria" w:hAnsi="Cambria"/>
        </w:rPr>
        <w:t xml:space="preserve"> </w:t>
      </w:r>
      <w:r w:rsidR="006E0964" w:rsidRPr="006E0964">
        <w:rPr>
          <w:rFonts w:ascii="Cambria" w:hAnsi="Cambria"/>
        </w:rPr>
        <w:t>pot</w:t>
      </w:r>
      <w:r>
        <w:rPr>
          <w:rFonts w:ascii="Cambria" w:hAnsi="Cambria"/>
        </w:rPr>
        <w:t xml:space="preserve"> </w:t>
      </w:r>
      <w:r w:rsidR="006E0964" w:rsidRPr="006E0964">
        <w:rPr>
          <w:rFonts w:ascii="Cambria" w:hAnsi="Cambria"/>
        </w:rPr>
        <w:t>fi</w:t>
      </w:r>
      <w:r>
        <w:rPr>
          <w:rFonts w:ascii="Cambria" w:hAnsi="Cambria"/>
        </w:rPr>
        <w:t xml:space="preserve"> </w:t>
      </w:r>
      <w:r w:rsidR="006E0964" w:rsidRPr="006E0964">
        <w:rPr>
          <w:rFonts w:ascii="Cambria" w:hAnsi="Cambria"/>
        </w:rPr>
        <w:t>aduse</w:t>
      </w:r>
      <w:r>
        <w:rPr>
          <w:rFonts w:ascii="Cambria" w:hAnsi="Cambria"/>
        </w:rPr>
        <w:t xml:space="preserve"> </w:t>
      </w:r>
      <w:r w:rsidRPr="006E0964">
        <w:rPr>
          <w:rFonts w:ascii="Cambria" w:hAnsi="Cambria"/>
        </w:rPr>
        <w:t>libertății</w:t>
      </w:r>
      <w:r>
        <w:rPr>
          <w:rFonts w:ascii="Cambria" w:hAnsi="Cambria"/>
        </w:rPr>
        <w:t xml:space="preserve"> </w:t>
      </w:r>
      <w:r w:rsidR="006E0964" w:rsidRPr="006E0964">
        <w:rPr>
          <w:rFonts w:ascii="Cambria" w:hAnsi="Cambria"/>
        </w:rPr>
        <w:t>de</w:t>
      </w:r>
      <w:r>
        <w:rPr>
          <w:rFonts w:ascii="Cambria" w:hAnsi="Cambria"/>
        </w:rPr>
        <w:t xml:space="preserve"> </w:t>
      </w:r>
      <w:r w:rsidR="006E0964" w:rsidRPr="006E0964">
        <w:rPr>
          <w:rFonts w:ascii="Cambria" w:hAnsi="Cambria"/>
        </w:rPr>
        <w:t>exprimare.</w:t>
      </w:r>
    </w:p>
    <w:p w:rsidR="00EC6766" w:rsidRDefault="006E0964" w:rsidP="00665FEF">
      <w:pPr>
        <w:spacing w:before="120" w:line="240" w:lineRule="atLeast"/>
        <w:ind w:firstLine="567"/>
        <w:rPr>
          <w:rFonts w:ascii="Cambria" w:hAnsi="Cambria"/>
        </w:rPr>
      </w:pPr>
      <w:r w:rsidRPr="006E0964">
        <w:rPr>
          <w:rFonts w:ascii="Cambria" w:hAnsi="Cambria"/>
        </w:rPr>
        <w:t>Astfel,</w:t>
      </w:r>
      <w:r w:rsidR="00EC6766">
        <w:rPr>
          <w:rFonts w:ascii="Cambria" w:hAnsi="Cambria"/>
        </w:rPr>
        <w:t xml:space="preserve"> </w:t>
      </w:r>
      <w:r w:rsidRPr="006E0964">
        <w:rPr>
          <w:rFonts w:ascii="Cambria" w:hAnsi="Cambria"/>
        </w:rPr>
        <w:t>potrivit</w:t>
      </w:r>
      <w:r w:rsidR="00EC6766">
        <w:rPr>
          <w:rFonts w:ascii="Cambria" w:hAnsi="Cambria"/>
        </w:rPr>
        <w:t xml:space="preserve"> </w:t>
      </w:r>
      <w:r w:rsidRPr="006E0964">
        <w:rPr>
          <w:rFonts w:ascii="Cambria" w:hAnsi="Cambria"/>
        </w:rPr>
        <w:t>art.</w:t>
      </w:r>
      <w:r w:rsidR="00EC6766">
        <w:rPr>
          <w:rFonts w:ascii="Cambria" w:hAnsi="Cambria"/>
        </w:rPr>
        <w:t xml:space="preserve"> </w:t>
      </w:r>
      <w:r w:rsidRPr="006E0964">
        <w:rPr>
          <w:rFonts w:ascii="Cambria" w:hAnsi="Cambria"/>
        </w:rPr>
        <w:t>30</w:t>
      </w:r>
      <w:r w:rsidR="00EC6766">
        <w:rPr>
          <w:rFonts w:ascii="Cambria" w:hAnsi="Cambria"/>
        </w:rPr>
        <w:t xml:space="preserve"> </w:t>
      </w:r>
      <w:r w:rsidRPr="006E0964">
        <w:rPr>
          <w:rFonts w:ascii="Cambria" w:hAnsi="Cambria"/>
        </w:rPr>
        <w:t>alin.</w:t>
      </w:r>
      <w:r w:rsidR="00EC6766">
        <w:rPr>
          <w:rFonts w:ascii="Cambria" w:hAnsi="Cambria"/>
        </w:rPr>
        <w:t xml:space="preserve"> </w:t>
      </w:r>
      <w:r w:rsidRPr="006E0964">
        <w:rPr>
          <w:rFonts w:ascii="Cambria" w:hAnsi="Cambria"/>
        </w:rPr>
        <w:t>(7)</w:t>
      </w:r>
      <w:r w:rsidR="00EC6766">
        <w:rPr>
          <w:rFonts w:ascii="Cambria" w:hAnsi="Cambria"/>
        </w:rPr>
        <w:t xml:space="preserve"> </w:t>
      </w:r>
      <w:r w:rsidRPr="006E0964">
        <w:rPr>
          <w:rFonts w:ascii="Cambria" w:hAnsi="Cambria"/>
        </w:rPr>
        <w:t>din</w:t>
      </w:r>
      <w:r w:rsidR="00EC6766">
        <w:rPr>
          <w:rFonts w:ascii="Cambria" w:hAnsi="Cambria"/>
        </w:rPr>
        <w:t xml:space="preserve"> </w:t>
      </w:r>
      <w:r w:rsidRPr="006E0964">
        <w:rPr>
          <w:rFonts w:ascii="Cambria" w:hAnsi="Cambria"/>
        </w:rPr>
        <w:t>Constituție,</w:t>
      </w:r>
      <w:r w:rsidR="00EC6766">
        <w:rPr>
          <w:rFonts w:ascii="Cambria" w:hAnsi="Cambria"/>
        </w:rPr>
        <w:t xml:space="preserve"> </w:t>
      </w:r>
      <w:r w:rsidRPr="006E0964">
        <w:rPr>
          <w:rFonts w:ascii="Cambria" w:hAnsi="Cambria"/>
        </w:rPr>
        <w:t>sunt</w:t>
      </w:r>
      <w:r w:rsidR="00EC6766">
        <w:rPr>
          <w:rFonts w:ascii="Cambria" w:hAnsi="Cambria"/>
        </w:rPr>
        <w:t xml:space="preserve"> </w:t>
      </w:r>
      <w:r w:rsidRPr="006E0964">
        <w:rPr>
          <w:rFonts w:ascii="Cambria" w:hAnsi="Cambria"/>
        </w:rPr>
        <w:t>interzise</w:t>
      </w:r>
      <w:r w:rsidR="00EC6766">
        <w:rPr>
          <w:rFonts w:ascii="Cambria" w:hAnsi="Cambria"/>
        </w:rPr>
        <w:t xml:space="preserve"> </w:t>
      </w:r>
      <w:r w:rsidRPr="00EC6766">
        <w:rPr>
          <w:rFonts w:ascii="Cambria" w:hAnsi="Cambria"/>
          <w:u w:val="single"/>
        </w:rPr>
        <w:t>exclusiv</w:t>
      </w:r>
      <w:r w:rsidR="00EC6766">
        <w:rPr>
          <w:rFonts w:ascii="Cambria" w:hAnsi="Cambria"/>
        </w:rPr>
        <w:t xml:space="preserve"> </w:t>
      </w:r>
      <w:r w:rsidRPr="006E0964">
        <w:rPr>
          <w:rFonts w:ascii="Cambria" w:hAnsi="Cambria"/>
        </w:rPr>
        <w:t>manifestările</w:t>
      </w:r>
      <w:r w:rsidR="00EC6766">
        <w:rPr>
          <w:rFonts w:ascii="Cambria" w:hAnsi="Cambria"/>
        </w:rPr>
        <w:t xml:space="preserve"> </w:t>
      </w:r>
      <w:r w:rsidRPr="006E0964">
        <w:rPr>
          <w:rFonts w:ascii="Cambria" w:hAnsi="Cambria"/>
        </w:rPr>
        <w:t>următoare:</w:t>
      </w:r>
      <w:r w:rsidR="00EC6766">
        <w:rPr>
          <w:rFonts w:ascii="Cambria" w:hAnsi="Cambria"/>
        </w:rPr>
        <w:t xml:space="preserve"> </w:t>
      </w:r>
      <w:r w:rsidRPr="006E0964">
        <w:rPr>
          <w:rFonts w:ascii="Cambria" w:hAnsi="Cambria"/>
        </w:rPr>
        <w:t>defăimarea</w:t>
      </w:r>
      <w:r w:rsidR="00EC6766">
        <w:rPr>
          <w:rFonts w:ascii="Cambria" w:hAnsi="Cambria"/>
        </w:rPr>
        <w:t xml:space="preserve"> </w:t>
      </w:r>
      <w:r w:rsidRPr="006E0964">
        <w:rPr>
          <w:rFonts w:ascii="Cambria" w:hAnsi="Cambria"/>
        </w:rPr>
        <w:t>țării</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națiunii,</w:t>
      </w:r>
      <w:r w:rsidR="00EC6766">
        <w:rPr>
          <w:rFonts w:ascii="Cambria" w:hAnsi="Cambria"/>
        </w:rPr>
        <w:t xml:space="preserve"> </w:t>
      </w:r>
      <w:r w:rsidRPr="006E0964">
        <w:rPr>
          <w:rFonts w:ascii="Cambria" w:hAnsi="Cambria"/>
        </w:rPr>
        <w:t>îndemnul</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un</w:t>
      </w:r>
      <w:r w:rsidR="00EC6766">
        <w:rPr>
          <w:rFonts w:ascii="Cambria" w:hAnsi="Cambria"/>
        </w:rPr>
        <w:t xml:space="preserve"> </w:t>
      </w:r>
      <w:r w:rsidRPr="006E0964">
        <w:rPr>
          <w:rFonts w:ascii="Cambria" w:hAnsi="Cambria"/>
        </w:rPr>
        <w:t>război</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agresiune,</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ură</w:t>
      </w:r>
      <w:r w:rsidR="00EC6766">
        <w:rPr>
          <w:rFonts w:ascii="Cambria" w:hAnsi="Cambria"/>
        </w:rPr>
        <w:t xml:space="preserve"> </w:t>
      </w:r>
      <w:r w:rsidRPr="006E0964">
        <w:rPr>
          <w:rFonts w:ascii="Cambria" w:hAnsi="Cambria"/>
        </w:rPr>
        <w:t>națională,</w:t>
      </w:r>
      <w:r w:rsidR="00EC6766">
        <w:rPr>
          <w:rFonts w:ascii="Cambria" w:hAnsi="Cambria"/>
        </w:rPr>
        <w:t xml:space="preserve"> </w:t>
      </w:r>
      <w:r w:rsidRPr="006E0964">
        <w:rPr>
          <w:rFonts w:ascii="Cambria" w:hAnsi="Cambria"/>
        </w:rPr>
        <w:t>rasială,</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clasă</w:t>
      </w:r>
      <w:r w:rsidR="00EC6766">
        <w:rPr>
          <w:rFonts w:ascii="Cambria" w:hAnsi="Cambria"/>
        </w:rPr>
        <w:t xml:space="preserve"> </w:t>
      </w:r>
      <w:r w:rsidRPr="006E0964">
        <w:rPr>
          <w:rFonts w:ascii="Cambria" w:hAnsi="Cambria"/>
        </w:rPr>
        <w:t>sau</w:t>
      </w:r>
      <w:r w:rsidR="00EC6766">
        <w:rPr>
          <w:rFonts w:ascii="Cambria" w:hAnsi="Cambria"/>
        </w:rPr>
        <w:t xml:space="preserve"> </w:t>
      </w:r>
      <w:r w:rsidRPr="006E0964">
        <w:rPr>
          <w:rFonts w:ascii="Cambria" w:hAnsi="Cambria"/>
        </w:rPr>
        <w:t>religioasă,</w:t>
      </w:r>
      <w:r w:rsidR="00EC6766">
        <w:rPr>
          <w:rFonts w:ascii="Cambria" w:hAnsi="Cambria"/>
        </w:rPr>
        <w:t xml:space="preserve"> </w:t>
      </w:r>
      <w:r w:rsidRPr="006E0964">
        <w:rPr>
          <w:rFonts w:ascii="Cambria" w:hAnsi="Cambria"/>
        </w:rPr>
        <w:t>incitarea</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discriminare,</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separatism</w:t>
      </w:r>
      <w:r w:rsidR="00EC6766">
        <w:rPr>
          <w:rFonts w:ascii="Cambria" w:hAnsi="Cambria"/>
        </w:rPr>
        <w:t xml:space="preserve"> </w:t>
      </w:r>
      <w:r w:rsidRPr="006E0964">
        <w:rPr>
          <w:rFonts w:ascii="Cambria" w:hAnsi="Cambria"/>
        </w:rPr>
        <w:t>teritorial</w:t>
      </w:r>
      <w:r w:rsidR="00EC6766">
        <w:rPr>
          <w:rFonts w:ascii="Cambria" w:hAnsi="Cambria"/>
        </w:rPr>
        <w:t xml:space="preserve"> </w:t>
      </w:r>
      <w:r w:rsidRPr="006E0964">
        <w:rPr>
          <w:rFonts w:ascii="Cambria" w:hAnsi="Cambria"/>
        </w:rPr>
        <w:t>sau</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violență</w:t>
      </w:r>
      <w:r w:rsidR="00EC6766">
        <w:rPr>
          <w:rFonts w:ascii="Cambria" w:hAnsi="Cambria"/>
        </w:rPr>
        <w:t xml:space="preserve"> </w:t>
      </w:r>
      <w:r w:rsidRPr="006E0964">
        <w:rPr>
          <w:rFonts w:ascii="Cambria" w:hAnsi="Cambria"/>
        </w:rPr>
        <w:t>publică,</w:t>
      </w:r>
      <w:r w:rsidR="00EC6766">
        <w:rPr>
          <w:rFonts w:ascii="Cambria" w:hAnsi="Cambria"/>
        </w:rPr>
        <w:t xml:space="preserve"> </w:t>
      </w:r>
      <w:r w:rsidRPr="006E0964">
        <w:rPr>
          <w:rFonts w:ascii="Cambria" w:hAnsi="Cambria"/>
        </w:rPr>
        <w:t>precum</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manifestările</w:t>
      </w:r>
      <w:r w:rsidR="00EC6766">
        <w:rPr>
          <w:rFonts w:ascii="Cambria" w:hAnsi="Cambria"/>
        </w:rPr>
        <w:t xml:space="preserve"> </w:t>
      </w:r>
      <w:r w:rsidRPr="006E0964">
        <w:rPr>
          <w:rFonts w:ascii="Cambria" w:hAnsi="Cambria"/>
        </w:rPr>
        <w:t>obscene,</w:t>
      </w:r>
      <w:r w:rsidR="00EC6766">
        <w:rPr>
          <w:rFonts w:ascii="Cambria" w:hAnsi="Cambria"/>
        </w:rPr>
        <w:t xml:space="preserve"> </w:t>
      </w:r>
      <w:r w:rsidRPr="006E0964">
        <w:rPr>
          <w:rFonts w:ascii="Cambria" w:hAnsi="Cambria"/>
        </w:rPr>
        <w:t>contrare</w:t>
      </w:r>
      <w:r w:rsidR="00EC6766">
        <w:rPr>
          <w:rFonts w:ascii="Cambria" w:hAnsi="Cambria"/>
        </w:rPr>
        <w:t xml:space="preserve"> </w:t>
      </w:r>
      <w:r w:rsidRPr="006E0964">
        <w:rPr>
          <w:rFonts w:ascii="Cambria" w:hAnsi="Cambria"/>
        </w:rPr>
        <w:t>bunelor</w:t>
      </w:r>
      <w:r w:rsidR="00EC6766">
        <w:rPr>
          <w:rFonts w:ascii="Cambria" w:hAnsi="Cambria"/>
        </w:rPr>
        <w:t xml:space="preserve"> </w:t>
      </w:r>
      <w:r w:rsidRPr="006E0964">
        <w:rPr>
          <w:rFonts w:ascii="Cambria" w:hAnsi="Cambria"/>
        </w:rPr>
        <w:t>moravuri.</w:t>
      </w:r>
    </w:p>
    <w:p w:rsidR="00EC6766" w:rsidRDefault="006E0964" w:rsidP="00665FEF">
      <w:pPr>
        <w:spacing w:before="120" w:line="240" w:lineRule="atLeast"/>
        <w:ind w:firstLine="567"/>
        <w:rPr>
          <w:rFonts w:ascii="Cambria" w:hAnsi="Cambria"/>
        </w:rPr>
      </w:pPr>
      <w:r w:rsidRPr="006E0964">
        <w:rPr>
          <w:rFonts w:ascii="Cambria" w:hAnsi="Cambria"/>
        </w:rPr>
        <w:t>Cu</w:t>
      </w:r>
      <w:r w:rsidR="00EC6766">
        <w:rPr>
          <w:rFonts w:ascii="Cambria" w:hAnsi="Cambria"/>
        </w:rPr>
        <w:t xml:space="preserve"> </w:t>
      </w:r>
      <w:r w:rsidRPr="006E0964">
        <w:rPr>
          <w:rFonts w:ascii="Cambria" w:hAnsi="Cambria"/>
        </w:rPr>
        <w:t>alte</w:t>
      </w:r>
      <w:r w:rsidR="00EC6766">
        <w:rPr>
          <w:rFonts w:ascii="Cambria" w:hAnsi="Cambria"/>
        </w:rPr>
        <w:t xml:space="preserve"> </w:t>
      </w:r>
      <w:r w:rsidRPr="006E0964">
        <w:rPr>
          <w:rFonts w:ascii="Cambria" w:hAnsi="Cambria"/>
        </w:rPr>
        <w:t>cuvinte,</w:t>
      </w:r>
      <w:r w:rsidR="00EC6766">
        <w:rPr>
          <w:rFonts w:ascii="Cambria" w:hAnsi="Cambria"/>
        </w:rPr>
        <w:t xml:space="preserve"> </w:t>
      </w:r>
      <w:r w:rsidRPr="006E0964">
        <w:rPr>
          <w:rFonts w:ascii="Cambria" w:hAnsi="Cambria"/>
        </w:rPr>
        <w:t>textul</w:t>
      </w:r>
      <w:r w:rsidR="00EC6766">
        <w:rPr>
          <w:rFonts w:ascii="Cambria" w:hAnsi="Cambria"/>
        </w:rPr>
        <w:t xml:space="preserve"> </w:t>
      </w:r>
      <w:r w:rsidRPr="006E0964">
        <w:rPr>
          <w:rFonts w:ascii="Cambria" w:hAnsi="Cambria"/>
        </w:rPr>
        <w:t>constituțional</w:t>
      </w:r>
      <w:r w:rsidR="00EC6766">
        <w:rPr>
          <w:rFonts w:ascii="Cambria" w:hAnsi="Cambria"/>
        </w:rPr>
        <w:t xml:space="preserve"> </w:t>
      </w:r>
      <w:r w:rsidRPr="006E0964">
        <w:rPr>
          <w:rFonts w:ascii="Cambria" w:hAnsi="Cambria"/>
        </w:rPr>
        <w:t>enumeră</w:t>
      </w:r>
      <w:r w:rsidR="00EC6766">
        <w:rPr>
          <w:rFonts w:ascii="Cambria" w:hAnsi="Cambria"/>
        </w:rPr>
        <w:t xml:space="preserve"> </w:t>
      </w:r>
      <w:r w:rsidRPr="006E0964">
        <w:rPr>
          <w:rFonts w:ascii="Cambria" w:hAnsi="Cambria"/>
        </w:rPr>
        <w:t>expres</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limitativ</w:t>
      </w:r>
      <w:r w:rsidR="00EC6766">
        <w:rPr>
          <w:rFonts w:ascii="Cambria" w:hAnsi="Cambria"/>
        </w:rPr>
        <w:t xml:space="preserve"> </w:t>
      </w:r>
      <w:r w:rsidRPr="006E0964">
        <w:rPr>
          <w:rFonts w:ascii="Cambria" w:hAnsi="Cambria"/>
        </w:rPr>
        <w:t>limitările</w:t>
      </w:r>
      <w:r w:rsidR="00EC6766">
        <w:rPr>
          <w:rFonts w:ascii="Cambria" w:hAnsi="Cambria"/>
        </w:rPr>
        <w:t xml:space="preserve"> </w:t>
      </w:r>
      <w:r w:rsidRPr="006E0964">
        <w:rPr>
          <w:rFonts w:ascii="Cambria" w:hAnsi="Cambria"/>
        </w:rPr>
        <w:t>posibile</w:t>
      </w:r>
      <w:r w:rsidR="00EC6766">
        <w:rPr>
          <w:rFonts w:ascii="Cambria" w:hAnsi="Cambria"/>
        </w:rPr>
        <w:t xml:space="preserve"> </w:t>
      </w:r>
      <w:r w:rsidRPr="006E0964">
        <w:rPr>
          <w:rFonts w:ascii="Cambria" w:hAnsi="Cambria"/>
        </w:rPr>
        <w:t>care</w:t>
      </w:r>
      <w:r w:rsidR="00EC6766">
        <w:rPr>
          <w:rFonts w:ascii="Cambria" w:hAnsi="Cambria"/>
        </w:rPr>
        <w:t xml:space="preserve"> </w:t>
      </w:r>
      <w:r w:rsidRPr="006E0964">
        <w:rPr>
          <w:rFonts w:ascii="Cambria" w:hAnsi="Cambria"/>
        </w:rPr>
        <w:t>pot</w:t>
      </w:r>
      <w:r w:rsidR="00EC6766">
        <w:rPr>
          <w:rFonts w:ascii="Cambria" w:hAnsi="Cambria"/>
        </w:rPr>
        <w:t xml:space="preserve"> </w:t>
      </w:r>
      <w:r w:rsidRPr="006E0964">
        <w:rPr>
          <w:rFonts w:ascii="Cambria" w:hAnsi="Cambria"/>
        </w:rPr>
        <w:t>fi</w:t>
      </w:r>
      <w:r w:rsidR="00EC6766">
        <w:rPr>
          <w:rFonts w:ascii="Cambria" w:hAnsi="Cambria"/>
        </w:rPr>
        <w:t xml:space="preserve"> </w:t>
      </w:r>
      <w:r w:rsidRPr="006E0964">
        <w:rPr>
          <w:rFonts w:ascii="Cambria" w:hAnsi="Cambria"/>
        </w:rPr>
        <w:t>aduse</w:t>
      </w:r>
      <w:r w:rsidR="00EC6766">
        <w:rPr>
          <w:rFonts w:ascii="Cambria" w:hAnsi="Cambria"/>
        </w:rPr>
        <w:t xml:space="preserve"> </w:t>
      </w:r>
      <w:r w:rsidRPr="006E0964">
        <w:rPr>
          <w:rFonts w:ascii="Cambria" w:hAnsi="Cambria"/>
        </w:rPr>
        <w:t>prin</w:t>
      </w:r>
      <w:r w:rsidR="00EC6766">
        <w:rPr>
          <w:rFonts w:ascii="Cambria" w:hAnsi="Cambria"/>
        </w:rPr>
        <w:t xml:space="preserve"> </w:t>
      </w:r>
      <w:r w:rsidRPr="006E0964">
        <w:rPr>
          <w:rFonts w:ascii="Cambria" w:hAnsi="Cambria"/>
        </w:rPr>
        <w:t>lege</w:t>
      </w:r>
      <w:r w:rsidR="00EC6766">
        <w:rPr>
          <w:rFonts w:ascii="Cambria" w:hAnsi="Cambria"/>
        </w:rPr>
        <w:t xml:space="preserve"> </w:t>
      </w:r>
      <w:r w:rsidRPr="006E0964">
        <w:rPr>
          <w:rFonts w:ascii="Cambria" w:hAnsi="Cambria"/>
        </w:rPr>
        <w:t>dreptului</w:t>
      </w:r>
      <w:r w:rsidR="00EC6766">
        <w:rPr>
          <w:rFonts w:ascii="Cambria" w:hAnsi="Cambria"/>
        </w:rPr>
        <w:t xml:space="preserve"> </w:t>
      </w:r>
      <w:r w:rsidRPr="006E0964">
        <w:rPr>
          <w:rFonts w:ascii="Cambria" w:hAnsi="Cambria"/>
        </w:rPr>
        <w:t>fundamental</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liberă</w:t>
      </w:r>
      <w:r w:rsidR="00EC6766">
        <w:rPr>
          <w:rFonts w:ascii="Cambria" w:hAnsi="Cambria"/>
        </w:rPr>
        <w:t xml:space="preserve"> </w:t>
      </w:r>
      <w:r w:rsidRPr="006E0964">
        <w:rPr>
          <w:rFonts w:ascii="Cambria" w:hAnsi="Cambria"/>
        </w:rPr>
        <w:t>exprimare.</w:t>
      </w:r>
      <w:r w:rsidR="00EC6766">
        <w:rPr>
          <w:rFonts w:ascii="Cambria" w:hAnsi="Cambria"/>
        </w:rPr>
        <w:t xml:space="preserve"> </w:t>
      </w:r>
      <w:r w:rsidRPr="006E0964">
        <w:rPr>
          <w:rFonts w:ascii="Cambria" w:hAnsi="Cambria"/>
        </w:rPr>
        <w:t>Orice</w:t>
      </w:r>
      <w:r w:rsidR="00EC6766">
        <w:rPr>
          <w:rFonts w:ascii="Cambria" w:hAnsi="Cambria"/>
        </w:rPr>
        <w:t xml:space="preserve"> </w:t>
      </w:r>
      <w:r w:rsidRPr="006E0964">
        <w:rPr>
          <w:rFonts w:ascii="Cambria" w:hAnsi="Cambria"/>
        </w:rPr>
        <w:t>alte</w:t>
      </w:r>
      <w:r w:rsidR="00EC6766">
        <w:rPr>
          <w:rFonts w:ascii="Cambria" w:hAnsi="Cambria"/>
        </w:rPr>
        <w:t xml:space="preserve"> </w:t>
      </w:r>
      <w:r w:rsidRPr="006E0964">
        <w:rPr>
          <w:rFonts w:ascii="Cambria" w:hAnsi="Cambria"/>
        </w:rPr>
        <w:t>limitări,</w:t>
      </w:r>
      <w:r w:rsidR="00EC6766">
        <w:rPr>
          <w:rFonts w:ascii="Cambria" w:hAnsi="Cambria"/>
        </w:rPr>
        <w:t xml:space="preserve"> </w:t>
      </w:r>
      <w:r w:rsidRPr="006E0964">
        <w:rPr>
          <w:rFonts w:ascii="Cambria" w:hAnsi="Cambria"/>
        </w:rPr>
        <w:t>care</w:t>
      </w:r>
      <w:r w:rsidR="00EC6766">
        <w:rPr>
          <w:rFonts w:ascii="Cambria" w:hAnsi="Cambria"/>
        </w:rPr>
        <w:t xml:space="preserve"> </w:t>
      </w:r>
      <w:r w:rsidRPr="006E0964">
        <w:rPr>
          <w:rFonts w:ascii="Cambria" w:hAnsi="Cambria"/>
        </w:rPr>
        <w:t>nu</w:t>
      </w:r>
      <w:r w:rsidR="00EC6766">
        <w:rPr>
          <w:rFonts w:ascii="Cambria" w:hAnsi="Cambria"/>
        </w:rPr>
        <w:t xml:space="preserve"> </w:t>
      </w:r>
      <w:r w:rsidRPr="006E0964">
        <w:rPr>
          <w:rFonts w:ascii="Cambria" w:hAnsi="Cambria"/>
        </w:rPr>
        <w:t>se</w:t>
      </w:r>
      <w:r w:rsidR="00EC6766">
        <w:rPr>
          <w:rFonts w:ascii="Cambria" w:hAnsi="Cambria"/>
        </w:rPr>
        <w:t xml:space="preserve"> </w:t>
      </w:r>
      <w:r w:rsidRPr="006E0964">
        <w:rPr>
          <w:rFonts w:ascii="Cambria" w:hAnsi="Cambria"/>
        </w:rPr>
        <w:t>regăsesc</w:t>
      </w:r>
      <w:r w:rsidR="00EC6766">
        <w:rPr>
          <w:rFonts w:ascii="Cambria" w:hAnsi="Cambria"/>
        </w:rPr>
        <w:t xml:space="preserve"> </w:t>
      </w:r>
      <w:r w:rsidRPr="006E0964">
        <w:rPr>
          <w:rFonts w:ascii="Cambria" w:hAnsi="Cambria"/>
        </w:rPr>
        <w:t>printre</w:t>
      </w:r>
      <w:r w:rsidR="00EC6766">
        <w:rPr>
          <w:rFonts w:ascii="Cambria" w:hAnsi="Cambria"/>
        </w:rPr>
        <w:t xml:space="preserve"> </w:t>
      </w:r>
      <w:r w:rsidRPr="006E0964">
        <w:rPr>
          <w:rFonts w:ascii="Cambria" w:hAnsi="Cambria"/>
        </w:rPr>
        <w:t>categoriile</w:t>
      </w:r>
      <w:r w:rsidR="00EC6766">
        <w:rPr>
          <w:rFonts w:ascii="Cambria" w:hAnsi="Cambria"/>
        </w:rPr>
        <w:t xml:space="preserve"> </w:t>
      </w:r>
      <w:r w:rsidRPr="006E0964">
        <w:rPr>
          <w:rFonts w:ascii="Cambria" w:hAnsi="Cambria"/>
        </w:rPr>
        <w:t>menționate</w:t>
      </w:r>
      <w:r w:rsidR="00EC6766">
        <w:rPr>
          <w:rFonts w:ascii="Cambria" w:hAnsi="Cambria"/>
        </w:rPr>
        <w:t xml:space="preserve"> </w:t>
      </w:r>
      <w:r w:rsidRPr="006E0964">
        <w:rPr>
          <w:rFonts w:ascii="Cambria" w:hAnsi="Cambria"/>
        </w:rPr>
        <w:t>generic</w:t>
      </w:r>
      <w:r w:rsidR="00EC6766">
        <w:rPr>
          <w:rFonts w:ascii="Cambria" w:hAnsi="Cambria"/>
        </w:rPr>
        <w:t xml:space="preserve"> </w:t>
      </w:r>
      <w:r w:rsidRPr="006E0964">
        <w:rPr>
          <w:rFonts w:ascii="Cambria" w:hAnsi="Cambria"/>
        </w:rPr>
        <w:t>în</w:t>
      </w:r>
      <w:r w:rsidR="00EC6766">
        <w:rPr>
          <w:rFonts w:ascii="Cambria" w:hAnsi="Cambria"/>
        </w:rPr>
        <w:t xml:space="preserve"> </w:t>
      </w:r>
      <w:r w:rsidRPr="006E0964">
        <w:rPr>
          <w:rFonts w:ascii="Cambria" w:hAnsi="Cambria"/>
        </w:rPr>
        <w:t>cuprinsul</w:t>
      </w:r>
      <w:r w:rsidR="00EC6766">
        <w:rPr>
          <w:rFonts w:ascii="Cambria" w:hAnsi="Cambria"/>
        </w:rPr>
        <w:t xml:space="preserve"> </w:t>
      </w:r>
      <w:r w:rsidRPr="006E0964">
        <w:rPr>
          <w:rFonts w:ascii="Cambria" w:hAnsi="Cambria"/>
        </w:rPr>
        <w:t>textului</w:t>
      </w:r>
      <w:r w:rsidR="00EC6766">
        <w:rPr>
          <w:rFonts w:ascii="Cambria" w:hAnsi="Cambria"/>
        </w:rPr>
        <w:t xml:space="preserve"> </w:t>
      </w:r>
      <w:r w:rsidRPr="006E0964">
        <w:rPr>
          <w:rFonts w:ascii="Cambria" w:hAnsi="Cambria"/>
        </w:rPr>
        <w:t>constituțional,</w:t>
      </w:r>
      <w:r w:rsidR="00EC6766">
        <w:rPr>
          <w:rFonts w:ascii="Cambria" w:hAnsi="Cambria"/>
        </w:rPr>
        <w:t xml:space="preserve"> </w:t>
      </w:r>
      <w:r w:rsidRPr="006E0964">
        <w:rPr>
          <w:rFonts w:ascii="Cambria" w:hAnsi="Cambria"/>
        </w:rPr>
        <w:t>sunt</w:t>
      </w:r>
      <w:r w:rsidR="00EC6766">
        <w:rPr>
          <w:rFonts w:ascii="Cambria" w:hAnsi="Cambria"/>
        </w:rPr>
        <w:t xml:space="preserve"> </w:t>
      </w:r>
      <w:r w:rsidRPr="006E0964">
        <w:rPr>
          <w:rFonts w:ascii="Cambria" w:hAnsi="Cambria"/>
        </w:rPr>
        <w:t>contrare</w:t>
      </w:r>
      <w:r w:rsidR="00EC6766">
        <w:rPr>
          <w:rFonts w:ascii="Cambria" w:hAnsi="Cambria"/>
        </w:rPr>
        <w:t xml:space="preserve"> </w:t>
      </w:r>
      <w:r w:rsidRPr="006E0964">
        <w:rPr>
          <w:rFonts w:ascii="Cambria" w:hAnsi="Cambria"/>
        </w:rPr>
        <w:t>Legii</w:t>
      </w:r>
      <w:r w:rsidR="00EC6766">
        <w:rPr>
          <w:rFonts w:ascii="Cambria" w:hAnsi="Cambria"/>
        </w:rPr>
        <w:t xml:space="preserve"> </w:t>
      </w:r>
      <w:r w:rsidRPr="006E0964">
        <w:rPr>
          <w:rFonts w:ascii="Cambria" w:hAnsi="Cambria"/>
        </w:rPr>
        <w:t>fundamentale,</w:t>
      </w:r>
      <w:r w:rsidR="00EC6766">
        <w:rPr>
          <w:rFonts w:ascii="Cambria" w:hAnsi="Cambria"/>
        </w:rPr>
        <w:t xml:space="preserve"> </w:t>
      </w:r>
      <w:r w:rsidRPr="006E0964">
        <w:rPr>
          <w:rFonts w:ascii="Cambria" w:hAnsi="Cambria"/>
        </w:rPr>
        <w:t>constituind</w:t>
      </w:r>
      <w:r w:rsidR="00EC6766">
        <w:rPr>
          <w:rFonts w:ascii="Cambria" w:hAnsi="Cambria"/>
        </w:rPr>
        <w:t xml:space="preserve"> </w:t>
      </w:r>
      <w:r w:rsidRPr="006E0964">
        <w:rPr>
          <w:rFonts w:ascii="Cambria" w:hAnsi="Cambria"/>
        </w:rPr>
        <w:t>o</w:t>
      </w:r>
      <w:r w:rsidR="00EC6766">
        <w:rPr>
          <w:rFonts w:ascii="Cambria" w:hAnsi="Cambria"/>
        </w:rPr>
        <w:t xml:space="preserve"> </w:t>
      </w:r>
      <w:r w:rsidRPr="006E0964">
        <w:rPr>
          <w:rFonts w:ascii="Cambria" w:hAnsi="Cambria"/>
        </w:rPr>
        <w:t>ingerință</w:t>
      </w:r>
      <w:r w:rsidR="00EC6766">
        <w:rPr>
          <w:rFonts w:ascii="Cambria" w:hAnsi="Cambria"/>
        </w:rPr>
        <w:t xml:space="preserve"> </w:t>
      </w:r>
      <w:r w:rsidRPr="006E0964">
        <w:rPr>
          <w:rFonts w:ascii="Cambria" w:hAnsi="Cambria"/>
        </w:rPr>
        <w:t>nepermisă</w:t>
      </w:r>
      <w:r w:rsidR="00EC6766">
        <w:rPr>
          <w:rFonts w:ascii="Cambria" w:hAnsi="Cambria"/>
        </w:rPr>
        <w:t xml:space="preserve"> </w:t>
      </w:r>
      <w:r w:rsidRPr="006E0964">
        <w:rPr>
          <w:rFonts w:ascii="Cambria" w:hAnsi="Cambria"/>
        </w:rPr>
        <w:t>a</w:t>
      </w:r>
      <w:r w:rsidR="00EC6766">
        <w:rPr>
          <w:rFonts w:ascii="Cambria" w:hAnsi="Cambria"/>
        </w:rPr>
        <w:t xml:space="preserve"> </w:t>
      </w:r>
      <w:r w:rsidRPr="006E0964">
        <w:rPr>
          <w:rFonts w:ascii="Cambria" w:hAnsi="Cambria"/>
        </w:rPr>
        <w:t>puterii</w:t>
      </w:r>
      <w:r w:rsidR="00EC6766">
        <w:rPr>
          <w:rFonts w:ascii="Cambria" w:hAnsi="Cambria"/>
        </w:rPr>
        <w:t xml:space="preserve"> </w:t>
      </w:r>
      <w:r w:rsidRPr="006E0964">
        <w:rPr>
          <w:rFonts w:ascii="Cambria" w:hAnsi="Cambria"/>
        </w:rPr>
        <w:t>legiuitoare</w:t>
      </w:r>
      <w:r w:rsidR="00EC6766">
        <w:rPr>
          <w:rFonts w:ascii="Cambria" w:hAnsi="Cambria"/>
        </w:rPr>
        <w:t xml:space="preserve"> </w:t>
      </w:r>
      <w:r w:rsidRPr="006E0964">
        <w:rPr>
          <w:rFonts w:ascii="Cambria" w:hAnsi="Cambria"/>
        </w:rPr>
        <w:t>în</w:t>
      </w:r>
      <w:r w:rsidR="00EC6766">
        <w:rPr>
          <w:rFonts w:ascii="Cambria" w:hAnsi="Cambria"/>
        </w:rPr>
        <w:t xml:space="preserve"> </w:t>
      </w:r>
      <w:r w:rsidRPr="006E0964">
        <w:rPr>
          <w:rFonts w:ascii="Cambria" w:hAnsi="Cambria"/>
        </w:rPr>
        <w:t>sfera</w:t>
      </w:r>
      <w:r w:rsidR="00EC6766">
        <w:rPr>
          <w:rFonts w:ascii="Cambria" w:hAnsi="Cambria"/>
        </w:rPr>
        <w:t xml:space="preserve"> </w:t>
      </w:r>
      <w:r w:rsidRPr="006E0964">
        <w:rPr>
          <w:rFonts w:ascii="Cambria" w:hAnsi="Cambria"/>
        </w:rPr>
        <w:t>libertății</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exprimare</w:t>
      </w:r>
      <w:r w:rsidR="00EC6766">
        <w:rPr>
          <w:rFonts w:ascii="Cambria" w:hAnsi="Cambria"/>
        </w:rPr>
        <w:t xml:space="preserve"> </w:t>
      </w:r>
      <w:r w:rsidRPr="006E0964">
        <w:rPr>
          <w:rFonts w:ascii="Cambria" w:hAnsi="Cambria"/>
        </w:rPr>
        <w:t>a</w:t>
      </w:r>
      <w:r w:rsidR="00EC6766">
        <w:rPr>
          <w:rFonts w:ascii="Cambria" w:hAnsi="Cambria"/>
        </w:rPr>
        <w:t xml:space="preserve"> </w:t>
      </w:r>
      <w:r w:rsidRPr="006E0964">
        <w:rPr>
          <w:rFonts w:ascii="Cambria" w:hAnsi="Cambria"/>
        </w:rPr>
        <w:t>gândurilor,</w:t>
      </w:r>
      <w:r w:rsidR="00EC6766">
        <w:rPr>
          <w:rFonts w:ascii="Cambria" w:hAnsi="Cambria"/>
        </w:rPr>
        <w:t xml:space="preserve"> </w:t>
      </w:r>
      <w:r w:rsidRPr="006E0964">
        <w:rPr>
          <w:rFonts w:ascii="Cambria" w:hAnsi="Cambria"/>
        </w:rPr>
        <w:t>opiniilor</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credințelor.</w:t>
      </w:r>
      <w:r w:rsidR="00EC6766">
        <w:rPr>
          <w:rFonts w:ascii="Cambria" w:hAnsi="Cambria"/>
        </w:rPr>
        <w:t xml:space="preserve"> </w:t>
      </w:r>
      <w:r w:rsidRPr="006E0964">
        <w:rPr>
          <w:rFonts w:ascii="Cambria" w:hAnsi="Cambria"/>
        </w:rPr>
        <w:t>Această</w:t>
      </w:r>
      <w:r w:rsidR="00EC6766">
        <w:rPr>
          <w:rFonts w:ascii="Cambria" w:hAnsi="Cambria"/>
        </w:rPr>
        <w:t xml:space="preserve"> </w:t>
      </w:r>
      <w:r w:rsidRPr="006E0964">
        <w:rPr>
          <w:rFonts w:ascii="Cambria" w:hAnsi="Cambria"/>
        </w:rPr>
        <w:t>concluzie</w:t>
      </w:r>
      <w:r w:rsidR="00EC6766">
        <w:rPr>
          <w:rFonts w:ascii="Cambria" w:hAnsi="Cambria"/>
        </w:rPr>
        <w:t xml:space="preserve"> </w:t>
      </w:r>
      <w:r w:rsidRPr="006E0964">
        <w:rPr>
          <w:rFonts w:ascii="Cambria" w:hAnsi="Cambria"/>
        </w:rPr>
        <w:t>s-a</w:t>
      </w:r>
      <w:r w:rsidR="00EC6766">
        <w:rPr>
          <w:rFonts w:ascii="Cambria" w:hAnsi="Cambria"/>
        </w:rPr>
        <w:t xml:space="preserve"> </w:t>
      </w:r>
      <w:r w:rsidRPr="006E0964">
        <w:rPr>
          <w:rFonts w:ascii="Cambria" w:hAnsi="Cambria"/>
        </w:rPr>
        <w:t>degajat</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în</w:t>
      </w:r>
      <w:r w:rsidR="00EC6766">
        <w:rPr>
          <w:rFonts w:ascii="Cambria" w:hAnsi="Cambria"/>
        </w:rPr>
        <w:t xml:space="preserve"> </w:t>
      </w:r>
      <w:r w:rsidRPr="006E0964">
        <w:rPr>
          <w:rFonts w:ascii="Cambria" w:hAnsi="Cambria"/>
        </w:rPr>
        <w:t>jurisprudența</w:t>
      </w:r>
      <w:r w:rsidR="00EC6766">
        <w:rPr>
          <w:rFonts w:ascii="Cambria" w:hAnsi="Cambria"/>
        </w:rPr>
        <w:t xml:space="preserve"> </w:t>
      </w:r>
      <w:r w:rsidRPr="006E0964">
        <w:rPr>
          <w:rFonts w:ascii="Cambria" w:hAnsi="Cambria"/>
        </w:rPr>
        <w:t>consolidată</w:t>
      </w:r>
      <w:r w:rsidR="00EC6766">
        <w:rPr>
          <w:rFonts w:ascii="Cambria" w:hAnsi="Cambria"/>
        </w:rPr>
        <w:t xml:space="preserve"> </w:t>
      </w:r>
      <w:r w:rsidRPr="006E0964">
        <w:rPr>
          <w:rFonts w:ascii="Cambria" w:hAnsi="Cambria"/>
        </w:rPr>
        <w:t>a</w:t>
      </w:r>
      <w:r w:rsidR="00EC6766">
        <w:rPr>
          <w:rFonts w:ascii="Cambria" w:hAnsi="Cambria"/>
        </w:rPr>
        <w:t xml:space="preserve"> </w:t>
      </w:r>
      <w:r w:rsidRPr="006E0964">
        <w:rPr>
          <w:rFonts w:ascii="Cambria" w:hAnsi="Cambria"/>
        </w:rPr>
        <w:t>Curții</w:t>
      </w:r>
      <w:r w:rsidR="00EC6766">
        <w:rPr>
          <w:rFonts w:ascii="Cambria" w:hAnsi="Cambria"/>
        </w:rPr>
        <w:t xml:space="preserve"> </w:t>
      </w:r>
      <w:r w:rsidRPr="006E0964">
        <w:rPr>
          <w:rFonts w:ascii="Cambria" w:hAnsi="Cambria"/>
        </w:rPr>
        <w:t>Constituționale</w:t>
      </w:r>
      <w:r w:rsidRPr="006E0964">
        <w:rPr>
          <w:rFonts w:ascii="Cambria" w:hAnsi="Cambria"/>
          <w:vertAlign w:val="superscript"/>
        </w:rPr>
        <w:footnoteReference w:id="9"/>
      </w:r>
      <w:r w:rsidRPr="006E0964">
        <w:rPr>
          <w:rFonts w:ascii="Cambria" w:hAnsi="Cambria"/>
        </w:rPr>
        <w:t>.</w:t>
      </w:r>
    </w:p>
    <w:p w:rsidR="00EC6766" w:rsidRDefault="006E0964" w:rsidP="00665FEF">
      <w:pPr>
        <w:spacing w:before="120" w:line="240" w:lineRule="atLeast"/>
        <w:ind w:firstLine="567"/>
        <w:rPr>
          <w:rFonts w:ascii="Cambria" w:hAnsi="Cambria"/>
        </w:rPr>
      </w:pPr>
      <w:r w:rsidRPr="006E0964">
        <w:rPr>
          <w:rFonts w:ascii="Cambria" w:hAnsi="Cambria"/>
        </w:rPr>
        <w:t>Contrar</w:t>
      </w:r>
      <w:r w:rsidR="00EC6766">
        <w:rPr>
          <w:rFonts w:ascii="Cambria" w:hAnsi="Cambria"/>
        </w:rPr>
        <w:t xml:space="preserve"> </w:t>
      </w:r>
      <w:r w:rsidRPr="006E0964">
        <w:rPr>
          <w:rFonts w:ascii="Cambria" w:hAnsi="Cambria"/>
        </w:rPr>
        <w:t>acestor</w:t>
      </w:r>
      <w:r w:rsidR="00EC6766">
        <w:rPr>
          <w:rFonts w:ascii="Cambria" w:hAnsi="Cambria"/>
        </w:rPr>
        <w:t xml:space="preserve"> </w:t>
      </w:r>
      <w:r w:rsidRPr="006E0964">
        <w:rPr>
          <w:rFonts w:ascii="Cambria" w:hAnsi="Cambria"/>
        </w:rPr>
        <w:t>coordonate</w:t>
      </w:r>
      <w:r w:rsidR="00EC6766">
        <w:rPr>
          <w:rFonts w:ascii="Cambria" w:hAnsi="Cambria"/>
        </w:rPr>
        <w:t xml:space="preserve"> </w:t>
      </w:r>
      <w:r w:rsidRPr="006E0964">
        <w:rPr>
          <w:rFonts w:ascii="Cambria" w:hAnsi="Cambria"/>
        </w:rPr>
        <w:t>constituționale,</w:t>
      </w:r>
      <w:r w:rsidR="00EC6766">
        <w:rPr>
          <w:rFonts w:ascii="Cambria" w:hAnsi="Cambria"/>
        </w:rPr>
        <w:t xml:space="preserve"> </w:t>
      </w:r>
      <w:r w:rsidRPr="006E0964">
        <w:rPr>
          <w:rFonts w:ascii="Cambria" w:hAnsi="Cambria"/>
        </w:rPr>
        <w:t>prevederile</w:t>
      </w:r>
      <w:r w:rsidR="00EC6766">
        <w:rPr>
          <w:rFonts w:ascii="Cambria" w:hAnsi="Cambria"/>
        </w:rPr>
        <w:t xml:space="preserve"> </w:t>
      </w:r>
      <w:r w:rsidRPr="006E0964">
        <w:rPr>
          <w:rFonts w:ascii="Cambria" w:hAnsi="Cambria"/>
        </w:rPr>
        <w:t>O.U.G.</w:t>
      </w:r>
      <w:r w:rsidR="00EC6766">
        <w:rPr>
          <w:rFonts w:ascii="Cambria" w:hAnsi="Cambria"/>
        </w:rPr>
        <w:t xml:space="preserve"> </w:t>
      </w:r>
      <w:r w:rsidRPr="006E0964">
        <w:rPr>
          <w:rFonts w:ascii="Cambria" w:hAnsi="Cambria"/>
        </w:rPr>
        <w:t>nr.</w:t>
      </w:r>
      <w:r w:rsidR="00EC6766">
        <w:rPr>
          <w:rFonts w:ascii="Cambria" w:hAnsi="Cambria"/>
        </w:rPr>
        <w:t xml:space="preserve"> </w:t>
      </w:r>
      <w:r w:rsidRPr="006E0964">
        <w:rPr>
          <w:rFonts w:ascii="Cambria" w:hAnsi="Cambria"/>
        </w:rPr>
        <w:t>31/2002</w:t>
      </w:r>
      <w:r w:rsidR="00EC6766">
        <w:rPr>
          <w:rFonts w:ascii="Cambria" w:hAnsi="Cambria"/>
        </w:rPr>
        <w:t xml:space="preserve"> </w:t>
      </w:r>
      <w:r w:rsidRPr="006E0964">
        <w:rPr>
          <w:rFonts w:ascii="Cambria" w:hAnsi="Cambria"/>
        </w:rPr>
        <w:t>lărgesc</w:t>
      </w:r>
      <w:r w:rsidR="00EC6766">
        <w:rPr>
          <w:rFonts w:ascii="Cambria" w:hAnsi="Cambria"/>
        </w:rPr>
        <w:t xml:space="preserve"> </w:t>
      </w:r>
      <w:r w:rsidRPr="006E0964">
        <w:rPr>
          <w:rFonts w:ascii="Cambria" w:hAnsi="Cambria"/>
        </w:rPr>
        <w:t>sfera</w:t>
      </w:r>
      <w:r w:rsidR="00EC6766">
        <w:rPr>
          <w:rFonts w:ascii="Cambria" w:hAnsi="Cambria"/>
        </w:rPr>
        <w:t xml:space="preserve"> </w:t>
      </w:r>
      <w:r w:rsidRPr="006E0964">
        <w:rPr>
          <w:rFonts w:ascii="Cambria" w:hAnsi="Cambria"/>
        </w:rPr>
        <w:t>ideilor,</w:t>
      </w:r>
      <w:r w:rsidR="00EC6766">
        <w:rPr>
          <w:rFonts w:ascii="Cambria" w:hAnsi="Cambria"/>
        </w:rPr>
        <w:t xml:space="preserve"> </w:t>
      </w:r>
      <w:r w:rsidRPr="006E0964">
        <w:rPr>
          <w:rFonts w:ascii="Cambria" w:hAnsi="Cambria"/>
        </w:rPr>
        <w:t>concepțiilor</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doctrinelor</w:t>
      </w:r>
      <w:r w:rsidR="00EC6766">
        <w:rPr>
          <w:rFonts w:ascii="Cambria" w:hAnsi="Cambria"/>
        </w:rPr>
        <w:t xml:space="preserve"> </w:t>
      </w:r>
      <w:r w:rsidRPr="006E0964">
        <w:rPr>
          <w:rFonts w:ascii="Cambria" w:hAnsi="Cambria"/>
        </w:rPr>
        <w:t>a</w:t>
      </w:r>
      <w:r w:rsidR="00EC6766">
        <w:rPr>
          <w:rFonts w:ascii="Cambria" w:hAnsi="Cambria"/>
        </w:rPr>
        <w:t xml:space="preserve"> </w:t>
      </w:r>
      <w:r w:rsidRPr="006E0964">
        <w:rPr>
          <w:rFonts w:ascii="Cambria" w:hAnsi="Cambria"/>
        </w:rPr>
        <w:t>căror</w:t>
      </w:r>
      <w:r w:rsidR="00EC6766">
        <w:rPr>
          <w:rFonts w:ascii="Cambria" w:hAnsi="Cambria"/>
        </w:rPr>
        <w:t xml:space="preserve"> </w:t>
      </w:r>
      <w:r w:rsidRPr="006E0964">
        <w:rPr>
          <w:rFonts w:ascii="Cambria" w:hAnsi="Cambria"/>
        </w:rPr>
        <w:t>promovare</w:t>
      </w:r>
      <w:r w:rsidR="00EC6766">
        <w:rPr>
          <w:rFonts w:ascii="Cambria" w:hAnsi="Cambria"/>
        </w:rPr>
        <w:t xml:space="preserve"> </w:t>
      </w:r>
      <w:r w:rsidRPr="006E0964">
        <w:rPr>
          <w:rFonts w:ascii="Cambria" w:hAnsi="Cambria"/>
        </w:rPr>
        <w:t>este</w:t>
      </w:r>
      <w:r w:rsidR="00EC6766">
        <w:rPr>
          <w:rFonts w:ascii="Cambria" w:hAnsi="Cambria"/>
        </w:rPr>
        <w:t xml:space="preserve"> </w:t>
      </w:r>
      <w:r w:rsidRPr="006E0964">
        <w:rPr>
          <w:rFonts w:ascii="Cambria" w:hAnsi="Cambria"/>
        </w:rPr>
        <w:t>interzisă</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lege</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cele</w:t>
      </w:r>
      <w:r w:rsidR="00EC6766">
        <w:rPr>
          <w:rFonts w:ascii="Cambria" w:hAnsi="Cambria"/>
        </w:rPr>
        <w:t xml:space="preserve"> </w:t>
      </w:r>
      <w:r w:rsidRPr="006E0964">
        <w:rPr>
          <w:rFonts w:ascii="Cambria" w:hAnsi="Cambria"/>
        </w:rPr>
        <w:t>care</w:t>
      </w:r>
      <w:r w:rsidR="00EC6766">
        <w:rPr>
          <w:rFonts w:ascii="Cambria" w:hAnsi="Cambria"/>
        </w:rPr>
        <w:t xml:space="preserve"> </w:t>
      </w:r>
      <w:r w:rsidRPr="006E0964">
        <w:rPr>
          <w:rFonts w:ascii="Cambria" w:hAnsi="Cambria"/>
        </w:rPr>
        <w:t>încurajează</w:t>
      </w:r>
      <w:r w:rsidR="00EC6766">
        <w:rPr>
          <w:rFonts w:ascii="Cambria" w:hAnsi="Cambria"/>
        </w:rPr>
        <w:t xml:space="preserve"> </w:t>
      </w:r>
      <w:r w:rsidRPr="006E0964">
        <w:rPr>
          <w:rFonts w:ascii="Cambria" w:hAnsi="Cambria"/>
          <w:i/>
          <w:iCs/>
        </w:rPr>
        <w:t>naționalismul</w:t>
      </w:r>
      <w:r w:rsidR="00EC6766">
        <w:rPr>
          <w:rFonts w:ascii="Cambria" w:hAnsi="Cambria"/>
          <w:i/>
          <w:iCs/>
        </w:rPr>
        <w:t xml:space="preserve"> </w:t>
      </w:r>
      <w:r w:rsidRPr="006E0964">
        <w:rPr>
          <w:rFonts w:ascii="Cambria" w:hAnsi="Cambria"/>
          <w:i/>
          <w:iCs/>
        </w:rPr>
        <w:t>extremist</w:t>
      </w:r>
      <w:r w:rsidRPr="006E0964">
        <w:rPr>
          <w:rFonts w:ascii="Cambria" w:hAnsi="Cambria"/>
        </w:rPr>
        <w:t>,</w:t>
      </w:r>
      <w:r w:rsidR="00EC6766">
        <w:rPr>
          <w:rFonts w:ascii="Cambria" w:hAnsi="Cambria"/>
        </w:rPr>
        <w:t xml:space="preserve"> </w:t>
      </w:r>
      <w:r w:rsidRPr="006E0964">
        <w:rPr>
          <w:rFonts w:ascii="Cambria" w:hAnsi="Cambria"/>
        </w:rPr>
        <w:t>deși</w:t>
      </w:r>
      <w:r w:rsidR="00EC6766">
        <w:rPr>
          <w:rFonts w:ascii="Cambria" w:hAnsi="Cambria"/>
        </w:rPr>
        <w:t xml:space="preserve"> </w:t>
      </w:r>
      <w:r w:rsidRPr="006E0964">
        <w:rPr>
          <w:rFonts w:ascii="Cambria" w:hAnsi="Cambria"/>
        </w:rPr>
        <w:t>această</w:t>
      </w:r>
      <w:r w:rsidR="00EC6766">
        <w:rPr>
          <w:rFonts w:ascii="Cambria" w:hAnsi="Cambria"/>
        </w:rPr>
        <w:t xml:space="preserve"> </w:t>
      </w:r>
      <w:r w:rsidRPr="006E0964">
        <w:rPr>
          <w:rFonts w:ascii="Cambria" w:hAnsi="Cambria"/>
        </w:rPr>
        <w:t>formulare</w:t>
      </w:r>
      <w:r w:rsidR="00EC6766">
        <w:rPr>
          <w:rFonts w:ascii="Cambria" w:hAnsi="Cambria"/>
        </w:rPr>
        <w:t xml:space="preserve"> </w:t>
      </w:r>
      <w:r w:rsidRPr="006E0964">
        <w:rPr>
          <w:rFonts w:ascii="Cambria" w:hAnsi="Cambria"/>
        </w:rPr>
        <w:t>nu</w:t>
      </w:r>
      <w:r w:rsidR="00EC6766">
        <w:rPr>
          <w:rFonts w:ascii="Cambria" w:hAnsi="Cambria"/>
        </w:rPr>
        <w:t xml:space="preserve"> </w:t>
      </w:r>
      <w:r w:rsidRPr="006E0964">
        <w:rPr>
          <w:rFonts w:ascii="Cambria" w:hAnsi="Cambria"/>
        </w:rPr>
        <w:t>este</w:t>
      </w:r>
      <w:r w:rsidR="00EC6766">
        <w:rPr>
          <w:rFonts w:ascii="Cambria" w:hAnsi="Cambria"/>
        </w:rPr>
        <w:t xml:space="preserve"> </w:t>
      </w:r>
      <w:r w:rsidRPr="006E0964">
        <w:rPr>
          <w:rFonts w:ascii="Cambria" w:hAnsi="Cambria"/>
        </w:rPr>
        <w:t>avută</w:t>
      </w:r>
      <w:r w:rsidR="00EC6766">
        <w:rPr>
          <w:rFonts w:ascii="Cambria" w:hAnsi="Cambria"/>
        </w:rPr>
        <w:t xml:space="preserve"> </w:t>
      </w:r>
      <w:r w:rsidRPr="006E0964">
        <w:rPr>
          <w:rFonts w:ascii="Cambria" w:hAnsi="Cambria"/>
        </w:rPr>
        <w:t>în</w:t>
      </w:r>
      <w:r w:rsidR="00EC6766">
        <w:rPr>
          <w:rFonts w:ascii="Cambria" w:hAnsi="Cambria"/>
        </w:rPr>
        <w:t xml:space="preserve"> </w:t>
      </w:r>
      <w:r w:rsidRPr="006E0964">
        <w:rPr>
          <w:rFonts w:ascii="Cambria" w:hAnsi="Cambria"/>
        </w:rPr>
        <w:t>vedere</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textul</w:t>
      </w:r>
      <w:r w:rsidR="00EC6766">
        <w:rPr>
          <w:rFonts w:ascii="Cambria" w:hAnsi="Cambria"/>
        </w:rPr>
        <w:t xml:space="preserve"> </w:t>
      </w:r>
      <w:r w:rsidRPr="006E0964">
        <w:rPr>
          <w:rFonts w:ascii="Cambria" w:hAnsi="Cambria"/>
        </w:rPr>
        <w:t>constituțional</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nu</w:t>
      </w:r>
      <w:r w:rsidR="00EC6766">
        <w:rPr>
          <w:rFonts w:ascii="Cambria" w:hAnsi="Cambria"/>
        </w:rPr>
        <w:t xml:space="preserve"> </w:t>
      </w:r>
      <w:r w:rsidRPr="006E0964">
        <w:rPr>
          <w:rFonts w:ascii="Cambria" w:hAnsi="Cambria"/>
        </w:rPr>
        <w:t>se</w:t>
      </w:r>
      <w:r w:rsidR="00EC6766">
        <w:rPr>
          <w:rFonts w:ascii="Cambria" w:hAnsi="Cambria"/>
        </w:rPr>
        <w:t xml:space="preserve"> </w:t>
      </w:r>
      <w:r w:rsidRPr="006E0964">
        <w:rPr>
          <w:rFonts w:ascii="Cambria" w:hAnsi="Cambria"/>
        </w:rPr>
        <w:t>bazează</w:t>
      </w:r>
      <w:r w:rsidR="00EC6766">
        <w:rPr>
          <w:rFonts w:ascii="Cambria" w:hAnsi="Cambria"/>
        </w:rPr>
        <w:t xml:space="preserve"> </w:t>
      </w:r>
      <w:r w:rsidRPr="006E0964">
        <w:rPr>
          <w:rFonts w:ascii="Cambria" w:hAnsi="Cambria"/>
        </w:rPr>
        <w:t>pe</w:t>
      </w:r>
      <w:r w:rsidR="00EC6766">
        <w:rPr>
          <w:rFonts w:ascii="Cambria" w:hAnsi="Cambria"/>
        </w:rPr>
        <w:t xml:space="preserve"> </w:t>
      </w:r>
      <w:r w:rsidRPr="006E0964">
        <w:rPr>
          <w:rFonts w:ascii="Cambria" w:hAnsi="Cambria"/>
        </w:rPr>
        <w:t>niciunul</w:t>
      </w:r>
      <w:r w:rsidR="00EC6766">
        <w:rPr>
          <w:rFonts w:ascii="Cambria" w:hAnsi="Cambria"/>
        </w:rPr>
        <w:t xml:space="preserve"> </w:t>
      </w:r>
      <w:r w:rsidRPr="006E0964">
        <w:rPr>
          <w:rFonts w:ascii="Cambria" w:hAnsi="Cambria"/>
        </w:rPr>
        <w:t>dintre</w:t>
      </w:r>
      <w:r w:rsidR="00EC6766">
        <w:rPr>
          <w:rFonts w:ascii="Cambria" w:hAnsi="Cambria"/>
        </w:rPr>
        <w:t xml:space="preserve"> </w:t>
      </w:r>
      <w:r w:rsidRPr="006E0964">
        <w:rPr>
          <w:rFonts w:ascii="Cambria" w:hAnsi="Cambria"/>
        </w:rPr>
        <w:t>criteriile</w:t>
      </w:r>
      <w:r w:rsidR="00EC6766">
        <w:rPr>
          <w:rFonts w:ascii="Cambria" w:hAnsi="Cambria"/>
        </w:rPr>
        <w:t xml:space="preserve"> </w:t>
      </w:r>
      <w:r w:rsidRPr="006E0964">
        <w:rPr>
          <w:rFonts w:ascii="Cambria" w:hAnsi="Cambria"/>
        </w:rPr>
        <w:t>discriminatorii</w:t>
      </w:r>
      <w:r w:rsidR="00EC6766">
        <w:rPr>
          <w:rFonts w:ascii="Cambria" w:hAnsi="Cambria"/>
        </w:rPr>
        <w:t xml:space="preserve"> </w:t>
      </w:r>
      <w:r w:rsidRPr="006E0964">
        <w:rPr>
          <w:rFonts w:ascii="Cambria" w:hAnsi="Cambria"/>
        </w:rPr>
        <w:t>pe</w:t>
      </w:r>
      <w:r w:rsidR="00EC6766">
        <w:rPr>
          <w:rFonts w:ascii="Cambria" w:hAnsi="Cambria"/>
        </w:rPr>
        <w:t xml:space="preserve"> </w:t>
      </w:r>
      <w:r w:rsidRPr="006E0964">
        <w:rPr>
          <w:rFonts w:ascii="Cambria" w:hAnsi="Cambria"/>
        </w:rPr>
        <w:t>care</w:t>
      </w:r>
      <w:r w:rsidR="00EC6766">
        <w:rPr>
          <w:rFonts w:ascii="Cambria" w:hAnsi="Cambria"/>
        </w:rPr>
        <w:t xml:space="preserve"> </w:t>
      </w:r>
      <w:r w:rsidRPr="006E0964">
        <w:rPr>
          <w:rFonts w:ascii="Cambria" w:hAnsi="Cambria"/>
        </w:rPr>
        <w:t>le</w:t>
      </w:r>
      <w:r w:rsidR="00EC6766">
        <w:rPr>
          <w:rFonts w:ascii="Cambria" w:hAnsi="Cambria"/>
        </w:rPr>
        <w:t xml:space="preserve"> </w:t>
      </w:r>
      <w:r w:rsidRPr="006E0964">
        <w:rPr>
          <w:rFonts w:ascii="Cambria" w:hAnsi="Cambria"/>
        </w:rPr>
        <w:t>enumeră</w:t>
      </w:r>
      <w:r w:rsidR="00EC6766">
        <w:rPr>
          <w:rFonts w:ascii="Cambria" w:hAnsi="Cambria"/>
        </w:rPr>
        <w:t xml:space="preserve"> </w:t>
      </w:r>
      <w:r w:rsidRPr="006E0964">
        <w:rPr>
          <w:rFonts w:ascii="Cambria" w:hAnsi="Cambria"/>
        </w:rPr>
        <w:t>legiuitorul</w:t>
      </w:r>
      <w:r w:rsidR="00EC6766">
        <w:rPr>
          <w:rFonts w:ascii="Cambria" w:hAnsi="Cambria"/>
        </w:rPr>
        <w:t xml:space="preserve"> </w:t>
      </w:r>
      <w:r w:rsidRPr="006E0964">
        <w:rPr>
          <w:rFonts w:ascii="Cambria" w:hAnsi="Cambria"/>
        </w:rPr>
        <w:t>constituant</w:t>
      </w:r>
      <w:r w:rsidR="00EC6766">
        <w:rPr>
          <w:rFonts w:ascii="Cambria" w:hAnsi="Cambria"/>
        </w:rPr>
        <w:t xml:space="preserve"> </w:t>
      </w:r>
      <w:r w:rsidRPr="006E0964">
        <w:rPr>
          <w:rFonts w:ascii="Cambria" w:hAnsi="Cambria"/>
        </w:rPr>
        <w:t>în</w:t>
      </w:r>
      <w:r w:rsidR="00EC6766">
        <w:rPr>
          <w:rFonts w:ascii="Cambria" w:hAnsi="Cambria"/>
        </w:rPr>
        <w:t xml:space="preserve"> </w:t>
      </w:r>
      <w:r w:rsidRPr="006E0964">
        <w:rPr>
          <w:rFonts w:ascii="Cambria" w:hAnsi="Cambria"/>
        </w:rPr>
        <w:t>cuprinsul</w:t>
      </w:r>
      <w:r w:rsidR="00EC6766">
        <w:rPr>
          <w:rFonts w:ascii="Cambria" w:hAnsi="Cambria"/>
        </w:rPr>
        <w:t xml:space="preserve"> </w:t>
      </w:r>
      <w:r w:rsidRPr="006E0964">
        <w:rPr>
          <w:rFonts w:ascii="Cambria" w:hAnsi="Cambria"/>
        </w:rPr>
        <w:t>art.</w:t>
      </w:r>
      <w:r w:rsidR="00EC6766">
        <w:rPr>
          <w:rFonts w:ascii="Cambria" w:hAnsi="Cambria"/>
        </w:rPr>
        <w:t xml:space="preserve"> </w:t>
      </w:r>
      <w:r w:rsidRPr="006E0964">
        <w:rPr>
          <w:rFonts w:ascii="Cambria" w:hAnsi="Cambria"/>
        </w:rPr>
        <w:t>30</w:t>
      </w:r>
      <w:r w:rsidR="00EC6766">
        <w:rPr>
          <w:rFonts w:ascii="Cambria" w:hAnsi="Cambria"/>
        </w:rPr>
        <w:t xml:space="preserve"> </w:t>
      </w:r>
      <w:r w:rsidRPr="006E0964">
        <w:rPr>
          <w:rFonts w:ascii="Cambria" w:hAnsi="Cambria"/>
        </w:rPr>
        <w:t>alin.</w:t>
      </w:r>
      <w:r w:rsidR="00EC6766">
        <w:rPr>
          <w:rFonts w:ascii="Cambria" w:hAnsi="Cambria"/>
        </w:rPr>
        <w:t xml:space="preserve"> </w:t>
      </w:r>
      <w:r w:rsidRPr="006E0964">
        <w:rPr>
          <w:rFonts w:ascii="Cambria" w:hAnsi="Cambria"/>
        </w:rPr>
        <w:t>(7)</w:t>
      </w:r>
      <w:r w:rsidR="00EC6766">
        <w:rPr>
          <w:rFonts w:ascii="Cambria" w:hAnsi="Cambria"/>
        </w:rPr>
        <w:t xml:space="preserve"> </w:t>
      </w:r>
      <w:r w:rsidRPr="006E0964">
        <w:rPr>
          <w:rFonts w:ascii="Cambria" w:hAnsi="Cambria"/>
        </w:rPr>
        <w:t>din</w:t>
      </w:r>
      <w:r w:rsidR="00EC6766">
        <w:rPr>
          <w:rFonts w:ascii="Cambria" w:hAnsi="Cambria"/>
        </w:rPr>
        <w:t xml:space="preserve"> </w:t>
      </w:r>
      <w:r w:rsidRPr="006E0964">
        <w:rPr>
          <w:rFonts w:ascii="Cambria" w:hAnsi="Cambria"/>
        </w:rPr>
        <w:t>Legea</w:t>
      </w:r>
      <w:r w:rsidR="00EC6766">
        <w:rPr>
          <w:rFonts w:ascii="Cambria" w:hAnsi="Cambria"/>
        </w:rPr>
        <w:t xml:space="preserve"> </w:t>
      </w:r>
      <w:r w:rsidRPr="006E0964">
        <w:rPr>
          <w:rFonts w:ascii="Cambria" w:hAnsi="Cambria"/>
        </w:rPr>
        <w:t>fundamentală.</w:t>
      </w:r>
    </w:p>
    <w:p w:rsidR="00EC6766" w:rsidRDefault="006E0964" w:rsidP="00665FEF">
      <w:pPr>
        <w:spacing w:before="120" w:line="240" w:lineRule="atLeast"/>
        <w:ind w:firstLine="567"/>
        <w:rPr>
          <w:rFonts w:ascii="Cambria" w:hAnsi="Cambria"/>
        </w:rPr>
      </w:pPr>
      <w:r w:rsidRPr="006E0964">
        <w:rPr>
          <w:rFonts w:ascii="Cambria" w:hAnsi="Cambria"/>
        </w:rPr>
        <w:t>De</w:t>
      </w:r>
      <w:r w:rsidR="00EC6766">
        <w:rPr>
          <w:rFonts w:ascii="Cambria" w:hAnsi="Cambria"/>
        </w:rPr>
        <w:t xml:space="preserve"> </w:t>
      </w:r>
      <w:r w:rsidRPr="006E0964">
        <w:rPr>
          <w:rFonts w:ascii="Cambria" w:hAnsi="Cambria"/>
        </w:rPr>
        <w:t>asemenea,</w:t>
      </w:r>
      <w:r w:rsidR="00EC6766">
        <w:rPr>
          <w:rFonts w:ascii="Cambria" w:hAnsi="Cambria"/>
        </w:rPr>
        <w:t xml:space="preserve"> </w:t>
      </w:r>
      <w:r w:rsidRPr="006E0964">
        <w:rPr>
          <w:rFonts w:ascii="Cambria" w:hAnsi="Cambria"/>
        </w:rPr>
        <w:t>enumerarea</w:t>
      </w:r>
      <w:r w:rsidR="00EC6766">
        <w:rPr>
          <w:rFonts w:ascii="Cambria" w:hAnsi="Cambria"/>
        </w:rPr>
        <w:t xml:space="preserve"> </w:t>
      </w:r>
      <w:r w:rsidRPr="006E0964">
        <w:rPr>
          <w:rFonts w:ascii="Cambria" w:hAnsi="Cambria"/>
        </w:rPr>
        <w:t>inclusă</w:t>
      </w:r>
      <w:r w:rsidR="00EC6766">
        <w:rPr>
          <w:rFonts w:ascii="Cambria" w:hAnsi="Cambria"/>
        </w:rPr>
        <w:t xml:space="preserve"> </w:t>
      </w:r>
      <w:r w:rsidRPr="006E0964">
        <w:rPr>
          <w:rFonts w:ascii="Cambria" w:hAnsi="Cambria"/>
        </w:rPr>
        <w:t>în</w:t>
      </w:r>
      <w:r w:rsidR="00EC6766">
        <w:rPr>
          <w:rFonts w:ascii="Cambria" w:hAnsi="Cambria"/>
        </w:rPr>
        <w:t xml:space="preserve"> </w:t>
      </w:r>
      <w:r w:rsidRPr="006E0964">
        <w:rPr>
          <w:rFonts w:ascii="Cambria" w:hAnsi="Cambria"/>
        </w:rPr>
        <w:t>art.</w:t>
      </w:r>
      <w:r w:rsidR="00EC6766">
        <w:rPr>
          <w:rFonts w:ascii="Cambria" w:hAnsi="Cambria"/>
        </w:rPr>
        <w:t xml:space="preserve"> </w:t>
      </w:r>
      <w:r w:rsidRPr="006E0964">
        <w:rPr>
          <w:rFonts w:ascii="Cambria" w:hAnsi="Cambria"/>
        </w:rPr>
        <w:t>2</w:t>
      </w:r>
      <w:r w:rsidR="00EC6766">
        <w:rPr>
          <w:rFonts w:ascii="Cambria" w:hAnsi="Cambria"/>
        </w:rPr>
        <w:t xml:space="preserve"> </w:t>
      </w:r>
      <w:r w:rsidRPr="006E0964">
        <w:rPr>
          <w:rFonts w:ascii="Cambria" w:hAnsi="Cambria"/>
        </w:rPr>
        <w:t>lit.</w:t>
      </w:r>
      <w:r w:rsidR="00EC6766">
        <w:rPr>
          <w:rFonts w:ascii="Cambria" w:hAnsi="Cambria"/>
        </w:rPr>
        <w:t xml:space="preserve"> </w:t>
      </w:r>
      <w:r w:rsidRPr="006E0964">
        <w:rPr>
          <w:rFonts w:ascii="Cambria" w:hAnsi="Cambria"/>
        </w:rPr>
        <w:t>a)</w:t>
      </w:r>
      <w:r w:rsidR="00EC6766">
        <w:rPr>
          <w:rFonts w:ascii="Cambria" w:hAnsi="Cambria"/>
        </w:rPr>
        <w:t xml:space="preserve"> </w:t>
      </w:r>
      <w:r w:rsidRPr="006E0964">
        <w:rPr>
          <w:rFonts w:ascii="Cambria" w:hAnsi="Cambria"/>
        </w:rPr>
        <w:t>din</w:t>
      </w:r>
      <w:r w:rsidR="00EC6766">
        <w:rPr>
          <w:rFonts w:ascii="Cambria" w:hAnsi="Cambria"/>
        </w:rPr>
        <w:t xml:space="preserve"> </w:t>
      </w:r>
      <w:r w:rsidRPr="006E0964">
        <w:rPr>
          <w:rFonts w:ascii="Cambria" w:hAnsi="Cambria"/>
        </w:rPr>
        <w:t>O.U.G.</w:t>
      </w:r>
      <w:r w:rsidR="00EC6766">
        <w:rPr>
          <w:rFonts w:ascii="Cambria" w:hAnsi="Cambria"/>
        </w:rPr>
        <w:t xml:space="preserve"> </w:t>
      </w:r>
      <w:r w:rsidRPr="006E0964">
        <w:rPr>
          <w:rFonts w:ascii="Cambria" w:hAnsi="Cambria"/>
        </w:rPr>
        <w:t>nr.</w:t>
      </w:r>
      <w:r w:rsidR="00EC6766">
        <w:rPr>
          <w:rFonts w:ascii="Cambria" w:hAnsi="Cambria"/>
        </w:rPr>
        <w:t xml:space="preserve"> </w:t>
      </w:r>
      <w:r w:rsidRPr="006E0964">
        <w:rPr>
          <w:rFonts w:ascii="Cambria" w:hAnsi="Cambria"/>
        </w:rPr>
        <w:t>31/2002</w:t>
      </w:r>
      <w:r w:rsidR="00EC6766">
        <w:rPr>
          <w:rFonts w:ascii="Cambria" w:hAnsi="Cambria"/>
        </w:rPr>
        <w:t xml:space="preserve"> </w:t>
      </w:r>
      <w:r w:rsidRPr="006E0964">
        <w:rPr>
          <w:rFonts w:ascii="Cambria" w:hAnsi="Cambria"/>
        </w:rPr>
        <w:t>are</w:t>
      </w:r>
      <w:r w:rsidR="00EC6766">
        <w:rPr>
          <w:rFonts w:ascii="Cambria" w:hAnsi="Cambria"/>
        </w:rPr>
        <w:t xml:space="preserve"> </w:t>
      </w:r>
      <w:r w:rsidRPr="006E0964">
        <w:rPr>
          <w:rFonts w:ascii="Cambria" w:hAnsi="Cambria"/>
        </w:rPr>
        <w:t>un</w:t>
      </w:r>
      <w:r w:rsidR="00EC6766">
        <w:rPr>
          <w:rFonts w:ascii="Cambria" w:hAnsi="Cambria"/>
        </w:rPr>
        <w:t xml:space="preserve"> </w:t>
      </w:r>
      <w:r w:rsidRPr="006E0964">
        <w:rPr>
          <w:rFonts w:ascii="Cambria" w:hAnsi="Cambria"/>
        </w:rPr>
        <w:t>caracter</w:t>
      </w:r>
      <w:r w:rsidR="00EC6766">
        <w:rPr>
          <w:rFonts w:ascii="Cambria" w:hAnsi="Cambria"/>
        </w:rPr>
        <w:t xml:space="preserve"> </w:t>
      </w:r>
      <w:r w:rsidRPr="006E0964">
        <w:rPr>
          <w:rFonts w:ascii="Cambria" w:hAnsi="Cambria"/>
        </w:rPr>
        <w:t>exemplificativ,</w:t>
      </w:r>
      <w:r w:rsidR="00EC6766">
        <w:rPr>
          <w:rFonts w:ascii="Cambria" w:hAnsi="Cambria"/>
        </w:rPr>
        <w:t xml:space="preserve"> </w:t>
      </w:r>
      <w:r w:rsidRPr="006E0964">
        <w:rPr>
          <w:rFonts w:ascii="Cambria" w:hAnsi="Cambria"/>
        </w:rPr>
        <w:t>lăsând</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înțeles</w:t>
      </w:r>
      <w:r w:rsidR="00EC6766">
        <w:rPr>
          <w:rFonts w:ascii="Cambria" w:hAnsi="Cambria"/>
        </w:rPr>
        <w:t xml:space="preserve"> </w:t>
      </w:r>
      <w:r w:rsidRPr="006E0964">
        <w:rPr>
          <w:rFonts w:ascii="Cambria" w:hAnsi="Cambria"/>
        </w:rPr>
        <w:t>că</w:t>
      </w:r>
      <w:r w:rsidR="00EC6766">
        <w:rPr>
          <w:rFonts w:ascii="Cambria" w:hAnsi="Cambria"/>
        </w:rPr>
        <w:t xml:space="preserve"> </w:t>
      </w:r>
      <w:r w:rsidRPr="006E0964">
        <w:rPr>
          <w:rFonts w:ascii="Cambria" w:hAnsi="Cambria"/>
        </w:rPr>
        <w:t>pot</w:t>
      </w:r>
      <w:r w:rsidR="00EC6766">
        <w:rPr>
          <w:rFonts w:ascii="Cambria" w:hAnsi="Cambria"/>
        </w:rPr>
        <w:t xml:space="preserve"> </w:t>
      </w:r>
      <w:r w:rsidRPr="006E0964">
        <w:rPr>
          <w:rFonts w:ascii="Cambria" w:hAnsi="Cambria"/>
        </w:rPr>
        <w:t>să</w:t>
      </w:r>
      <w:r w:rsidR="00EC6766">
        <w:rPr>
          <w:rFonts w:ascii="Cambria" w:hAnsi="Cambria"/>
        </w:rPr>
        <w:t xml:space="preserve"> </w:t>
      </w:r>
      <w:r w:rsidRPr="006E0964">
        <w:rPr>
          <w:rFonts w:ascii="Cambria" w:hAnsi="Cambria"/>
        </w:rPr>
        <w:t>existe</w:t>
      </w:r>
      <w:r w:rsidR="00EC6766">
        <w:rPr>
          <w:rFonts w:ascii="Cambria" w:hAnsi="Cambria"/>
        </w:rPr>
        <w:t xml:space="preserve"> </w:t>
      </w:r>
      <w:r w:rsidRPr="006E0964">
        <w:rPr>
          <w:rFonts w:ascii="Cambria" w:hAnsi="Cambria"/>
        </w:rPr>
        <w:t>mai</w:t>
      </w:r>
      <w:r w:rsidR="00EC6766">
        <w:rPr>
          <w:rFonts w:ascii="Cambria" w:hAnsi="Cambria"/>
        </w:rPr>
        <w:t xml:space="preserve"> </w:t>
      </w:r>
      <w:r w:rsidRPr="006E0964">
        <w:rPr>
          <w:rFonts w:ascii="Cambria" w:hAnsi="Cambria"/>
        </w:rPr>
        <w:t>multe</w:t>
      </w:r>
      <w:r w:rsidR="00EC6766">
        <w:rPr>
          <w:rFonts w:ascii="Cambria" w:hAnsi="Cambria"/>
        </w:rPr>
        <w:t xml:space="preserve"> </w:t>
      </w:r>
      <w:r w:rsidRPr="006E0964">
        <w:rPr>
          <w:rFonts w:ascii="Cambria" w:hAnsi="Cambria"/>
        </w:rPr>
        <w:t>idei,</w:t>
      </w:r>
      <w:r w:rsidR="00EC6766">
        <w:rPr>
          <w:rFonts w:ascii="Cambria" w:hAnsi="Cambria"/>
        </w:rPr>
        <w:t xml:space="preserve"> </w:t>
      </w:r>
      <w:r w:rsidRPr="006E0964">
        <w:rPr>
          <w:rFonts w:ascii="Cambria" w:hAnsi="Cambria"/>
        </w:rPr>
        <w:t>concepții</w:t>
      </w:r>
      <w:r w:rsidR="00EC6766">
        <w:rPr>
          <w:rFonts w:ascii="Cambria" w:hAnsi="Cambria"/>
        </w:rPr>
        <w:t xml:space="preserve"> </w:t>
      </w:r>
      <w:r w:rsidRPr="006E0964">
        <w:rPr>
          <w:rFonts w:ascii="Cambria" w:hAnsi="Cambria"/>
        </w:rPr>
        <w:t>sau</w:t>
      </w:r>
      <w:r w:rsidR="00EC6766">
        <w:rPr>
          <w:rFonts w:ascii="Cambria" w:hAnsi="Cambria"/>
        </w:rPr>
        <w:t xml:space="preserve"> </w:t>
      </w:r>
      <w:r w:rsidRPr="006E0964">
        <w:rPr>
          <w:rFonts w:ascii="Cambria" w:hAnsi="Cambria"/>
        </w:rPr>
        <w:t>doctrine</w:t>
      </w:r>
      <w:r w:rsidR="00EC6766">
        <w:rPr>
          <w:rFonts w:ascii="Cambria" w:hAnsi="Cambria"/>
        </w:rPr>
        <w:t xml:space="preserve"> </w:t>
      </w:r>
      <w:r w:rsidRPr="006E0964">
        <w:rPr>
          <w:rFonts w:ascii="Cambria" w:hAnsi="Cambria"/>
        </w:rPr>
        <w:t>a</w:t>
      </w:r>
      <w:r w:rsidR="00EC6766">
        <w:rPr>
          <w:rFonts w:ascii="Cambria" w:hAnsi="Cambria"/>
        </w:rPr>
        <w:t xml:space="preserve"> </w:t>
      </w:r>
      <w:r w:rsidRPr="006E0964">
        <w:rPr>
          <w:rFonts w:ascii="Cambria" w:hAnsi="Cambria"/>
        </w:rPr>
        <w:t>căror</w:t>
      </w:r>
      <w:r w:rsidR="00EC6766">
        <w:rPr>
          <w:rFonts w:ascii="Cambria" w:hAnsi="Cambria"/>
        </w:rPr>
        <w:t xml:space="preserve"> </w:t>
      </w:r>
      <w:r w:rsidRPr="006E0964">
        <w:rPr>
          <w:rFonts w:ascii="Cambria" w:hAnsi="Cambria"/>
        </w:rPr>
        <w:t>promovare</w:t>
      </w:r>
      <w:r w:rsidR="00EC6766">
        <w:rPr>
          <w:rFonts w:ascii="Cambria" w:hAnsi="Cambria"/>
        </w:rPr>
        <w:t xml:space="preserve"> </w:t>
      </w:r>
      <w:r w:rsidRPr="006E0964">
        <w:rPr>
          <w:rFonts w:ascii="Cambria" w:hAnsi="Cambria"/>
        </w:rPr>
        <w:t>este</w:t>
      </w:r>
      <w:r w:rsidR="00EC6766">
        <w:rPr>
          <w:rFonts w:ascii="Cambria" w:hAnsi="Cambria"/>
        </w:rPr>
        <w:t xml:space="preserve"> </w:t>
      </w:r>
      <w:r w:rsidRPr="006E0964">
        <w:rPr>
          <w:rFonts w:ascii="Cambria" w:hAnsi="Cambria"/>
        </w:rPr>
        <w:t>interzisă</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lege,</w:t>
      </w:r>
      <w:r w:rsidR="00EC6766">
        <w:rPr>
          <w:rFonts w:ascii="Cambria" w:hAnsi="Cambria"/>
        </w:rPr>
        <w:t xml:space="preserve"> </w:t>
      </w:r>
      <w:r w:rsidRPr="006E0964">
        <w:rPr>
          <w:rFonts w:ascii="Cambria" w:hAnsi="Cambria"/>
        </w:rPr>
        <w:t>altele</w:t>
      </w:r>
      <w:r w:rsidR="00EC6766">
        <w:rPr>
          <w:rFonts w:ascii="Cambria" w:hAnsi="Cambria"/>
        </w:rPr>
        <w:t xml:space="preserve"> </w:t>
      </w:r>
      <w:r w:rsidRPr="006E0964">
        <w:rPr>
          <w:rFonts w:ascii="Cambria" w:hAnsi="Cambria"/>
        </w:rPr>
        <w:t>decât</w:t>
      </w:r>
      <w:r w:rsidR="00EC6766">
        <w:rPr>
          <w:rFonts w:ascii="Cambria" w:hAnsi="Cambria"/>
        </w:rPr>
        <w:t xml:space="preserve"> </w:t>
      </w:r>
      <w:r w:rsidRPr="006E0964">
        <w:rPr>
          <w:rFonts w:ascii="Cambria" w:hAnsi="Cambria"/>
        </w:rPr>
        <w:t>cele</w:t>
      </w:r>
      <w:r w:rsidR="00EC6766">
        <w:rPr>
          <w:rFonts w:ascii="Cambria" w:hAnsi="Cambria"/>
        </w:rPr>
        <w:t xml:space="preserve"> </w:t>
      </w:r>
      <w:r w:rsidRPr="006E0964">
        <w:rPr>
          <w:rFonts w:ascii="Cambria" w:hAnsi="Cambria"/>
        </w:rPr>
        <w:t>menționate</w:t>
      </w:r>
      <w:r w:rsidR="00EC6766">
        <w:rPr>
          <w:rFonts w:ascii="Cambria" w:hAnsi="Cambria"/>
        </w:rPr>
        <w:t xml:space="preserve"> </w:t>
      </w:r>
      <w:r w:rsidRPr="006E0964">
        <w:rPr>
          <w:rFonts w:ascii="Cambria" w:hAnsi="Cambria"/>
        </w:rPr>
        <w:t>explicit</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legiuitor.</w:t>
      </w:r>
      <w:r w:rsidR="00EC6766">
        <w:rPr>
          <w:rFonts w:ascii="Cambria" w:hAnsi="Cambria"/>
        </w:rPr>
        <w:t xml:space="preserve"> </w:t>
      </w:r>
      <w:r w:rsidRPr="006E0964">
        <w:rPr>
          <w:rFonts w:ascii="Cambria" w:hAnsi="Cambria"/>
        </w:rPr>
        <w:t>Din</w:t>
      </w:r>
      <w:r w:rsidR="00EC6766">
        <w:rPr>
          <w:rFonts w:ascii="Cambria" w:hAnsi="Cambria"/>
        </w:rPr>
        <w:t xml:space="preserve"> </w:t>
      </w:r>
      <w:r w:rsidRPr="006E0964">
        <w:rPr>
          <w:rFonts w:ascii="Cambria" w:hAnsi="Cambria"/>
        </w:rPr>
        <w:t>nou,</w:t>
      </w:r>
      <w:r w:rsidR="00EC6766">
        <w:rPr>
          <w:rFonts w:ascii="Cambria" w:hAnsi="Cambria"/>
        </w:rPr>
        <w:t xml:space="preserve"> </w:t>
      </w:r>
      <w:r w:rsidRPr="006E0964">
        <w:rPr>
          <w:rFonts w:ascii="Cambria" w:hAnsi="Cambria"/>
        </w:rPr>
        <w:t>caracterul</w:t>
      </w:r>
      <w:r w:rsidR="00EC6766">
        <w:rPr>
          <w:rFonts w:ascii="Cambria" w:hAnsi="Cambria"/>
        </w:rPr>
        <w:t xml:space="preserve"> </w:t>
      </w:r>
      <w:r w:rsidRPr="006E0964">
        <w:rPr>
          <w:rFonts w:ascii="Cambria" w:hAnsi="Cambria"/>
        </w:rPr>
        <w:t>exemplificativ</w:t>
      </w:r>
      <w:r w:rsidR="00EC6766">
        <w:rPr>
          <w:rFonts w:ascii="Cambria" w:hAnsi="Cambria"/>
        </w:rPr>
        <w:t xml:space="preserve"> </w:t>
      </w:r>
      <w:r w:rsidRPr="006E0964">
        <w:rPr>
          <w:rFonts w:ascii="Cambria" w:hAnsi="Cambria"/>
        </w:rPr>
        <w:t>al</w:t>
      </w:r>
      <w:r w:rsidR="00EC6766">
        <w:rPr>
          <w:rFonts w:ascii="Cambria" w:hAnsi="Cambria"/>
        </w:rPr>
        <w:t xml:space="preserve"> </w:t>
      </w:r>
      <w:r w:rsidRPr="006E0964">
        <w:rPr>
          <w:rFonts w:ascii="Cambria" w:hAnsi="Cambria"/>
        </w:rPr>
        <w:t>enumerării</w:t>
      </w:r>
      <w:r w:rsidR="00EC6766">
        <w:rPr>
          <w:rFonts w:ascii="Cambria" w:hAnsi="Cambria"/>
        </w:rPr>
        <w:t xml:space="preserve"> </w:t>
      </w:r>
      <w:r w:rsidRPr="006E0964">
        <w:rPr>
          <w:rFonts w:ascii="Cambria" w:hAnsi="Cambria"/>
        </w:rPr>
        <w:t>intră</w:t>
      </w:r>
      <w:r w:rsidR="00EC6766">
        <w:rPr>
          <w:rFonts w:ascii="Cambria" w:hAnsi="Cambria"/>
        </w:rPr>
        <w:t xml:space="preserve"> </w:t>
      </w:r>
      <w:r w:rsidRPr="006E0964">
        <w:rPr>
          <w:rFonts w:ascii="Cambria" w:hAnsi="Cambria"/>
        </w:rPr>
        <w:t>în</w:t>
      </w:r>
      <w:r w:rsidR="00EC6766">
        <w:rPr>
          <w:rFonts w:ascii="Cambria" w:hAnsi="Cambria"/>
        </w:rPr>
        <w:t xml:space="preserve"> </w:t>
      </w:r>
      <w:r w:rsidRPr="006E0964">
        <w:rPr>
          <w:rFonts w:ascii="Cambria" w:hAnsi="Cambria"/>
        </w:rPr>
        <w:t>contradicție</w:t>
      </w:r>
      <w:r w:rsidR="00EC6766">
        <w:rPr>
          <w:rFonts w:ascii="Cambria" w:hAnsi="Cambria"/>
        </w:rPr>
        <w:t xml:space="preserve"> </w:t>
      </w:r>
      <w:r w:rsidRPr="006E0964">
        <w:rPr>
          <w:rFonts w:ascii="Cambria" w:hAnsi="Cambria"/>
        </w:rPr>
        <w:t>flagrantă</w:t>
      </w:r>
      <w:r w:rsidR="00EC6766">
        <w:rPr>
          <w:rFonts w:ascii="Cambria" w:hAnsi="Cambria"/>
        </w:rPr>
        <w:t xml:space="preserve"> </w:t>
      </w:r>
      <w:r w:rsidRPr="006E0964">
        <w:rPr>
          <w:rFonts w:ascii="Cambria" w:hAnsi="Cambria"/>
        </w:rPr>
        <w:t>cu</w:t>
      </w:r>
      <w:r w:rsidR="00EC6766">
        <w:rPr>
          <w:rFonts w:ascii="Cambria" w:hAnsi="Cambria"/>
        </w:rPr>
        <w:t xml:space="preserve"> </w:t>
      </w:r>
      <w:r w:rsidRPr="006E0964">
        <w:rPr>
          <w:rFonts w:ascii="Cambria" w:hAnsi="Cambria"/>
        </w:rPr>
        <w:t>natura</w:t>
      </w:r>
      <w:r w:rsidR="00EC6766">
        <w:rPr>
          <w:rFonts w:ascii="Cambria" w:hAnsi="Cambria"/>
        </w:rPr>
        <w:t xml:space="preserve"> </w:t>
      </w:r>
      <w:r w:rsidRPr="006E0964">
        <w:rPr>
          <w:rFonts w:ascii="Cambria" w:hAnsi="Cambria"/>
        </w:rPr>
        <w:t>limitată</w:t>
      </w:r>
      <w:r w:rsidR="00EC6766">
        <w:rPr>
          <w:rFonts w:ascii="Cambria" w:hAnsi="Cambria"/>
        </w:rPr>
        <w:t xml:space="preserve"> </w:t>
      </w:r>
      <w:r w:rsidRPr="006E0964">
        <w:rPr>
          <w:rFonts w:ascii="Cambria" w:hAnsi="Cambria"/>
        </w:rPr>
        <w:t>a</w:t>
      </w:r>
      <w:r w:rsidR="00EC6766">
        <w:rPr>
          <w:rFonts w:ascii="Cambria" w:hAnsi="Cambria"/>
        </w:rPr>
        <w:t xml:space="preserve"> </w:t>
      </w:r>
      <w:r w:rsidRPr="006E0964">
        <w:rPr>
          <w:rFonts w:ascii="Cambria" w:hAnsi="Cambria"/>
        </w:rPr>
        <w:t>ingerințelor</w:t>
      </w:r>
      <w:r w:rsidR="00EC6766">
        <w:rPr>
          <w:rFonts w:ascii="Cambria" w:hAnsi="Cambria"/>
        </w:rPr>
        <w:t xml:space="preserve"> </w:t>
      </w:r>
      <w:r w:rsidRPr="006E0964">
        <w:rPr>
          <w:rFonts w:ascii="Cambria" w:hAnsi="Cambria"/>
        </w:rPr>
        <w:t>permise</w:t>
      </w:r>
      <w:r w:rsidR="00EC6766">
        <w:rPr>
          <w:rFonts w:ascii="Cambria" w:hAnsi="Cambria"/>
        </w:rPr>
        <w:t xml:space="preserve"> </w:t>
      </w:r>
      <w:r w:rsidRPr="006E0964">
        <w:rPr>
          <w:rFonts w:ascii="Cambria" w:hAnsi="Cambria"/>
        </w:rPr>
        <w:t>legiuitorului</w:t>
      </w:r>
      <w:r w:rsidR="00EC6766">
        <w:rPr>
          <w:rFonts w:ascii="Cambria" w:hAnsi="Cambria"/>
        </w:rPr>
        <w:t xml:space="preserve"> </w:t>
      </w:r>
      <w:r w:rsidRPr="006E0964">
        <w:rPr>
          <w:rFonts w:ascii="Cambria" w:hAnsi="Cambria"/>
        </w:rPr>
        <w:t>în</w:t>
      </w:r>
      <w:r w:rsidR="00EC6766">
        <w:rPr>
          <w:rFonts w:ascii="Cambria" w:hAnsi="Cambria"/>
        </w:rPr>
        <w:t xml:space="preserve"> </w:t>
      </w:r>
      <w:r w:rsidRPr="006E0964">
        <w:rPr>
          <w:rFonts w:ascii="Cambria" w:hAnsi="Cambria"/>
        </w:rPr>
        <w:t>sfera</w:t>
      </w:r>
      <w:r w:rsidR="00EC6766">
        <w:rPr>
          <w:rFonts w:ascii="Cambria" w:hAnsi="Cambria"/>
        </w:rPr>
        <w:t xml:space="preserve"> </w:t>
      </w:r>
      <w:r w:rsidRPr="006E0964">
        <w:rPr>
          <w:rFonts w:ascii="Cambria" w:hAnsi="Cambria"/>
        </w:rPr>
        <w:t>libertății</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exprimare,</w:t>
      </w:r>
      <w:r w:rsidR="00EC6766">
        <w:rPr>
          <w:rFonts w:ascii="Cambria" w:hAnsi="Cambria"/>
        </w:rPr>
        <w:t xml:space="preserve"> </w:t>
      </w:r>
      <w:r w:rsidRPr="006E0964">
        <w:rPr>
          <w:rFonts w:ascii="Cambria" w:hAnsi="Cambria"/>
        </w:rPr>
        <w:t>conform</w:t>
      </w:r>
      <w:r w:rsidR="00EC6766">
        <w:rPr>
          <w:rFonts w:ascii="Cambria" w:hAnsi="Cambria"/>
        </w:rPr>
        <w:t xml:space="preserve"> </w:t>
      </w:r>
      <w:r w:rsidRPr="006E0964">
        <w:rPr>
          <w:rFonts w:ascii="Cambria" w:hAnsi="Cambria"/>
        </w:rPr>
        <w:t>art.</w:t>
      </w:r>
      <w:r w:rsidR="00EC6766">
        <w:rPr>
          <w:rFonts w:ascii="Cambria" w:hAnsi="Cambria"/>
        </w:rPr>
        <w:t xml:space="preserve"> </w:t>
      </w:r>
      <w:r w:rsidRPr="006E0964">
        <w:rPr>
          <w:rFonts w:ascii="Cambria" w:hAnsi="Cambria"/>
        </w:rPr>
        <w:t>30</w:t>
      </w:r>
      <w:r w:rsidR="00EC6766">
        <w:rPr>
          <w:rFonts w:ascii="Cambria" w:hAnsi="Cambria"/>
        </w:rPr>
        <w:t xml:space="preserve"> </w:t>
      </w:r>
      <w:r w:rsidRPr="006E0964">
        <w:rPr>
          <w:rFonts w:ascii="Cambria" w:hAnsi="Cambria"/>
        </w:rPr>
        <w:t>alin.</w:t>
      </w:r>
      <w:r w:rsidR="00EC6766">
        <w:rPr>
          <w:rFonts w:ascii="Cambria" w:hAnsi="Cambria"/>
        </w:rPr>
        <w:t xml:space="preserve"> </w:t>
      </w:r>
      <w:r w:rsidRPr="006E0964">
        <w:rPr>
          <w:rFonts w:ascii="Cambria" w:hAnsi="Cambria"/>
        </w:rPr>
        <w:t>(7)</w:t>
      </w:r>
      <w:r w:rsidR="00EC6766">
        <w:rPr>
          <w:rFonts w:ascii="Cambria" w:hAnsi="Cambria"/>
        </w:rPr>
        <w:t xml:space="preserve"> </w:t>
      </w:r>
      <w:r w:rsidRPr="006E0964">
        <w:rPr>
          <w:rFonts w:ascii="Cambria" w:hAnsi="Cambria"/>
        </w:rPr>
        <w:t>din</w:t>
      </w:r>
      <w:r w:rsidR="00EC6766">
        <w:rPr>
          <w:rFonts w:ascii="Cambria" w:hAnsi="Cambria"/>
        </w:rPr>
        <w:t xml:space="preserve"> </w:t>
      </w:r>
      <w:r w:rsidRPr="006E0964">
        <w:rPr>
          <w:rFonts w:ascii="Cambria" w:hAnsi="Cambria"/>
        </w:rPr>
        <w:t>Legea</w:t>
      </w:r>
      <w:r w:rsidR="00EC6766">
        <w:rPr>
          <w:rFonts w:ascii="Cambria" w:hAnsi="Cambria"/>
        </w:rPr>
        <w:t xml:space="preserve"> </w:t>
      </w:r>
      <w:r w:rsidRPr="006E0964">
        <w:rPr>
          <w:rFonts w:ascii="Cambria" w:hAnsi="Cambria"/>
        </w:rPr>
        <w:t>fundamentală,</w:t>
      </w:r>
      <w:r w:rsidR="00EC6766">
        <w:rPr>
          <w:rFonts w:ascii="Cambria" w:hAnsi="Cambria"/>
        </w:rPr>
        <w:t xml:space="preserve"> </w:t>
      </w:r>
      <w:r w:rsidRPr="006E0964">
        <w:rPr>
          <w:rFonts w:ascii="Cambria" w:hAnsi="Cambria"/>
        </w:rPr>
        <w:t>ceea</w:t>
      </w:r>
      <w:r w:rsidR="00EC6766">
        <w:rPr>
          <w:rFonts w:ascii="Cambria" w:hAnsi="Cambria"/>
        </w:rPr>
        <w:t xml:space="preserve"> </w:t>
      </w:r>
      <w:r w:rsidRPr="006E0964">
        <w:rPr>
          <w:rFonts w:ascii="Cambria" w:hAnsi="Cambria"/>
        </w:rPr>
        <w:t>ce</w:t>
      </w:r>
      <w:r w:rsidR="00EC6766">
        <w:rPr>
          <w:rFonts w:ascii="Cambria" w:hAnsi="Cambria"/>
        </w:rPr>
        <w:t xml:space="preserve"> </w:t>
      </w:r>
      <w:r w:rsidRPr="006E0964">
        <w:rPr>
          <w:rFonts w:ascii="Cambria" w:hAnsi="Cambria"/>
        </w:rPr>
        <w:t>este</w:t>
      </w:r>
      <w:r w:rsidR="00EC6766">
        <w:rPr>
          <w:rFonts w:ascii="Cambria" w:hAnsi="Cambria"/>
        </w:rPr>
        <w:t xml:space="preserve"> </w:t>
      </w:r>
      <w:r w:rsidRPr="006E0964">
        <w:rPr>
          <w:rFonts w:ascii="Cambria" w:hAnsi="Cambria"/>
        </w:rPr>
        <w:t>un</w:t>
      </w:r>
      <w:r w:rsidR="00EC6766">
        <w:rPr>
          <w:rFonts w:ascii="Cambria" w:hAnsi="Cambria"/>
        </w:rPr>
        <w:t xml:space="preserve"> </w:t>
      </w:r>
      <w:r w:rsidRPr="006E0964">
        <w:rPr>
          <w:rFonts w:ascii="Cambria" w:hAnsi="Cambria"/>
        </w:rPr>
        <w:t>viciu</w:t>
      </w:r>
      <w:r w:rsidR="00EC6766">
        <w:rPr>
          <w:rFonts w:ascii="Cambria" w:hAnsi="Cambria"/>
        </w:rPr>
        <w:t xml:space="preserve"> </w:t>
      </w:r>
      <w:r w:rsidRPr="006E0964">
        <w:rPr>
          <w:rFonts w:ascii="Cambria" w:hAnsi="Cambria"/>
        </w:rPr>
        <w:t>evident</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constituționalitate.</w:t>
      </w:r>
    </w:p>
    <w:p w:rsidR="00EC6766" w:rsidRDefault="006E0964" w:rsidP="00665FEF">
      <w:pPr>
        <w:spacing w:before="120" w:line="240" w:lineRule="atLeast"/>
        <w:ind w:firstLine="567"/>
        <w:rPr>
          <w:rFonts w:ascii="Cambria" w:hAnsi="Cambria"/>
        </w:rPr>
      </w:pPr>
      <w:r w:rsidRPr="006E0964">
        <w:rPr>
          <w:rFonts w:ascii="Cambria" w:hAnsi="Cambria"/>
        </w:rPr>
        <w:t>Ca</w:t>
      </w:r>
      <w:r w:rsidR="00EC6766">
        <w:rPr>
          <w:rFonts w:ascii="Cambria" w:hAnsi="Cambria"/>
        </w:rPr>
        <w:t xml:space="preserve"> </w:t>
      </w:r>
      <w:r w:rsidRPr="006E0964">
        <w:rPr>
          <w:rFonts w:ascii="Cambria" w:hAnsi="Cambria"/>
        </w:rPr>
        <w:t>atare,</w:t>
      </w:r>
      <w:r w:rsidR="00EC6766">
        <w:rPr>
          <w:rFonts w:ascii="Cambria" w:hAnsi="Cambria"/>
        </w:rPr>
        <w:t xml:space="preserve"> </w:t>
      </w:r>
      <w:r w:rsidRPr="006E0964">
        <w:rPr>
          <w:rFonts w:ascii="Cambria" w:hAnsi="Cambria"/>
        </w:rPr>
        <w:t>prevederile</w:t>
      </w:r>
      <w:r w:rsidR="00EC6766">
        <w:rPr>
          <w:rFonts w:ascii="Cambria" w:hAnsi="Cambria"/>
        </w:rPr>
        <w:t xml:space="preserve"> </w:t>
      </w:r>
      <w:r w:rsidRPr="006E0964">
        <w:rPr>
          <w:rFonts w:ascii="Cambria" w:hAnsi="Cambria"/>
        </w:rPr>
        <w:t>art.</w:t>
      </w:r>
      <w:r w:rsidR="00EC6766">
        <w:rPr>
          <w:rFonts w:ascii="Cambria" w:hAnsi="Cambria"/>
        </w:rPr>
        <w:t xml:space="preserve"> </w:t>
      </w:r>
      <w:r w:rsidRPr="006E0964">
        <w:rPr>
          <w:rFonts w:ascii="Cambria" w:hAnsi="Cambria"/>
        </w:rPr>
        <w:t>I</w:t>
      </w:r>
      <w:r w:rsidR="00EC6766">
        <w:rPr>
          <w:rFonts w:ascii="Cambria" w:hAnsi="Cambria"/>
        </w:rPr>
        <w:t xml:space="preserve"> </w:t>
      </w:r>
      <w:r w:rsidRPr="006E0964">
        <w:rPr>
          <w:rFonts w:ascii="Cambria" w:hAnsi="Cambria"/>
        </w:rPr>
        <w:t>pct.</w:t>
      </w:r>
      <w:r w:rsidR="00EC6766">
        <w:rPr>
          <w:rFonts w:ascii="Cambria" w:hAnsi="Cambria"/>
        </w:rPr>
        <w:t xml:space="preserve"> </w:t>
      </w:r>
      <w:r w:rsidRPr="006E0964">
        <w:rPr>
          <w:rFonts w:ascii="Cambria" w:hAnsi="Cambria"/>
        </w:rPr>
        <w:t>3</w:t>
      </w:r>
      <w:r w:rsidR="00EC6766">
        <w:rPr>
          <w:rFonts w:ascii="Cambria" w:hAnsi="Cambria"/>
        </w:rPr>
        <w:t xml:space="preserve"> </w:t>
      </w:r>
      <w:r w:rsidRPr="006E0964">
        <w:rPr>
          <w:rFonts w:ascii="Cambria" w:hAnsi="Cambria"/>
        </w:rPr>
        <w:t>din</w:t>
      </w:r>
      <w:r w:rsidR="00EC6766">
        <w:rPr>
          <w:rFonts w:ascii="Cambria" w:hAnsi="Cambria"/>
        </w:rPr>
        <w:t xml:space="preserve"> </w:t>
      </w:r>
      <w:r w:rsidRPr="006E0964">
        <w:rPr>
          <w:rFonts w:ascii="Cambria" w:hAnsi="Cambria"/>
        </w:rPr>
        <w:t>Lege</w:t>
      </w:r>
      <w:r w:rsidR="00EC6766">
        <w:rPr>
          <w:rFonts w:ascii="Cambria" w:hAnsi="Cambria"/>
        </w:rPr>
        <w:t xml:space="preserve"> </w:t>
      </w:r>
      <w:r w:rsidRPr="006E0964">
        <w:rPr>
          <w:rFonts w:ascii="Cambria" w:hAnsi="Cambria"/>
        </w:rPr>
        <w:t>suferă</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aceeași</w:t>
      </w:r>
      <w:r w:rsidR="00EC6766">
        <w:rPr>
          <w:rFonts w:ascii="Cambria" w:hAnsi="Cambria"/>
        </w:rPr>
        <w:t xml:space="preserve"> </w:t>
      </w:r>
      <w:r w:rsidRPr="006E0964">
        <w:rPr>
          <w:rFonts w:ascii="Cambria" w:hAnsi="Cambria"/>
        </w:rPr>
        <w:t>lipsă</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claritate,</w:t>
      </w:r>
      <w:r w:rsidR="00EC6766">
        <w:rPr>
          <w:rFonts w:ascii="Cambria" w:hAnsi="Cambria"/>
        </w:rPr>
        <w:t xml:space="preserve"> </w:t>
      </w:r>
      <w:r w:rsidRPr="006E0964">
        <w:rPr>
          <w:rFonts w:ascii="Cambria" w:hAnsi="Cambria"/>
        </w:rPr>
        <w:t>precizie</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previzibilitate,</w:t>
      </w:r>
      <w:r w:rsidR="00EC6766">
        <w:rPr>
          <w:rFonts w:ascii="Cambria" w:hAnsi="Cambria"/>
        </w:rPr>
        <w:t xml:space="preserve"> </w:t>
      </w:r>
      <w:r w:rsidRPr="006E0964">
        <w:rPr>
          <w:rFonts w:ascii="Cambria" w:hAnsi="Cambria"/>
        </w:rPr>
        <w:t>ceea</w:t>
      </w:r>
      <w:r w:rsidR="00EC6766">
        <w:rPr>
          <w:rFonts w:ascii="Cambria" w:hAnsi="Cambria"/>
        </w:rPr>
        <w:t xml:space="preserve"> </w:t>
      </w:r>
      <w:r w:rsidRPr="006E0964">
        <w:rPr>
          <w:rFonts w:ascii="Cambria" w:hAnsi="Cambria"/>
        </w:rPr>
        <w:t>ce</w:t>
      </w:r>
      <w:r w:rsidR="00EC6766">
        <w:rPr>
          <w:rFonts w:ascii="Cambria" w:hAnsi="Cambria"/>
        </w:rPr>
        <w:t xml:space="preserve"> </w:t>
      </w:r>
      <w:r w:rsidRPr="006E0964">
        <w:rPr>
          <w:rFonts w:ascii="Cambria" w:hAnsi="Cambria"/>
        </w:rPr>
        <w:t>contravine</w:t>
      </w:r>
      <w:r w:rsidR="00EC6766">
        <w:rPr>
          <w:rFonts w:ascii="Cambria" w:hAnsi="Cambria"/>
        </w:rPr>
        <w:t xml:space="preserve"> </w:t>
      </w:r>
      <w:r w:rsidRPr="006E0964">
        <w:rPr>
          <w:rFonts w:ascii="Cambria" w:hAnsi="Cambria"/>
        </w:rPr>
        <w:t>standardului</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calitate</w:t>
      </w:r>
      <w:r w:rsidR="00EC6766">
        <w:rPr>
          <w:rFonts w:ascii="Cambria" w:hAnsi="Cambria"/>
        </w:rPr>
        <w:t xml:space="preserve"> </w:t>
      </w:r>
      <w:r w:rsidRPr="006E0964">
        <w:rPr>
          <w:rFonts w:ascii="Cambria" w:hAnsi="Cambria"/>
        </w:rPr>
        <w:t>pe</w:t>
      </w:r>
      <w:r w:rsidR="00EC6766">
        <w:rPr>
          <w:rFonts w:ascii="Cambria" w:hAnsi="Cambria"/>
        </w:rPr>
        <w:t xml:space="preserve"> </w:t>
      </w:r>
      <w:r w:rsidRPr="006E0964">
        <w:rPr>
          <w:rFonts w:ascii="Cambria" w:hAnsi="Cambria"/>
        </w:rPr>
        <w:t>care</w:t>
      </w:r>
      <w:r w:rsidR="00EC6766">
        <w:rPr>
          <w:rFonts w:ascii="Cambria" w:hAnsi="Cambria"/>
        </w:rPr>
        <w:t xml:space="preserve"> </w:t>
      </w:r>
      <w:r w:rsidRPr="006E0964">
        <w:rPr>
          <w:rFonts w:ascii="Cambria" w:hAnsi="Cambria"/>
        </w:rPr>
        <w:t>Curtea</w:t>
      </w:r>
      <w:r w:rsidR="00EC6766">
        <w:rPr>
          <w:rFonts w:ascii="Cambria" w:hAnsi="Cambria"/>
        </w:rPr>
        <w:t xml:space="preserve"> </w:t>
      </w:r>
      <w:r w:rsidRPr="006E0964">
        <w:rPr>
          <w:rFonts w:ascii="Cambria" w:hAnsi="Cambria"/>
        </w:rPr>
        <w:t>Constituțională</w:t>
      </w:r>
      <w:r w:rsidR="00EC6766">
        <w:rPr>
          <w:rFonts w:ascii="Cambria" w:hAnsi="Cambria"/>
        </w:rPr>
        <w:t xml:space="preserve"> </w:t>
      </w:r>
      <w:r w:rsidRPr="006E0964">
        <w:rPr>
          <w:rFonts w:ascii="Cambria" w:hAnsi="Cambria"/>
        </w:rPr>
        <w:t>îl</w:t>
      </w:r>
      <w:r w:rsidR="00EC6766">
        <w:rPr>
          <w:rFonts w:ascii="Cambria" w:hAnsi="Cambria"/>
        </w:rPr>
        <w:t xml:space="preserve"> </w:t>
      </w:r>
      <w:r w:rsidRPr="006E0964">
        <w:rPr>
          <w:rFonts w:ascii="Cambria" w:hAnsi="Cambria"/>
        </w:rPr>
        <w:t>deduce</w:t>
      </w:r>
      <w:r w:rsidR="00EC6766">
        <w:rPr>
          <w:rFonts w:ascii="Cambria" w:hAnsi="Cambria"/>
        </w:rPr>
        <w:t xml:space="preserve"> </w:t>
      </w:r>
      <w:r w:rsidRPr="006E0964">
        <w:rPr>
          <w:rFonts w:ascii="Cambria" w:hAnsi="Cambria"/>
        </w:rPr>
        <w:t>din</w:t>
      </w:r>
      <w:r w:rsidR="00EC6766">
        <w:rPr>
          <w:rFonts w:ascii="Cambria" w:hAnsi="Cambria"/>
        </w:rPr>
        <w:t xml:space="preserve"> </w:t>
      </w:r>
      <w:r w:rsidRPr="006E0964">
        <w:rPr>
          <w:rFonts w:ascii="Cambria" w:hAnsi="Cambria"/>
        </w:rPr>
        <w:t>interpretarea</w:t>
      </w:r>
      <w:r w:rsidR="00EC6766">
        <w:rPr>
          <w:rFonts w:ascii="Cambria" w:hAnsi="Cambria"/>
        </w:rPr>
        <w:t xml:space="preserve"> </w:t>
      </w:r>
      <w:r w:rsidRPr="006E0964">
        <w:rPr>
          <w:rFonts w:ascii="Cambria" w:hAnsi="Cambria"/>
        </w:rPr>
        <w:t>prevederilor</w:t>
      </w:r>
      <w:r w:rsidR="00EC6766">
        <w:rPr>
          <w:rFonts w:ascii="Cambria" w:hAnsi="Cambria"/>
        </w:rPr>
        <w:t xml:space="preserve"> </w:t>
      </w:r>
      <w:r w:rsidRPr="006E0964">
        <w:rPr>
          <w:rFonts w:ascii="Cambria" w:hAnsi="Cambria"/>
        </w:rPr>
        <w:t>art.</w:t>
      </w:r>
      <w:r w:rsidR="00EC6766">
        <w:rPr>
          <w:rFonts w:ascii="Cambria" w:hAnsi="Cambria"/>
        </w:rPr>
        <w:t xml:space="preserve"> </w:t>
      </w:r>
      <w:r w:rsidRPr="006E0964">
        <w:rPr>
          <w:rFonts w:ascii="Cambria" w:hAnsi="Cambria"/>
        </w:rPr>
        <w:t>1</w:t>
      </w:r>
      <w:r w:rsidR="00EC6766">
        <w:rPr>
          <w:rFonts w:ascii="Cambria" w:hAnsi="Cambria"/>
        </w:rPr>
        <w:t xml:space="preserve"> </w:t>
      </w:r>
      <w:r w:rsidRPr="006E0964">
        <w:rPr>
          <w:rFonts w:ascii="Cambria" w:hAnsi="Cambria"/>
        </w:rPr>
        <w:t>alin.</w:t>
      </w:r>
      <w:r w:rsidR="00EC6766">
        <w:rPr>
          <w:rFonts w:ascii="Cambria" w:hAnsi="Cambria"/>
        </w:rPr>
        <w:t xml:space="preserve"> </w:t>
      </w:r>
      <w:r w:rsidRPr="006E0964">
        <w:rPr>
          <w:rFonts w:ascii="Cambria" w:hAnsi="Cambria"/>
        </w:rPr>
        <w:t>(5)</w:t>
      </w:r>
      <w:r w:rsidR="00EC6766">
        <w:rPr>
          <w:rFonts w:ascii="Cambria" w:hAnsi="Cambria"/>
        </w:rPr>
        <w:t xml:space="preserve"> </w:t>
      </w:r>
      <w:r w:rsidRPr="006E0964">
        <w:rPr>
          <w:rFonts w:ascii="Cambria" w:hAnsi="Cambria"/>
        </w:rPr>
        <w:t>din</w:t>
      </w:r>
      <w:r w:rsidR="00EC6766">
        <w:rPr>
          <w:rFonts w:ascii="Cambria" w:hAnsi="Cambria"/>
        </w:rPr>
        <w:t xml:space="preserve"> </w:t>
      </w:r>
      <w:r w:rsidRPr="006E0964">
        <w:rPr>
          <w:rFonts w:ascii="Cambria" w:hAnsi="Cambria"/>
        </w:rPr>
        <w:t>Legea</w:t>
      </w:r>
      <w:r w:rsidR="00EC6766">
        <w:rPr>
          <w:rFonts w:ascii="Cambria" w:hAnsi="Cambria"/>
        </w:rPr>
        <w:t xml:space="preserve"> </w:t>
      </w:r>
      <w:r w:rsidRPr="006E0964">
        <w:rPr>
          <w:rFonts w:ascii="Cambria" w:hAnsi="Cambria"/>
        </w:rPr>
        <w:t>noastră</w:t>
      </w:r>
      <w:r w:rsidR="00EC6766">
        <w:rPr>
          <w:rFonts w:ascii="Cambria" w:hAnsi="Cambria"/>
        </w:rPr>
        <w:t xml:space="preserve"> </w:t>
      </w:r>
      <w:r w:rsidRPr="006E0964">
        <w:rPr>
          <w:rFonts w:ascii="Cambria" w:hAnsi="Cambria"/>
        </w:rPr>
        <w:t>fundamentală.</w:t>
      </w:r>
    </w:p>
    <w:p w:rsidR="00EC6766" w:rsidRDefault="006E0964" w:rsidP="00665FEF">
      <w:pPr>
        <w:spacing w:before="120" w:line="240" w:lineRule="atLeast"/>
        <w:ind w:firstLine="567"/>
        <w:rPr>
          <w:rFonts w:ascii="Cambria" w:hAnsi="Cambria"/>
          <w:b/>
        </w:rPr>
      </w:pPr>
      <w:r w:rsidRPr="006E0964">
        <w:rPr>
          <w:rFonts w:ascii="Cambria" w:hAnsi="Cambria"/>
          <w:b/>
        </w:rPr>
        <w:t>d.</w:t>
      </w:r>
      <w:r w:rsidR="00EC6766">
        <w:rPr>
          <w:rFonts w:ascii="Cambria" w:hAnsi="Cambria"/>
          <w:b/>
        </w:rPr>
        <w:t xml:space="preserve"> </w:t>
      </w:r>
      <w:r w:rsidRPr="006E0964">
        <w:rPr>
          <w:rFonts w:ascii="Cambria" w:hAnsi="Cambria"/>
          <w:b/>
        </w:rPr>
        <w:t>Lipsa</w:t>
      </w:r>
      <w:r w:rsidR="00EC6766">
        <w:rPr>
          <w:rFonts w:ascii="Cambria" w:hAnsi="Cambria"/>
          <w:b/>
        </w:rPr>
        <w:t xml:space="preserve"> </w:t>
      </w:r>
      <w:r w:rsidRPr="006E0964">
        <w:rPr>
          <w:rFonts w:ascii="Cambria" w:hAnsi="Cambria"/>
          <w:b/>
        </w:rPr>
        <w:t>de</w:t>
      </w:r>
      <w:r w:rsidR="00EC6766">
        <w:rPr>
          <w:rFonts w:ascii="Cambria" w:hAnsi="Cambria"/>
          <w:b/>
        </w:rPr>
        <w:t xml:space="preserve"> </w:t>
      </w:r>
      <w:r w:rsidRPr="006E0964">
        <w:rPr>
          <w:rFonts w:ascii="Cambria" w:hAnsi="Cambria"/>
          <w:b/>
        </w:rPr>
        <w:t>claritate</w:t>
      </w:r>
      <w:r w:rsidR="00EC6766">
        <w:rPr>
          <w:rFonts w:ascii="Cambria" w:hAnsi="Cambria"/>
          <w:b/>
        </w:rPr>
        <w:t xml:space="preserve"> </w:t>
      </w:r>
      <w:r w:rsidRPr="006E0964">
        <w:rPr>
          <w:rFonts w:ascii="Cambria" w:hAnsi="Cambria"/>
          <w:b/>
        </w:rPr>
        <w:t>a</w:t>
      </w:r>
      <w:r w:rsidR="00EC6766">
        <w:rPr>
          <w:rFonts w:ascii="Cambria" w:hAnsi="Cambria"/>
          <w:b/>
        </w:rPr>
        <w:t xml:space="preserve"> </w:t>
      </w:r>
      <w:r w:rsidR="00EC6766" w:rsidRPr="006E0964">
        <w:rPr>
          <w:rFonts w:ascii="Cambria" w:hAnsi="Cambria"/>
          <w:b/>
        </w:rPr>
        <w:t>noțiunii</w:t>
      </w:r>
      <w:r w:rsidR="00EC6766">
        <w:rPr>
          <w:rFonts w:ascii="Cambria" w:hAnsi="Cambria"/>
          <w:b/>
        </w:rPr>
        <w:t xml:space="preserve"> </w:t>
      </w:r>
      <w:r w:rsidRPr="006E0964">
        <w:rPr>
          <w:rFonts w:ascii="Cambria" w:hAnsi="Cambria"/>
          <w:b/>
        </w:rPr>
        <w:t>de</w:t>
      </w:r>
      <w:r w:rsidR="00EC6766">
        <w:rPr>
          <w:rFonts w:ascii="Cambria" w:hAnsi="Cambria"/>
          <w:b/>
        </w:rPr>
        <w:t xml:space="preserve"> </w:t>
      </w:r>
      <w:r w:rsidRPr="006E0964">
        <w:rPr>
          <w:rFonts w:ascii="Cambria" w:hAnsi="Cambria"/>
          <w:b/>
          <w:i/>
        </w:rPr>
        <w:t>materiale</w:t>
      </w:r>
      <w:r w:rsidR="00EC6766">
        <w:rPr>
          <w:rFonts w:ascii="Cambria" w:hAnsi="Cambria"/>
          <w:b/>
          <w:i/>
        </w:rPr>
        <w:t xml:space="preserve"> </w:t>
      </w:r>
      <w:r w:rsidRPr="006E0964">
        <w:rPr>
          <w:rFonts w:ascii="Cambria" w:hAnsi="Cambria"/>
          <w:b/>
          <w:i/>
        </w:rPr>
        <w:t>fasciste,</w:t>
      </w:r>
      <w:r w:rsidR="00EC6766">
        <w:rPr>
          <w:rFonts w:ascii="Cambria" w:hAnsi="Cambria"/>
          <w:b/>
          <w:i/>
        </w:rPr>
        <w:t xml:space="preserve"> </w:t>
      </w:r>
      <w:r w:rsidRPr="006E0964">
        <w:rPr>
          <w:rFonts w:ascii="Cambria" w:hAnsi="Cambria"/>
          <w:b/>
          <w:i/>
        </w:rPr>
        <w:t>legionare,</w:t>
      </w:r>
      <w:r w:rsidR="00EC6766">
        <w:rPr>
          <w:rFonts w:ascii="Cambria" w:hAnsi="Cambria"/>
          <w:b/>
          <w:i/>
        </w:rPr>
        <w:t xml:space="preserve"> </w:t>
      </w:r>
      <w:r w:rsidRPr="006E0964">
        <w:rPr>
          <w:rFonts w:ascii="Cambria" w:hAnsi="Cambria"/>
          <w:b/>
          <w:i/>
        </w:rPr>
        <w:t>rasiste</w:t>
      </w:r>
      <w:r w:rsidR="00EC6766">
        <w:rPr>
          <w:rFonts w:ascii="Cambria" w:hAnsi="Cambria"/>
          <w:b/>
          <w:i/>
        </w:rPr>
        <w:t xml:space="preserve"> </w:t>
      </w:r>
      <w:r w:rsidRPr="006E0964">
        <w:rPr>
          <w:rFonts w:ascii="Cambria" w:hAnsi="Cambria"/>
          <w:b/>
          <w:i/>
        </w:rPr>
        <w:t>sau</w:t>
      </w:r>
      <w:r w:rsidR="00EC6766">
        <w:rPr>
          <w:rFonts w:ascii="Cambria" w:hAnsi="Cambria"/>
          <w:b/>
          <w:i/>
        </w:rPr>
        <w:t xml:space="preserve"> </w:t>
      </w:r>
      <w:r w:rsidRPr="006E0964">
        <w:rPr>
          <w:rFonts w:ascii="Cambria" w:hAnsi="Cambria"/>
          <w:b/>
          <w:i/>
        </w:rPr>
        <w:t>xenofobe</w:t>
      </w:r>
      <w:r w:rsidRPr="006E0964">
        <w:rPr>
          <w:rFonts w:ascii="Cambria" w:hAnsi="Cambria"/>
          <w:b/>
        </w:rPr>
        <w:t>,</w:t>
      </w:r>
      <w:r w:rsidR="00EC6766">
        <w:rPr>
          <w:rFonts w:ascii="Cambria" w:hAnsi="Cambria"/>
          <w:b/>
        </w:rPr>
        <w:t xml:space="preserve"> </w:t>
      </w:r>
      <w:r w:rsidRPr="006E0964">
        <w:rPr>
          <w:rFonts w:ascii="Cambria" w:hAnsi="Cambria"/>
          <w:b/>
        </w:rPr>
        <w:t>din</w:t>
      </w:r>
      <w:r w:rsidR="00EC6766">
        <w:rPr>
          <w:rFonts w:ascii="Cambria" w:hAnsi="Cambria"/>
          <w:b/>
        </w:rPr>
        <w:t xml:space="preserve"> </w:t>
      </w:r>
      <w:r w:rsidRPr="006E0964">
        <w:rPr>
          <w:rFonts w:ascii="Cambria" w:hAnsi="Cambria"/>
          <w:b/>
        </w:rPr>
        <w:t>perspectiva</w:t>
      </w:r>
      <w:r w:rsidR="00EC6766">
        <w:rPr>
          <w:rFonts w:ascii="Cambria" w:hAnsi="Cambria"/>
          <w:b/>
        </w:rPr>
        <w:t xml:space="preserve"> </w:t>
      </w:r>
      <w:r w:rsidR="00EC6766" w:rsidRPr="006E0964">
        <w:rPr>
          <w:rFonts w:ascii="Cambria" w:hAnsi="Cambria"/>
          <w:b/>
        </w:rPr>
        <w:t>concentrației</w:t>
      </w:r>
      <w:r w:rsidR="00EC6766">
        <w:rPr>
          <w:rFonts w:ascii="Cambria" w:hAnsi="Cambria"/>
          <w:b/>
        </w:rPr>
        <w:t xml:space="preserve"> </w:t>
      </w:r>
      <w:r w:rsidR="00EC6766" w:rsidRPr="006E0964">
        <w:rPr>
          <w:rFonts w:ascii="Cambria" w:hAnsi="Cambria"/>
          <w:b/>
        </w:rPr>
        <w:t>conținutului</w:t>
      </w:r>
    </w:p>
    <w:p w:rsidR="00EC6766" w:rsidRDefault="00EC6766" w:rsidP="00665FEF">
      <w:pPr>
        <w:spacing w:before="120" w:line="240" w:lineRule="atLeast"/>
        <w:ind w:firstLine="567"/>
        <w:rPr>
          <w:rFonts w:ascii="Cambria" w:hAnsi="Cambria"/>
          <w:i/>
          <w:iCs/>
        </w:rPr>
      </w:pPr>
      <w:r w:rsidRPr="006E0964">
        <w:rPr>
          <w:rFonts w:ascii="Cambria" w:hAnsi="Cambria"/>
        </w:rPr>
        <w:t>Definiția</w:t>
      </w:r>
      <w:r>
        <w:rPr>
          <w:rFonts w:ascii="Cambria" w:hAnsi="Cambria"/>
        </w:rPr>
        <w:t xml:space="preserve"> </w:t>
      </w:r>
      <w:r w:rsidR="006E0964" w:rsidRPr="006E0964">
        <w:rPr>
          <w:rFonts w:ascii="Cambria" w:hAnsi="Cambria"/>
          <w:i/>
        </w:rPr>
        <w:t>materialelor</w:t>
      </w:r>
      <w:r>
        <w:rPr>
          <w:rFonts w:ascii="Cambria" w:hAnsi="Cambria"/>
          <w:i/>
        </w:rPr>
        <w:t xml:space="preserve"> </w:t>
      </w:r>
      <w:r w:rsidR="006E0964" w:rsidRPr="006E0964">
        <w:rPr>
          <w:rFonts w:ascii="Cambria" w:hAnsi="Cambria"/>
          <w:i/>
        </w:rPr>
        <w:t>fasciste,</w:t>
      </w:r>
      <w:r>
        <w:rPr>
          <w:rFonts w:ascii="Cambria" w:hAnsi="Cambria"/>
          <w:i/>
        </w:rPr>
        <w:t xml:space="preserve"> </w:t>
      </w:r>
      <w:r w:rsidR="006E0964" w:rsidRPr="006E0964">
        <w:rPr>
          <w:rFonts w:ascii="Cambria" w:hAnsi="Cambria"/>
          <w:i/>
        </w:rPr>
        <w:t>legionare,</w:t>
      </w:r>
      <w:r>
        <w:rPr>
          <w:rFonts w:ascii="Cambria" w:hAnsi="Cambria"/>
          <w:i/>
        </w:rPr>
        <w:t xml:space="preserve"> </w:t>
      </w:r>
      <w:r w:rsidR="006E0964" w:rsidRPr="006E0964">
        <w:rPr>
          <w:rFonts w:ascii="Cambria" w:hAnsi="Cambria"/>
          <w:i/>
        </w:rPr>
        <w:t>rasiste</w:t>
      </w:r>
      <w:r>
        <w:rPr>
          <w:rFonts w:ascii="Cambria" w:hAnsi="Cambria"/>
          <w:i/>
        </w:rPr>
        <w:t xml:space="preserve"> </w:t>
      </w:r>
      <w:r w:rsidR="006E0964" w:rsidRPr="006E0964">
        <w:rPr>
          <w:rFonts w:ascii="Cambria" w:hAnsi="Cambria"/>
          <w:i/>
        </w:rPr>
        <w:t>sau</w:t>
      </w:r>
      <w:r>
        <w:rPr>
          <w:rFonts w:ascii="Cambria" w:hAnsi="Cambria"/>
          <w:i/>
        </w:rPr>
        <w:t xml:space="preserve"> </w:t>
      </w:r>
      <w:r w:rsidR="006E0964" w:rsidRPr="006E0964">
        <w:rPr>
          <w:rFonts w:ascii="Cambria" w:hAnsi="Cambria"/>
          <w:i/>
        </w:rPr>
        <w:t>xenofobe</w:t>
      </w:r>
      <w:r>
        <w:rPr>
          <w:rFonts w:ascii="Cambria" w:hAnsi="Cambria"/>
          <w:i/>
        </w:rPr>
        <w:t xml:space="preserve"> </w:t>
      </w:r>
      <w:r w:rsidR="006E0964" w:rsidRPr="006E0964">
        <w:rPr>
          <w:rFonts w:ascii="Cambria" w:hAnsi="Cambria"/>
        </w:rPr>
        <w:t>din</w:t>
      </w:r>
      <w:r>
        <w:rPr>
          <w:rFonts w:ascii="Cambria" w:hAnsi="Cambria"/>
        </w:rPr>
        <w:t xml:space="preserve"> </w:t>
      </w:r>
      <w:r w:rsidR="006E0964" w:rsidRPr="006E0964">
        <w:rPr>
          <w:rFonts w:ascii="Cambria" w:hAnsi="Cambria"/>
        </w:rPr>
        <w:t>art.</w:t>
      </w:r>
      <w:r>
        <w:rPr>
          <w:rFonts w:ascii="Cambria" w:hAnsi="Cambria"/>
        </w:rPr>
        <w:t xml:space="preserve"> </w:t>
      </w:r>
      <w:r w:rsidR="006E0964" w:rsidRPr="006E0964">
        <w:rPr>
          <w:rFonts w:ascii="Cambria" w:hAnsi="Cambria"/>
        </w:rPr>
        <w:t>I</w:t>
      </w:r>
      <w:r>
        <w:rPr>
          <w:rFonts w:ascii="Cambria" w:hAnsi="Cambria"/>
        </w:rPr>
        <w:t xml:space="preserve"> </w:t>
      </w:r>
      <w:r w:rsidR="006E0964" w:rsidRPr="006E0964">
        <w:rPr>
          <w:rFonts w:ascii="Cambria" w:hAnsi="Cambria"/>
        </w:rPr>
        <w:t>pct.</w:t>
      </w:r>
      <w:r>
        <w:rPr>
          <w:rFonts w:ascii="Cambria" w:hAnsi="Cambria"/>
        </w:rPr>
        <w:t xml:space="preserve"> </w:t>
      </w:r>
      <w:r w:rsidR="006E0964" w:rsidRPr="006E0964">
        <w:rPr>
          <w:rFonts w:ascii="Cambria" w:hAnsi="Cambria"/>
        </w:rPr>
        <w:t>3</w:t>
      </w:r>
      <w:r>
        <w:rPr>
          <w:rFonts w:ascii="Cambria" w:hAnsi="Cambria"/>
        </w:rPr>
        <w:t xml:space="preserve"> </w:t>
      </w:r>
      <w:r w:rsidR="006E0964" w:rsidRPr="006E0964">
        <w:rPr>
          <w:rFonts w:ascii="Cambria" w:hAnsi="Cambria"/>
        </w:rPr>
        <w:t>al</w:t>
      </w:r>
      <w:r>
        <w:rPr>
          <w:rFonts w:ascii="Cambria" w:hAnsi="Cambria"/>
        </w:rPr>
        <w:t xml:space="preserve"> </w:t>
      </w:r>
      <w:r w:rsidR="006E0964" w:rsidRPr="006E0964">
        <w:rPr>
          <w:rFonts w:ascii="Cambria" w:hAnsi="Cambria"/>
        </w:rPr>
        <w:t>Legii</w:t>
      </w:r>
      <w:r>
        <w:rPr>
          <w:rFonts w:ascii="Cambria" w:hAnsi="Cambria"/>
        </w:rPr>
        <w:t xml:space="preserve"> </w:t>
      </w:r>
      <w:r w:rsidR="006E0964" w:rsidRPr="006E0964">
        <w:rPr>
          <w:rFonts w:ascii="Cambria" w:hAnsi="Cambria"/>
        </w:rPr>
        <w:t>este</w:t>
      </w:r>
      <w:r>
        <w:rPr>
          <w:rFonts w:ascii="Cambria" w:hAnsi="Cambria"/>
        </w:rPr>
        <w:t xml:space="preserve">: </w:t>
      </w:r>
      <w:r w:rsidR="006E0964" w:rsidRPr="006E0964">
        <w:rPr>
          <w:rFonts w:ascii="Cambria" w:hAnsi="Cambria"/>
          <w:i/>
        </w:rPr>
        <w:t>b^1)</w:t>
      </w:r>
      <w:r>
        <w:rPr>
          <w:rFonts w:ascii="Cambria" w:hAnsi="Cambria"/>
          <w:i/>
        </w:rPr>
        <w:t xml:space="preserve"> </w:t>
      </w:r>
      <w:r w:rsidR="006E0964" w:rsidRPr="006E0964">
        <w:rPr>
          <w:rFonts w:ascii="Cambria" w:hAnsi="Cambria"/>
          <w:i/>
        </w:rPr>
        <w:t>prin</w:t>
      </w:r>
      <w:r>
        <w:rPr>
          <w:rFonts w:ascii="Cambria" w:hAnsi="Cambria"/>
          <w:i/>
        </w:rPr>
        <w:t xml:space="preserve"> </w:t>
      </w:r>
      <w:r w:rsidR="006E0964" w:rsidRPr="006E0964">
        <w:rPr>
          <w:rFonts w:ascii="Cambria" w:hAnsi="Cambria"/>
          <w:i/>
          <w:iCs/>
        </w:rPr>
        <w:t>materiale</w:t>
      </w:r>
      <w:r>
        <w:rPr>
          <w:rFonts w:ascii="Cambria" w:hAnsi="Cambria"/>
          <w:i/>
          <w:iCs/>
        </w:rPr>
        <w:t xml:space="preserve"> </w:t>
      </w:r>
      <w:r w:rsidR="006E0964" w:rsidRPr="006E0964">
        <w:rPr>
          <w:rFonts w:ascii="Cambria" w:hAnsi="Cambria"/>
          <w:i/>
          <w:iCs/>
        </w:rPr>
        <w:t>fasciste,</w:t>
      </w:r>
      <w:r>
        <w:rPr>
          <w:rFonts w:ascii="Cambria" w:hAnsi="Cambria"/>
          <w:i/>
          <w:iCs/>
        </w:rPr>
        <w:t xml:space="preserve"> </w:t>
      </w:r>
      <w:r w:rsidR="006E0964" w:rsidRPr="006E0964">
        <w:rPr>
          <w:rFonts w:ascii="Cambria" w:hAnsi="Cambria"/>
          <w:i/>
          <w:iCs/>
        </w:rPr>
        <w:t>legionare,</w:t>
      </w:r>
      <w:r>
        <w:rPr>
          <w:rFonts w:ascii="Cambria" w:hAnsi="Cambria"/>
          <w:i/>
          <w:iCs/>
        </w:rPr>
        <w:t xml:space="preserve"> </w:t>
      </w:r>
      <w:r w:rsidR="006E0964" w:rsidRPr="006E0964">
        <w:rPr>
          <w:rFonts w:ascii="Cambria" w:hAnsi="Cambria"/>
          <w:i/>
          <w:iCs/>
        </w:rPr>
        <w:t>rasiste</w:t>
      </w:r>
      <w:r>
        <w:rPr>
          <w:rFonts w:ascii="Cambria" w:hAnsi="Cambria"/>
          <w:i/>
          <w:iCs/>
        </w:rPr>
        <w:t xml:space="preserve"> </w:t>
      </w:r>
      <w:r w:rsidR="006E0964" w:rsidRPr="006E0964">
        <w:rPr>
          <w:rFonts w:ascii="Cambria" w:hAnsi="Cambria"/>
          <w:i/>
          <w:iCs/>
        </w:rPr>
        <w:t>sau</w:t>
      </w:r>
      <w:r>
        <w:rPr>
          <w:rFonts w:ascii="Cambria" w:hAnsi="Cambria"/>
          <w:i/>
          <w:iCs/>
        </w:rPr>
        <w:t xml:space="preserve"> </w:t>
      </w:r>
      <w:r w:rsidR="006E0964" w:rsidRPr="006E0964">
        <w:rPr>
          <w:rFonts w:ascii="Cambria" w:hAnsi="Cambria"/>
          <w:i/>
          <w:iCs/>
        </w:rPr>
        <w:t>xenofobe</w:t>
      </w:r>
      <w:r>
        <w:rPr>
          <w:rFonts w:ascii="Cambria" w:hAnsi="Cambria"/>
          <w:i/>
          <w:iCs/>
        </w:rPr>
        <w:t xml:space="preserve"> </w:t>
      </w:r>
      <w:r w:rsidR="006E0964" w:rsidRPr="006E0964">
        <w:rPr>
          <w:rFonts w:ascii="Cambria" w:hAnsi="Cambria"/>
          <w:i/>
        </w:rPr>
        <w:t>se</w:t>
      </w:r>
      <w:r>
        <w:rPr>
          <w:rFonts w:ascii="Cambria" w:hAnsi="Cambria"/>
          <w:i/>
        </w:rPr>
        <w:t xml:space="preserve"> </w:t>
      </w:r>
      <w:proofErr w:type="spellStart"/>
      <w:r w:rsidR="006E0964" w:rsidRPr="006E0964">
        <w:rPr>
          <w:rFonts w:ascii="Cambria" w:hAnsi="Cambria"/>
          <w:i/>
        </w:rPr>
        <w:t>intelege</w:t>
      </w:r>
      <w:proofErr w:type="spellEnd"/>
      <w:r>
        <w:rPr>
          <w:rFonts w:ascii="Cambria" w:hAnsi="Cambria"/>
        </w:rPr>
        <w:t xml:space="preserve"> </w:t>
      </w:r>
      <w:r w:rsidR="006E0964" w:rsidRPr="006E0964">
        <w:rPr>
          <w:rFonts w:ascii="Cambria" w:hAnsi="Cambria"/>
          <w:i/>
          <w:iCs/>
        </w:rPr>
        <w:t>imagini,</w:t>
      </w:r>
      <w:r>
        <w:rPr>
          <w:rFonts w:ascii="Cambria" w:hAnsi="Cambria"/>
          <w:i/>
          <w:iCs/>
        </w:rPr>
        <w:t xml:space="preserve"> </w:t>
      </w:r>
      <w:r w:rsidR="006E0964" w:rsidRPr="006E0964">
        <w:rPr>
          <w:rFonts w:ascii="Cambria" w:hAnsi="Cambria"/>
          <w:i/>
          <w:iCs/>
        </w:rPr>
        <w:t>mesaje</w:t>
      </w:r>
      <w:r>
        <w:rPr>
          <w:rFonts w:ascii="Cambria" w:hAnsi="Cambria"/>
          <w:i/>
          <w:iCs/>
        </w:rPr>
        <w:t xml:space="preserve"> </w:t>
      </w:r>
      <w:r w:rsidR="006E0964" w:rsidRPr="006E0964">
        <w:rPr>
          <w:rFonts w:ascii="Cambria" w:hAnsi="Cambria"/>
          <w:i/>
          <w:iCs/>
        </w:rPr>
        <w:t>text,</w:t>
      </w:r>
      <w:r>
        <w:rPr>
          <w:rFonts w:ascii="Cambria" w:hAnsi="Cambria"/>
          <w:i/>
          <w:iCs/>
        </w:rPr>
        <w:t xml:space="preserve"> </w:t>
      </w:r>
      <w:r w:rsidR="006E0964" w:rsidRPr="006E0964">
        <w:rPr>
          <w:rFonts w:ascii="Cambria" w:hAnsi="Cambria"/>
          <w:i/>
          <w:iCs/>
        </w:rPr>
        <w:t>conținut</w:t>
      </w:r>
      <w:r>
        <w:rPr>
          <w:rFonts w:ascii="Cambria" w:hAnsi="Cambria"/>
          <w:i/>
          <w:iCs/>
        </w:rPr>
        <w:t xml:space="preserve"> </w:t>
      </w:r>
      <w:r w:rsidR="006E0964" w:rsidRPr="006E0964">
        <w:rPr>
          <w:rFonts w:ascii="Cambria" w:hAnsi="Cambria"/>
          <w:i/>
          <w:iCs/>
        </w:rPr>
        <w:t>audiovideo,</w:t>
      </w:r>
      <w:r>
        <w:rPr>
          <w:rFonts w:ascii="Cambria" w:hAnsi="Cambria"/>
          <w:i/>
          <w:iCs/>
        </w:rPr>
        <w:t xml:space="preserve"> </w:t>
      </w:r>
      <w:r w:rsidR="006E0964" w:rsidRPr="006E0964">
        <w:rPr>
          <w:rFonts w:ascii="Cambria" w:hAnsi="Cambria"/>
          <w:i/>
          <w:iCs/>
        </w:rPr>
        <w:t>cărți,</w:t>
      </w:r>
      <w:r>
        <w:rPr>
          <w:rFonts w:ascii="Cambria" w:hAnsi="Cambria"/>
          <w:i/>
          <w:iCs/>
        </w:rPr>
        <w:t xml:space="preserve"> </w:t>
      </w:r>
      <w:r w:rsidR="006E0964" w:rsidRPr="006E0964">
        <w:rPr>
          <w:rFonts w:ascii="Cambria" w:hAnsi="Cambria"/>
          <w:i/>
          <w:iCs/>
        </w:rPr>
        <w:t>articole,</w:t>
      </w:r>
      <w:r>
        <w:rPr>
          <w:rFonts w:ascii="Cambria" w:hAnsi="Cambria"/>
          <w:i/>
          <w:iCs/>
        </w:rPr>
        <w:t xml:space="preserve"> </w:t>
      </w:r>
      <w:r w:rsidR="006E0964" w:rsidRPr="006E0964">
        <w:rPr>
          <w:rFonts w:ascii="Cambria" w:hAnsi="Cambria"/>
          <w:i/>
          <w:iCs/>
        </w:rPr>
        <w:t>alte</w:t>
      </w:r>
      <w:r>
        <w:rPr>
          <w:rFonts w:ascii="Cambria" w:hAnsi="Cambria"/>
          <w:i/>
          <w:iCs/>
        </w:rPr>
        <w:t xml:space="preserve"> </w:t>
      </w:r>
      <w:r w:rsidR="006E0964" w:rsidRPr="006E0964">
        <w:rPr>
          <w:rFonts w:ascii="Cambria" w:hAnsi="Cambria"/>
          <w:i/>
          <w:iCs/>
        </w:rPr>
        <w:t>documente</w:t>
      </w:r>
      <w:r>
        <w:rPr>
          <w:rFonts w:ascii="Cambria" w:hAnsi="Cambria"/>
          <w:i/>
          <w:iCs/>
        </w:rPr>
        <w:t xml:space="preserve"> </w:t>
      </w:r>
      <w:r w:rsidR="006E0964" w:rsidRPr="006E0964">
        <w:rPr>
          <w:rFonts w:ascii="Cambria" w:hAnsi="Cambria"/>
          <w:i/>
          <w:iCs/>
        </w:rPr>
        <w:t>si</w:t>
      </w:r>
      <w:r>
        <w:rPr>
          <w:rFonts w:ascii="Cambria" w:hAnsi="Cambria"/>
          <w:i/>
          <w:iCs/>
        </w:rPr>
        <w:t xml:space="preserve"> </w:t>
      </w:r>
      <w:r w:rsidR="006E0964" w:rsidRPr="006E0964">
        <w:rPr>
          <w:rFonts w:ascii="Cambria" w:hAnsi="Cambria"/>
          <w:i/>
          <w:iCs/>
        </w:rPr>
        <w:t>materiale</w:t>
      </w:r>
      <w:r>
        <w:rPr>
          <w:rFonts w:ascii="Cambria" w:hAnsi="Cambria"/>
          <w:i/>
          <w:iCs/>
        </w:rPr>
        <w:t xml:space="preserve"> </w:t>
      </w:r>
      <w:r w:rsidR="006E0964" w:rsidRPr="006E0964">
        <w:rPr>
          <w:rFonts w:ascii="Cambria" w:hAnsi="Cambria"/>
          <w:i/>
          <w:iCs/>
        </w:rPr>
        <w:t>de</w:t>
      </w:r>
      <w:r>
        <w:rPr>
          <w:rFonts w:ascii="Cambria" w:hAnsi="Cambria"/>
          <w:i/>
          <w:iCs/>
        </w:rPr>
        <w:t xml:space="preserve"> </w:t>
      </w:r>
      <w:r w:rsidR="006E0964" w:rsidRPr="006E0964">
        <w:rPr>
          <w:rFonts w:ascii="Cambria" w:hAnsi="Cambria"/>
          <w:i/>
          <w:iCs/>
        </w:rPr>
        <w:t>propagandă,</w:t>
      </w:r>
      <w:r>
        <w:rPr>
          <w:rFonts w:ascii="Cambria" w:hAnsi="Cambria"/>
          <w:i/>
          <w:iCs/>
        </w:rPr>
        <w:t xml:space="preserve"> </w:t>
      </w:r>
      <w:r w:rsidR="006E0964" w:rsidRPr="006E0964">
        <w:rPr>
          <w:rFonts w:ascii="Cambria" w:hAnsi="Cambria"/>
          <w:i/>
          <w:iCs/>
        </w:rPr>
        <w:t>precum</w:t>
      </w:r>
      <w:r>
        <w:rPr>
          <w:rFonts w:ascii="Cambria" w:hAnsi="Cambria"/>
          <w:i/>
          <w:iCs/>
        </w:rPr>
        <w:t xml:space="preserve"> </w:t>
      </w:r>
      <w:r w:rsidR="006E0964" w:rsidRPr="006E0964">
        <w:rPr>
          <w:rFonts w:ascii="Cambria" w:hAnsi="Cambria"/>
          <w:i/>
          <w:iCs/>
        </w:rPr>
        <w:t>și</w:t>
      </w:r>
      <w:r>
        <w:rPr>
          <w:rFonts w:ascii="Cambria" w:hAnsi="Cambria"/>
          <w:i/>
          <w:iCs/>
        </w:rPr>
        <w:t xml:space="preserve"> </w:t>
      </w:r>
      <w:r w:rsidR="006E0964" w:rsidRPr="006E0964">
        <w:rPr>
          <w:rFonts w:ascii="Cambria" w:hAnsi="Cambria"/>
          <w:i/>
          <w:iCs/>
        </w:rPr>
        <w:t>alte</w:t>
      </w:r>
      <w:r>
        <w:rPr>
          <w:rFonts w:ascii="Cambria" w:hAnsi="Cambria"/>
          <w:i/>
          <w:iCs/>
        </w:rPr>
        <w:t xml:space="preserve"> </w:t>
      </w:r>
      <w:r w:rsidR="006E0964" w:rsidRPr="006E0964">
        <w:rPr>
          <w:rFonts w:ascii="Cambria" w:hAnsi="Cambria"/>
          <w:i/>
          <w:iCs/>
        </w:rPr>
        <w:t>asemenea</w:t>
      </w:r>
      <w:r>
        <w:rPr>
          <w:rFonts w:ascii="Cambria" w:hAnsi="Cambria"/>
          <w:i/>
          <w:iCs/>
        </w:rPr>
        <w:t xml:space="preserve"> </w:t>
      </w:r>
      <w:r w:rsidR="006E0964" w:rsidRPr="00EC6766">
        <w:rPr>
          <w:rFonts w:ascii="Cambria" w:hAnsi="Cambria"/>
          <w:i/>
          <w:iCs/>
        </w:rPr>
        <w:t>reprezentări</w:t>
      </w:r>
      <w:r w:rsidRPr="00EC6766">
        <w:rPr>
          <w:rFonts w:ascii="Cambria" w:hAnsi="Cambria"/>
          <w:i/>
          <w:iCs/>
        </w:rPr>
        <w:t xml:space="preserve"> </w:t>
      </w:r>
      <w:r w:rsidR="006E0964" w:rsidRPr="00EC6766">
        <w:rPr>
          <w:rFonts w:ascii="Cambria" w:hAnsi="Cambria"/>
          <w:i/>
          <w:iCs/>
          <w:u w:val="single"/>
        </w:rPr>
        <w:t>care</w:t>
      </w:r>
      <w:r w:rsidRPr="00EC6766">
        <w:rPr>
          <w:rFonts w:ascii="Cambria" w:hAnsi="Cambria"/>
          <w:i/>
          <w:iCs/>
          <w:u w:val="single"/>
        </w:rPr>
        <w:t xml:space="preserve"> </w:t>
      </w:r>
      <w:r w:rsidR="006E0964" w:rsidRPr="00EC6766">
        <w:rPr>
          <w:rFonts w:ascii="Cambria" w:hAnsi="Cambria"/>
          <w:i/>
          <w:iCs/>
          <w:u w:val="single"/>
        </w:rPr>
        <w:t>transmit</w:t>
      </w:r>
      <w:r w:rsidRPr="00EC6766">
        <w:rPr>
          <w:rFonts w:ascii="Cambria" w:hAnsi="Cambria"/>
          <w:i/>
          <w:iCs/>
          <w:u w:val="single"/>
        </w:rPr>
        <w:t xml:space="preserve"> </w:t>
      </w:r>
      <w:r w:rsidR="006E0964" w:rsidRPr="00EC6766">
        <w:rPr>
          <w:rFonts w:ascii="Cambria" w:hAnsi="Cambria"/>
          <w:i/>
          <w:iCs/>
          <w:u w:val="single"/>
        </w:rPr>
        <w:t>idei,</w:t>
      </w:r>
      <w:r w:rsidRPr="00EC6766">
        <w:rPr>
          <w:rFonts w:ascii="Cambria" w:hAnsi="Cambria"/>
          <w:i/>
          <w:iCs/>
          <w:u w:val="single"/>
        </w:rPr>
        <w:t xml:space="preserve"> </w:t>
      </w:r>
      <w:r w:rsidR="006E0964" w:rsidRPr="00EC6766">
        <w:rPr>
          <w:rFonts w:ascii="Cambria" w:hAnsi="Cambria"/>
          <w:i/>
          <w:iCs/>
          <w:u w:val="single"/>
        </w:rPr>
        <w:t>concepții</w:t>
      </w:r>
      <w:r>
        <w:rPr>
          <w:rFonts w:ascii="Cambria" w:hAnsi="Cambria"/>
          <w:i/>
          <w:iCs/>
        </w:rPr>
        <w:t xml:space="preserve"> </w:t>
      </w:r>
      <w:r w:rsidR="006E0964" w:rsidRPr="006E0964">
        <w:rPr>
          <w:rFonts w:ascii="Cambria" w:hAnsi="Cambria"/>
          <w:i/>
          <w:iCs/>
        </w:rPr>
        <w:t>sau</w:t>
      </w:r>
      <w:r>
        <w:rPr>
          <w:rFonts w:ascii="Cambria" w:hAnsi="Cambria"/>
          <w:i/>
          <w:iCs/>
        </w:rPr>
        <w:t xml:space="preserve"> </w:t>
      </w:r>
      <w:r w:rsidR="006E0964" w:rsidRPr="006E0964">
        <w:rPr>
          <w:rFonts w:ascii="Cambria" w:hAnsi="Cambria"/>
          <w:i/>
          <w:iCs/>
        </w:rPr>
        <w:t>doctrine</w:t>
      </w:r>
      <w:r>
        <w:rPr>
          <w:rFonts w:ascii="Cambria" w:hAnsi="Cambria"/>
          <w:i/>
          <w:iCs/>
        </w:rPr>
        <w:t xml:space="preserve"> </w:t>
      </w:r>
      <w:r w:rsidR="006E0964" w:rsidRPr="006E0964">
        <w:rPr>
          <w:rFonts w:ascii="Cambria" w:hAnsi="Cambria"/>
          <w:i/>
          <w:iCs/>
        </w:rPr>
        <w:t>fasciste,</w:t>
      </w:r>
      <w:r>
        <w:rPr>
          <w:rFonts w:ascii="Cambria" w:hAnsi="Cambria"/>
          <w:i/>
          <w:iCs/>
        </w:rPr>
        <w:t xml:space="preserve"> </w:t>
      </w:r>
      <w:r w:rsidR="006E0964" w:rsidRPr="006E0964">
        <w:rPr>
          <w:rFonts w:ascii="Cambria" w:hAnsi="Cambria"/>
          <w:i/>
          <w:iCs/>
        </w:rPr>
        <w:t>legionare,</w:t>
      </w:r>
      <w:r>
        <w:rPr>
          <w:rFonts w:ascii="Cambria" w:hAnsi="Cambria"/>
          <w:i/>
          <w:iCs/>
        </w:rPr>
        <w:t xml:space="preserve"> </w:t>
      </w:r>
      <w:r w:rsidR="006E0964" w:rsidRPr="006E0964">
        <w:rPr>
          <w:rFonts w:ascii="Cambria" w:hAnsi="Cambria"/>
          <w:i/>
          <w:iCs/>
        </w:rPr>
        <w:t>rasiste</w:t>
      </w:r>
      <w:r>
        <w:rPr>
          <w:rFonts w:ascii="Cambria" w:hAnsi="Cambria"/>
          <w:i/>
          <w:iCs/>
        </w:rPr>
        <w:t xml:space="preserve"> </w:t>
      </w:r>
      <w:r w:rsidR="006E0964" w:rsidRPr="006E0964">
        <w:rPr>
          <w:rFonts w:ascii="Cambria" w:hAnsi="Cambria"/>
          <w:i/>
          <w:iCs/>
        </w:rPr>
        <w:t>sau</w:t>
      </w:r>
      <w:r>
        <w:rPr>
          <w:rFonts w:ascii="Cambria" w:hAnsi="Cambria"/>
          <w:i/>
          <w:iCs/>
        </w:rPr>
        <w:t xml:space="preserve"> </w:t>
      </w:r>
      <w:r w:rsidR="006E0964" w:rsidRPr="006E0964">
        <w:rPr>
          <w:rFonts w:ascii="Cambria" w:hAnsi="Cambria"/>
          <w:i/>
          <w:iCs/>
        </w:rPr>
        <w:t>xenofobe.</w:t>
      </w:r>
    </w:p>
    <w:p w:rsidR="00EC6766" w:rsidRDefault="006E0964" w:rsidP="00665FEF">
      <w:pPr>
        <w:spacing w:before="120" w:line="240" w:lineRule="atLeast"/>
        <w:ind w:firstLine="567"/>
        <w:rPr>
          <w:rFonts w:ascii="Cambria" w:hAnsi="Cambria"/>
          <w:i/>
        </w:rPr>
      </w:pPr>
      <w:r w:rsidRPr="006E0964">
        <w:rPr>
          <w:rFonts w:ascii="Cambria" w:hAnsi="Cambria"/>
        </w:rPr>
        <w:t>Prin</w:t>
      </w:r>
      <w:r w:rsidR="00EC6766">
        <w:rPr>
          <w:rFonts w:ascii="Cambria" w:hAnsi="Cambria"/>
        </w:rPr>
        <w:t xml:space="preserve"> </w:t>
      </w:r>
      <w:r w:rsidR="00EC6766" w:rsidRPr="006E0964">
        <w:rPr>
          <w:rFonts w:ascii="Cambria" w:hAnsi="Cambria"/>
        </w:rPr>
        <w:t>comparație</w:t>
      </w:r>
      <w:r w:rsidRPr="006E0964">
        <w:rPr>
          <w:rFonts w:ascii="Cambria" w:hAnsi="Cambria"/>
        </w:rPr>
        <w:t>,</w:t>
      </w:r>
      <w:r w:rsidR="00EC6766">
        <w:rPr>
          <w:rFonts w:ascii="Cambria" w:hAnsi="Cambria"/>
        </w:rPr>
        <w:t xml:space="preserve"> </w:t>
      </w:r>
      <w:r w:rsidRPr="006E0964">
        <w:rPr>
          <w:rFonts w:ascii="Cambria" w:hAnsi="Cambria"/>
        </w:rPr>
        <w:t>art.</w:t>
      </w:r>
      <w:r w:rsidR="00EC6766">
        <w:rPr>
          <w:rFonts w:ascii="Cambria" w:hAnsi="Cambria"/>
        </w:rPr>
        <w:t xml:space="preserve"> </w:t>
      </w:r>
      <w:r w:rsidRPr="006E0964">
        <w:rPr>
          <w:rFonts w:ascii="Cambria" w:hAnsi="Cambria"/>
        </w:rPr>
        <w:t>2</w:t>
      </w:r>
      <w:r w:rsidR="00EC6766">
        <w:rPr>
          <w:rFonts w:ascii="Cambria" w:hAnsi="Cambria"/>
        </w:rPr>
        <w:t xml:space="preserve"> </w:t>
      </w:r>
      <w:r w:rsidRPr="006E0964">
        <w:rPr>
          <w:rFonts w:ascii="Cambria" w:hAnsi="Cambria"/>
        </w:rPr>
        <w:t>lit.</w:t>
      </w:r>
      <w:r w:rsidR="00EC6766">
        <w:rPr>
          <w:rFonts w:ascii="Cambria" w:hAnsi="Cambria"/>
        </w:rPr>
        <w:t xml:space="preserve"> </w:t>
      </w:r>
      <w:r w:rsidRPr="006E0964">
        <w:rPr>
          <w:rFonts w:ascii="Cambria" w:hAnsi="Cambria"/>
        </w:rPr>
        <w:t>b)</w:t>
      </w:r>
      <w:r w:rsidR="00EC6766">
        <w:rPr>
          <w:rFonts w:ascii="Cambria" w:hAnsi="Cambria"/>
        </w:rPr>
        <w:t xml:space="preserve"> </w:t>
      </w:r>
      <w:r w:rsidRPr="006E0964">
        <w:rPr>
          <w:rFonts w:ascii="Cambria" w:hAnsi="Cambria"/>
        </w:rPr>
        <w:t>din</w:t>
      </w:r>
      <w:r w:rsidR="00EC6766">
        <w:rPr>
          <w:rFonts w:ascii="Cambria" w:hAnsi="Cambria"/>
        </w:rPr>
        <w:t xml:space="preserve"> </w:t>
      </w:r>
      <w:r w:rsidR="00EC6766" w:rsidRPr="006E0964">
        <w:rPr>
          <w:rFonts w:ascii="Cambria" w:hAnsi="Cambria"/>
        </w:rPr>
        <w:t>Ordonanță</w:t>
      </w:r>
      <w:r w:rsidR="00EC6766">
        <w:rPr>
          <w:rFonts w:ascii="Cambria" w:hAnsi="Cambria"/>
        </w:rPr>
        <w:t xml:space="preserve"> </w:t>
      </w:r>
      <w:r w:rsidRPr="006E0964">
        <w:rPr>
          <w:rFonts w:ascii="Cambria" w:hAnsi="Cambria"/>
        </w:rPr>
        <w:t>prevede</w:t>
      </w:r>
      <w:r w:rsidR="00EC6766">
        <w:rPr>
          <w:rFonts w:ascii="Cambria" w:hAnsi="Cambria"/>
        </w:rPr>
        <w:t xml:space="preserve">: </w:t>
      </w:r>
      <w:r w:rsidRPr="006E0964">
        <w:rPr>
          <w:rFonts w:ascii="Cambria" w:hAnsi="Cambria"/>
          <w:bCs/>
          <w:i/>
        </w:rPr>
        <w:t>b)</w:t>
      </w:r>
      <w:r w:rsidR="00EC6766">
        <w:rPr>
          <w:rFonts w:ascii="Cambria" w:hAnsi="Cambria"/>
          <w:i/>
        </w:rPr>
        <w:t xml:space="preserve"> </w:t>
      </w:r>
      <w:r w:rsidRPr="006E0964">
        <w:rPr>
          <w:rFonts w:ascii="Cambria" w:hAnsi="Cambria"/>
          <w:i/>
        </w:rPr>
        <w:t>prin</w:t>
      </w:r>
      <w:r w:rsidR="00EC6766">
        <w:rPr>
          <w:rFonts w:ascii="Cambria" w:hAnsi="Cambria"/>
          <w:i/>
        </w:rPr>
        <w:t xml:space="preserve"> </w:t>
      </w:r>
      <w:r w:rsidRPr="006E0964">
        <w:rPr>
          <w:rFonts w:ascii="Cambria" w:hAnsi="Cambria"/>
          <w:i/>
        </w:rPr>
        <w:t>simboluri</w:t>
      </w:r>
      <w:r w:rsidR="00EC6766">
        <w:rPr>
          <w:rFonts w:ascii="Cambria" w:hAnsi="Cambria"/>
          <w:i/>
        </w:rPr>
        <w:t xml:space="preserve"> </w:t>
      </w:r>
      <w:r w:rsidRPr="006E0964">
        <w:rPr>
          <w:rFonts w:ascii="Cambria" w:hAnsi="Cambria"/>
          <w:i/>
        </w:rPr>
        <w:t>fasciste,</w:t>
      </w:r>
      <w:r w:rsidR="00EC6766">
        <w:rPr>
          <w:rFonts w:ascii="Cambria" w:hAnsi="Cambria"/>
          <w:i/>
        </w:rPr>
        <w:t xml:space="preserve"> </w:t>
      </w:r>
      <w:r w:rsidRPr="006E0964">
        <w:rPr>
          <w:rFonts w:ascii="Cambria" w:hAnsi="Cambria"/>
          <w:i/>
        </w:rPr>
        <w:t>legionare,</w:t>
      </w:r>
      <w:r w:rsidR="00EC6766">
        <w:rPr>
          <w:rFonts w:ascii="Cambria" w:hAnsi="Cambria"/>
          <w:i/>
        </w:rPr>
        <w:t xml:space="preserve"> </w:t>
      </w:r>
      <w:r w:rsidRPr="006E0964">
        <w:rPr>
          <w:rFonts w:ascii="Cambria" w:hAnsi="Cambria"/>
          <w:i/>
        </w:rPr>
        <w:t>rasiste</w:t>
      </w:r>
      <w:r w:rsidR="00EC6766">
        <w:rPr>
          <w:rFonts w:ascii="Cambria" w:hAnsi="Cambria"/>
          <w:i/>
        </w:rPr>
        <w:t xml:space="preserve"> </w:t>
      </w:r>
      <w:r w:rsidRPr="006E0964">
        <w:rPr>
          <w:rFonts w:ascii="Cambria" w:hAnsi="Cambria"/>
          <w:i/>
        </w:rPr>
        <w:t>sau</w:t>
      </w:r>
      <w:r w:rsidR="00EC6766">
        <w:rPr>
          <w:rFonts w:ascii="Cambria" w:hAnsi="Cambria"/>
          <w:i/>
        </w:rPr>
        <w:t xml:space="preserve"> </w:t>
      </w:r>
      <w:r w:rsidRPr="006E0964">
        <w:rPr>
          <w:rFonts w:ascii="Cambria" w:hAnsi="Cambria"/>
          <w:i/>
        </w:rPr>
        <w:t>xenofobe</w:t>
      </w:r>
      <w:r w:rsidR="00EC6766">
        <w:rPr>
          <w:rFonts w:ascii="Cambria" w:hAnsi="Cambria"/>
          <w:i/>
        </w:rPr>
        <w:t xml:space="preserve"> </w:t>
      </w:r>
      <w:r w:rsidRPr="006E0964">
        <w:rPr>
          <w:rFonts w:ascii="Cambria" w:hAnsi="Cambria"/>
          <w:i/>
        </w:rPr>
        <w:t>se</w:t>
      </w:r>
      <w:r w:rsidR="00EC6766">
        <w:rPr>
          <w:rFonts w:ascii="Cambria" w:hAnsi="Cambria"/>
          <w:i/>
        </w:rPr>
        <w:t xml:space="preserve"> </w:t>
      </w:r>
      <w:r w:rsidRPr="006E0964">
        <w:rPr>
          <w:rFonts w:ascii="Cambria" w:hAnsi="Cambria"/>
          <w:i/>
        </w:rPr>
        <w:t>înțelege:</w:t>
      </w:r>
      <w:r w:rsidR="00EC6766">
        <w:rPr>
          <w:rFonts w:ascii="Cambria" w:hAnsi="Cambria"/>
          <w:i/>
        </w:rPr>
        <w:t xml:space="preserve"> </w:t>
      </w:r>
      <w:r w:rsidRPr="006E0964">
        <w:rPr>
          <w:rFonts w:ascii="Cambria" w:hAnsi="Cambria"/>
          <w:i/>
        </w:rPr>
        <w:t>drapelele,</w:t>
      </w:r>
      <w:r w:rsidR="00EC6766">
        <w:rPr>
          <w:rFonts w:ascii="Cambria" w:hAnsi="Cambria"/>
          <w:i/>
        </w:rPr>
        <w:t xml:space="preserve"> </w:t>
      </w:r>
      <w:r w:rsidRPr="006E0964">
        <w:rPr>
          <w:rFonts w:ascii="Cambria" w:hAnsi="Cambria"/>
          <w:i/>
        </w:rPr>
        <w:t>emblemele,</w:t>
      </w:r>
      <w:r w:rsidR="00EC6766">
        <w:rPr>
          <w:rFonts w:ascii="Cambria" w:hAnsi="Cambria"/>
          <w:i/>
        </w:rPr>
        <w:t xml:space="preserve"> </w:t>
      </w:r>
      <w:r w:rsidRPr="006E0964">
        <w:rPr>
          <w:rFonts w:ascii="Cambria" w:hAnsi="Cambria"/>
          <w:i/>
        </w:rPr>
        <w:t>insignele,</w:t>
      </w:r>
      <w:r w:rsidR="00EC6766">
        <w:rPr>
          <w:rFonts w:ascii="Cambria" w:hAnsi="Cambria"/>
          <w:i/>
        </w:rPr>
        <w:t xml:space="preserve"> </w:t>
      </w:r>
      <w:r w:rsidRPr="006E0964">
        <w:rPr>
          <w:rFonts w:ascii="Cambria" w:hAnsi="Cambria"/>
          <w:i/>
        </w:rPr>
        <w:t>uniformele,</w:t>
      </w:r>
      <w:r w:rsidR="00EC6766">
        <w:rPr>
          <w:rFonts w:ascii="Cambria" w:hAnsi="Cambria"/>
          <w:i/>
        </w:rPr>
        <w:t xml:space="preserve"> </w:t>
      </w:r>
      <w:r w:rsidRPr="006E0964">
        <w:rPr>
          <w:rFonts w:ascii="Cambria" w:hAnsi="Cambria"/>
          <w:i/>
        </w:rPr>
        <w:t>sloganurile,</w:t>
      </w:r>
      <w:r w:rsidR="00EC6766">
        <w:rPr>
          <w:rFonts w:ascii="Cambria" w:hAnsi="Cambria"/>
          <w:i/>
        </w:rPr>
        <w:t xml:space="preserve"> </w:t>
      </w:r>
      <w:r w:rsidRPr="006E0964">
        <w:rPr>
          <w:rFonts w:ascii="Cambria" w:hAnsi="Cambria"/>
          <w:i/>
        </w:rPr>
        <w:t>formulele</w:t>
      </w:r>
      <w:r w:rsidR="00EC6766">
        <w:rPr>
          <w:rFonts w:ascii="Cambria" w:hAnsi="Cambria"/>
          <w:i/>
        </w:rPr>
        <w:t xml:space="preserve"> </w:t>
      </w:r>
      <w:r w:rsidRPr="006E0964">
        <w:rPr>
          <w:rFonts w:ascii="Cambria" w:hAnsi="Cambria"/>
          <w:i/>
        </w:rPr>
        <w:t>de</w:t>
      </w:r>
      <w:r w:rsidR="00EC6766">
        <w:rPr>
          <w:rFonts w:ascii="Cambria" w:hAnsi="Cambria"/>
          <w:i/>
        </w:rPr>
        <w:t xml:space="preserve"> </w:t>
      </w:r>
      <w:r w:rsidRPr="006E0964">
        <w:rPr>
          <w:rFonts w:ascii="Cambria" w:hAnsi="Cambria"/>
          <w:i/>
        </w:rPr>
        <w:t>salut,</w:t>
      </w:r>
      <w:r w:rsidR="00EC6766">
        <w:rPr>
          <w:rFonts w:ascii="Cambria" w:hAnsi="Cambria"/>
          <w:i/>
        </w:rPr>
        <w:t xml:space="preserve"> </w:t>
      </w:r>
      <w:r w:rsidRPr="006E0964">
        <w:rPr>
          <w:rFonts w:ascii="Cambria" w:hAnsi="Cambria"/>
          <w:i/>
        </w:rPr>
        <w:t>precum</w:t>
      </w:r>
      <w:r w:rsidR="00EC6766">
        <w:rPr>
          <w:rFonts w:ascii="Cambria" w:hAnsi="Cambria"/>
          <w:i/>
        </w:rPr>
        <w:t xml:space="preserve"> </w:t>
      </w:r>
      <w:r w:rsidRPr="006E0964">
        <w:rPr>
          <w:rFonts w:ascii="Cambria" w:hAnsi="Cambria"/>
          <w:i/>
        </w:rPr>
        <w:t>și</w:t>
      </w:r>
      <w:r w:rsidR="00EC6766">
        <w:rPr>
          <w:rFonts w:ascii="Cambria" w:hAnsi="Cambria"/>
          <w:i/>
        </w:rPr>
        <w:t xml:space="preserve"> </w:t>
      </w:r>
      <w:r w:rsidRPr="006E0964">
        <w:rPr>
          <w:rFonts w:ascii="Cambria" w:hAnsi="Cambria"/>
          <w:i/>
        </w:rPr>
        <w:t>orice</w:t>
      </w:r>
      <w:r w:rsidR="00EC6766">
        <w:rPr>
          <w:rFonts w:ascii="Cambria" w:hAnsi="Cambria"/>
          <w:i/>
        </w:rPr>
        <w:t xml:space="preserve"> </w:t>
      </w:r>
      <w:r w:rsidRPr="006E0964">
        <w:rPr>
          <w:rFonts w:ascii="Cambria" w:hAnsi="Cambria"/>
          <w:i/>
        </w:rPr>
        <w:t>alte</w:t>
      </w:r>
      <w:r w:rsidR="00EC6766">
        <w:rPr>
          <w:rFonts w:ascii="Cambria" w:hAnsi="Cambria"/>
          <w:i/>
        </w:rPr>
        <w:t xml:space="preserve"> </w:t>
      </w:r>
      <w:r w:rsidRPr="006E0964">
        <w:rPr>
          <w:rFonts w:ascii="Cambria" w:hAnsi="Cambria"/>
          <w:i/>
        </w:rPr>
        <w:t>asemenea</w:t>
      </w:r>
      <w:r w:rsidR="00EC6766">
        <w:rPr>
          <w:rFonts w:ascii="Cambria" w:hAnsi="Cambria"/>
          <w:i/>
        </w:rPr>
        <w:t xml:space="preserve"> </w:t>
      </w:r>
      <w:r w:rsidRPr="006E0964">
        <w:rPr>
          <w:rFonts w:ascii="Cambria" w:hAnsi="Cambria"/>
          <w:i/>
        </w:rPr>
        <w:t>însemne,</w:t>
      </w:r>
      <w:r w:rsidR="00EC6766">
        <w:rPr>
          <w:rFonts w:ascii="Cambria" w:hAnsi="Cambria"/>
          <w:i/>
        </w:rPr>
        <w:t xml:space="preserve"> </w:t>
      </w:r>
      <w:r w:rsidRPr="006E0964">
        <w:rPr>
          <w:rFonts w:ascii="Cambria" w:hAnsi="Cambria"/>
          <w:i/>
        </w:rPr>
        <w:t>care</w:t>
      </w:r>
      <w:r w:rsidR="00EC6766">
        <w:rPr>
          <w:rFonts w:ascii="Cambria" w:hAnsi="Cambria"/>
          <w:i/>
        </w:rPr>
        <w:t xml:space="preserve"> </w:t>
      </w:r>
      <w:r w:rsidRPr="006E0964">
        <w:rPr>
          <w:rFonts w:ascii="Cambria" w:hAnsi="Cambria"/>
          <w:i/>
        </w:rPr>
        <w:t>promovează</w:t>
      </w:r>
      <w:r w:rsidR="00EC6766">
        <w:rPr>
          <w:rFonts w:ascii="Cambria" w:hAnsi="Cambria"/>
          <w:i/>
        </w:rPr>
        <w:t xml:space="preserve"> </w:t>
      </w:r>
      <w:r w:rsidRPr="006E0964">
        <w:rPr>
          <w:rFonts w:ascii="Cambria" w:hAnsi="Cambria"/>
          <w:i/>
        </w:rPr>
        <w:t>ideile,</w:t>
      </w:r>
      <w:r w:rsidR="00EC6766">
        <w:rPr>
          <w:rFonts w:ascii="Cambria" w:hAnsi="Cambria"/>
          <w:i/>
        </w:rPr>
        <w:t xml:space="preserve"> </w:t>
      </w:r>
      <w:r w:rsidRPr="006E0964">
        <w:rPr>
          <w:rFonts w:ascii="Cambria" w:hAnsi="Cambria"/>
          <w:i/>
        </w:rPr>
        <w:t>concepțiile</w:t>
      </w:r>
      <w:r w:rsidR="00EC6766">
        <w:rPr>
          <w:rFonts w:ascii="Cambria" w:hAnsi="Cambria"/>
          <w:i/>
        </w:rPr>
        <w:t xml:space="preserve"> </w:t>
      </w:r>
      <w:r w:rsidRPr="006E0964">
        <w:rPr>
          <w:rFonts w:ascii="Cambria" w:hAnsi="Cambria"/>
          <w:i/>
        </w:rPr>
        <w:t>sau</w:t>
      </w:r>
      <w:r w:rsidR="00EC6766">
        <w:rPr>
          <w:rFonts w:ascii="Cambria" w:hAnsi="Cambria"/>
          <w:i/>
        </w:rPr>
        <w:t xml:space="preserve"> </w:t>
      </w:r>
      <w:r w:rsidRPr="006E0964">
        <w:rPr>
          <w:rFonts w:ascii="Cambria" w:hAnsi="Cambria"/>
          <w:i/>
        </w:rPr>
        <w:t>doctrinele</w:t>
      </w:r>
      <w:r w:rsidR="00EC6766">
        <w:rPr>
          <w:rFonts w:ascii="Cambria" w:hAnsi="Cambria"/>
          <w:i/>
        </w:rPr>
        <w:t xml:space="preserve"> </w:t>
      </w:r>
      <w:r w:rsidRPr="006E0964">
        <w:rPr>
          <w:rFonts w:ascii="Cambria" w:hAnsi="Cambria"/>
          <w:i/>
        </w:rPr>
        <w:t>prevăzute</w:t>
      </w:r>
      <w:r w:rsidR="00EC6766">
        <w:rPr>
          <w:rFonts w:ascii="Cambria" w:hAnsi="Cambria"/>
          <w:i/>
        </w:rPr>
        <w:t xml:space="preserve"> </w:t>
      </w:r>
      <w:r w:rsidRPr="006E0964">
        <w:rPr>
          <w:rFonts w:ascii="Cambria" w:hAnsi="Cambria"/>
          <w:i/>
        </w:rPr>
        <w:t>la</w:t>
      </w:r>
      <w:r w:rsidR="00EC6766">
        <w:rPr>
          <w:rFonts w:ascii="Cambria" w:hAnsi="Cambria"/>
          <w:i/>
        </w:rPr>
        <w:t xml:space="preserve"> </w:t>
      </w:r>
      <w:r w:rsidRPr="006E0964">
        <w:rPr>
          <w:rFonts w:ascii="Cambria" w:hAnsi="Cambria"/>
          <w:i/>
        </w:rPr>
        <w:t>lit.</w:t>
      </w:r>
      <w:r w:rsidR="00EC6766">
        <w:rPr>
          <w:rFonts w:ascii="Cambria" w:hAnsi="Cambria"/>
          <w:i/>
        </w:rPr>
        <w:t xml:space="preserve"> a).</w:t>
      </w:r>
    </w:p>
    <w:p w:rsidR="00665FEF" w:rsidRDefault="006E0964" w:rsidP="00665FEF">
      <w:pPr>
        <w:spacing w:before="120" w:line="240" w:lineRule="atLeast"/>
        <w:ind w:firstLine="567"/>
        <w:rPr>
          <w:rFonts w:ascii="Cambria" w:hAnsi="Cambria"/>
        </w:rPr>
      </w:pPr>
      <w:r w:rsidRPr="006E0964">
        <w:rPr>
          <w:rFonts w:ascii="Cambria" w:hAnsi="Cambria"/>
        </w:rPr>
        <w:t>Dac</w:t>
      </w:r>
      <w:r w:rsidR="00EC6766">
        <w:rPr>
          <w:rFonts w:ascii="Cambria" w:hAnsi="Cambria"/>
        </w:rPr>
        <w:t xml:space="preserve">ă </w:t>
      </w:r>
      <w:r w:rsidRPr="006E0964">
        <w:rPr>
          <w:rFonts w:ascii="Cambria" w:hAnsi="Cambria"/>
        </w:rPr>
        <w:t>la</w:t>
      </w:r>
      <w:r w:rsidR="00EC6766">
        <w:rPr>
          <w:rFonts w:ascii="Cambria" w:hAnsi="Cambria"/>
        </w:rPr>
        <w:t xml:space="preserve"> </w:t>
      </w:r>
      <w:r w:rsidRPr="006E0964">
        <w:rPr>
          <w:rFonts w:ascii="Cambria" w:hAnsi="Cambria"/>
        </w:rPr>
        <w:t>art.</w:t>
      </w:r>
      <w:r w:rsidR="00EC6766">
        <w:rPr>
          <w:rFonts w:ascii="Cambria" w:hAnsi="Cambria"/>
        </w:rPr>
        <w:t xml:space="preserve"> </w:t>
      </w:r>
      <w:r w:rsidRPr="006E0964">
        <w:rPr>
          <w:rFonts w:ascii="Cambria" w:hAnsi="Cambria"/>
        </w:rPr>
        <w:t>2</w:t>
      </w:r>
      <w:r w:rsidR="00EC6766">
        <w:rPr>
          <w:rFonts w:ascii="Cambria" w:hAnsi="Cambria"/>
        </w:rPr>
        <w:t xml:space="preserve"> </w:t>
      </w:r>
      <w:r w:rsidRPr="006E0964">
        <w:rPr>
          <w:rFonts w:ascii="Cambria" w:hAnsi="Cambria"/>
        </w:rPr>
        <w:t>lit.</w:t>
      </w:r>
      <w:r w:rsidR="00EC6766">
        <w:rPr>
          <w:rFonts w:ascii="Cambria" w:hAnsi="Cambria"/>
        </w:rPr>
        <w:t xml:space="preserve"> </w:t>
      </w:r>
      <w:r w:rsidRPr="006E0964">
        <w:rPr>
          <w:rFonts w:ascii="Cambria" w:hAnsi="Cambria"/>
        </w:rPr>
        <w:t>b)</w:t>
      </w:r>
      <w:r w:rsidR="00EC6766">
        <w:rPr>
          <w:rFonts w:ascii="Cambria" w:hAnsi="Cambria"/>
        </w:rPr>
        <w:t xml:space="preserve"> </w:t>
      </w:r>
      <w:r w:rsidRPr="006E0964">
        <w:rPr>
          <w:rFonts w:ascii="Cambria" w:hAnsi="Cambria"/>
        </w:rPr>
        <w:t>din</w:t>
      </w:r>
      <w:r w:rsidR="00EC6766">
        <w:rPr>
          <w:rFonts w:ascii="Cambria" w:hAnsi="Cambria"/>
        </w:rPr>
        <w:t xml:space="preserve"> </w:t>
      </w:r>
      <w:r w:rsidR="00EC6766" w:rsidRPr="006E0964">
        <w:rPr>
          <w:rFonts w:ascii="Cambria" w:hAnsi="Cambria"/>
        </w:rPr>
        <w:t>Ordonanță</w:t>
      </w:r>
      <w:r w:rsidR="00EC6766">
        <w:rPr>
          <w:rFonts w:ascii="Cambria" w:hAnsi="Cambria"/>
        </w:rPr>
        <w:t xml:space="preserve"> </w:t>
      </w:r>
      <w:r w:rsidRPr="006E0964">
        <w:rPr>
          <w:rFonts w:ascii="Cambria" w:hAnsi="Cambria"/>
        </w:rPr>
        <w:t>este</w:t>
      </w:r>
      <w:r w:rsidR="00EC6766">
        <w:rPr>
          <w:rFonts w:ascii="Cambria" w:hAnsi="Cambria"/>
        </w:rPr>
        <w:t xml:space="preserve"> </w:t>
      </w:r>
      <w:r w:rsidRPr="006E0964">
        <w:rPr>
          <w:rFonts w:ascii="Cambria" w:hAnsi="Cambria"/>
        </w:rPr>
        <w:t>clar</w:t>
      </w:r>
      <w:r w:rsidR="00EC6766">
        <w:rPr>
          <w:rFonts w:ascii="Cambria" w:hAnsi="Cambria"/>
        </w:rPr>
        <w:t xml:space="preserve"> </w:t>
      </w:r>
      <w:r w:rsidRPr="006E0964">
        <w:rPr>
          <w:rFonts w:ascii="Cambria" w:hAnsi="Cambria"/>
        </w:rPr>
        <w:t>ca</w:t>
      </w:r>
      <w:r w:rsidR="00EC6766">
        <w:rPr>
          <w:rFonts w:ascii="Cambria" w:hAnsi="Cambria"/>
        </w:rPr>
        <w:t xml:space="preserve"> </w:t>
      </w:r>
      <w:r w:rsidR="00EC6766" w:rsidRPr="006E0964">
        <w:rPr>
          <w:rFonts w:ascii="Cambria" w:hAnsi="Cambria"/>
        </w:rPr>
        <w:t>intenția</w:t>
      </w:r>
      <w:r w:rsidR="00EC6766">
        <w:rPr>
          <w:rFonts w:ascii="Cambria" w:hAnsi="Cambria"/>
        </w:rPr>
        <w:t xml:space="preserve"> </w:t>
      </w:r>
      <w:r w:rsidR="00EC6766" w:rsidRPr="006E0964">
        <w:rPr>
          <w:rFonts w:ascii="Cambria" w:hAnsi="Cambria"/>
        </w:rPr>
        <w:t>legiuitorului</w:t>
      </w:r>
      <w:r w:rsidR="00EC6766">
        <w:rPr>
          <w:rFonts w:ascii="Cambria" w:hAnsi="Cambria"/>
        </w:rPr>
        <w:t xml:space="preserve"> </w:t>
      </w:r>
      <w:r w:rsidRPr="006E0964">
        <w:rPr>
          <w:rFonts w:ascii="Cambria" w:hAnsi="Cambria"/>
        </w:rPr>
        <w:t>a</w:t>
      </w:r>
      <w:r w:rsidR="00EC6766">
        <w:rPr>
          <w:rFonts w:ascii="Cambria" w:hAnsi="Cambria"/>
        </w:rPr>
        <w:t xml:space="preserve"> </w:t>
      </w:r>
      <w:r w:rsidRPr="006E0964">
        <w:rPr>
          <w:rFonts w:ascii="Cambria" w:hAnsi="Cambria"/>
        </w:rPr>
        <w:t>fost</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a</w:t>
      </w:r>
      <w:r w:rsidR="00EC6766">
        <w:rPr>
          <w:rFonts w:ascii="Cambria" w:hAnsi="Cambria"/>
        </w:rPr>
        <w:t xml:space="preserve"> </w:t>
      </w:r>
      <w:r w:rsidR="00EC6766" w:rsidRPr="006E0964">
        <w:rPr>
          <w:rFonts w:ascii="Cambria" w:hAnsi="Cambria"/>
        </w:rPr>
        <w:t>sancționa</w:t>
      </w:r>
      <w:r w:rsidR="00EC6766">
        <w:rPr>
          <w:rFonts w:ascii="Cambria" w:hAnsi="Cambria"/>
        </w:rPr>
        <w:t xml:space="preserve"> </w:t>
      </w:r>
      <w:r w:rsidRPr="006E0964">
        <w:rPr>
          <w:rFonts w:ascii="Cambria" w:hAnsi="Cambria"/>
        </w:rPr>
        <w:t>materiale</w:t>
      </w:r>
      <w:r w:rsidR="00EC6766">
        <w:rPr>
          <w:rFonts w:ascii="Cambria" w:hAnsi="Cambria"/>
        </w:rPr>
        <w:t xml:space="preserve"> </w:t>
      </w:r>
      <w:r w:rsidRPr="006E0964">
        <w:rPr>
          <w:rFonts w:ascii="Cambria" w:hAnsi="Cambria"/>
        </w:rPr>
        <w:t>cu</w:t>
      </w:r>
      <w:r w:rsidR="00EC6766">
        <w:rPr>
          <w:rFonts w:ascii="Cambria" w:hAnsi="Cambria"/>
        </w:rPr>
        <w:t xml:space="preserve"> </w:t>
      </w:r>
      <w:r w:rsidR="00EC6766" w:rsidRPr="006E0964">
        <w:rPr>
          <w:rFonts w:ascii="Cambria" w:hAnsi="Cambria"/>
        </w:rPr>
        <w:t>conținut</w:t>
      </w:r>
      <w:r w:rsidR="00EC6766">
        <w:rPr>
          <w:rFonts w:ascii="Cambria" w:hAnsi="Cambria"/>
        </w:rPr>
        <w:t xml:space="preserve"> </w:t>
      </w:r>
      <w:r w:rsidRPr="006E0964">
        <w:rPr>
          <w:rFonts w:ascii="Cambria" w:hAnsi="Cambria"/>
        </w:rPr>
        <w:t>integral</w:t>
      </w:r>
      <w:r w:rsidR="00EC6766">
        <w:rPr>
          <w:rFonts w:ascii="Cambria" w:hAnsi="Cambria"/>
        </w:rPr>
        <w:t xml:space="preserve"> </w:t>
      </w:r>
      <w:r w:rsidRPr="006E0964">
        <w:rPr>
          <w:rFonts w:ascii="Cambria" w:hAnsi="Cambria"/>
        </w:rPr>
        <w:t>fascist,</w:t>
      </w:r>
      <w:r w:rsidR="00EC6766">
        <w:rPr>
          <w:rFonts w:ascii="Cambria" w:hAnsi="Cambria"/>
        </w:rPr>
        <w:t xml:space="preserve"> </w:t>
      </w:r>
      <w:r w:rsidRPr="006E0964">
        <w:rPr>
          <w:rFonts w:ascii="Cambria" w:hAnsi="Cambria"/>
        </w:rPr>
        <w:t>legionar,</w:t>
      </w:r>
      <w:r w:rsidR="00EC6766">
        <w:rPr>
          <w:rFonts w:ascii="Cambria" w:hAnsi="Cambria"/>
        </w:rPr>
        <w:t xml:space="preserve"> </w:t>
      </w:r>
      <w:r w:rsidRPr="006E0964">
        <w:rPr>
          <w:rFonts w:ascii="Cambria" w:hAnsi="Cambria"/>
        </w:rPr>
        <w:t>rasist</w:t>
      </w:r>
      <w:r w:rsidR="00EC6766">
        <w:rPr>
          <w:rFonts w:ascii="Cambria" w:hAnsi="Cambria"/>
        </w:rPr>
        <w:t xml:space="preserve"> </w:t>
      </w:r>
      <w:r w:rsidRPr="006E0964">
        <w:rPr>
          <w:rFonts w:ascii="Cambria" w:hAnsi="Cambria"/>
        </w:rPr>
        <w:t>sau</w:t>
      </w:r>
      <w:r w:rsidR="00EC6766">
        <w:rPr>
          <w:rFonts w:ascii="Cambria" w:hAnsi="Cambria"/>
        </w:rPr>
        <w:t xml:space="preserve"> </w:t>
      </w:r>
      <w:r w:rsidRPr="006E0964">
        <w:rPr>
          <w:rFonts w:ascii="Cambria" w:hAnsi="Cambria"/>
        </w:rPr>
        <w:t>xenofob</w:t>
      </w:r>
      <w:r w:rsidR="00EC6766">
        <w:rPr>
          <w:rFonts w:ascii="Cambria" w:hAnsi="Cambria"/>
        </w:rPr>
        <w:t xml:space="preserve"> </w:t>
      </w:r>
      <w:r w:rsidRPr="006E0964">
        <w:rPr>
          <w:rFonts w:ascii="Cambria" w:hAnsi="Cambria"/>
        </w:rPr>
        <w:t>(nu</w:t>
      </w:r>
      <w:r w:rsidR="00EC6766">
        <w:rPr>
          <w:rFonts w:ascii="Cambria" w:hAnsi="Cambria"/>
        </w:rPr>
        <w:t xml:space="preserve"> </w:t>
      </w:r>
      <w:r w:rsidRPr="006E0964">
        <w:rPr>
          <w:rFonts w:ascii="Cambria" w:hAnsi="Cambria"/>
        </w:rPr>
        <w:t>ne</w:t>
      </w:r>
      <w:r w:rsidR="00EC6766">
        <w:rPr>
          <w:rFonts w:ascii="Cambria" w:hAnsi="Cambria"/>
        </w:rPr>
        <w:t xml:space="preserve"> </w:t>
      </w:r>
      <w:r w:rsidRPr="006E0964">
        <w:rPr>
          <w:rFonts w:ascii="Cambria" w:hAnsi="Cambria"/>
        </w:rPr>
        <w:t>referim</w:t>
      </w:r>
      <w:r w:rsidR="00EC6766">
        <w:rPr>
          <w:rFonts w:ascii="Cambria" w:hAnsi="Cambria"/>
        </w:rPr>
        <w:t xml:space="preserve"> </w:t>
      </w:r>
      <w:r w:rsidRPr="006E0964">
        <w:rPr>
          <w:rFonts w:ascii="Cambria" w:hAnsi="Cambria"/>
        </w:rPr>
        <w:t>aici</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lastRenderedPageBreak/>
        <w:t>ambiguitatea</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punctele</w:t>
      </w:r>
      <w:r w:rsidR="00EC6766">
        <w:rPr>
          <w:rFonts w:ascii="Cambria" w:hAnsi="Cambria"/>
        </w:rPr>
        <w:t xml:space="preserve"> </w:t>
      </w:r>
      <w:r w:rsidRPr="006E0964">
        <w:rPr>
          <w:rFonts w:ascii="Cambria" w:hAnsi="Cambria"/>
        </w:rPr>
        <w:t>b)</w:t>
      </w:r>
      <w:r w:rsidR="00EC6766">
        <w:rPr>
          <w:rFonts w:ascii="Cambria" w:hAnsi="Cambria"/>
        </w:rPr>
        <w:t xml:space="preserve"> </w:t>
      </w:r>
      <w:r w:rsidR="00E97D48">
        <w:rPr>
          <w:rFonts w:ascii="Cambria" w:hAnsi="Cambria"/>
        </w:rPr>
        <w:t>ș</w:t>
      </w:r>
      <w:r w:rsidRPr="006E0964">
        <w:rPr>
          <w:rFonts w:ascii="Cambria" w:hAnsi="Cambria"/>
        </w:rPr>
        <w:t>i</w:t>
      </w:r>
      <w:r w:rsidR="00EC6766">
        <w:rPr>
          <w:rFonts w:ascii="Cambria" w:hAnsi="Cambria"/>
        </w:rPr>
        <w:t xml:space="preserve"> </w:t>
      </w:r>
      <w:r w:rsidRPr="006E0964">
        <w:rPr>
          <w:rFonts w:ascii="Cambria" w:hAnsi="Cambria"/>
        </w:rPr>
        <w:t>c)</w:t>
      </w:r>
      <w:r w:rsidR="00EC6766">
        <w:rPr>
          <w:rFonts w:ascii="Cambria" w:hAnsi="Cambria"/>
        </w:rPr>
        <w:t xml:space="preserve"> </w:t>
      </w:r>
      <w:r w:rsidRPr="006E0964">
        <w:rPr>
          <w:rFonts w:ascii="Cambria" w:hAnsi="Cambria"/>
        </w:rPr>
        <w:t>anterioare),</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art.</w:t>
      </w:r>
      <w:r w:rsidR="00EC6766">
        <w:rPr>
          <w:rFonts w:ascii="Cambria" w:hAnsi="Cambria"/>
        </w:rPr>
        <w:t xml:space="preserve"> </w:t>
      </w:r>
      <w:r w:rsidRPr="006E0964">
        <w:rPr>
          <w:rFonts w:ascii="Cambria" w:hAnsi="Cambria"/>
        </w:rPr>
        <w:t>2</w:t>
      </w:r>
      <w:r w:rsidR="00EC6766">
        <w:rPr>
          <w:rFonts w:ascii="Cambria" w:hAnsi="Cambria"/>
        </w:rPr>
        <w:t xml:space="preserve"> </w:t>
      </w:r>
      <w:r w:rsidRPr="006E0964">
        <w:rPr>
          <w:rFonts w:ascii="Cambria" w:hAnsi="Cambria"/>
        </w:rPr>
        <w:t>lit.</w:t>
      </w:r>
      <w:r w:rsidR="00EC6766">
        <w:rPr>
          <w:rFonts w:ascii="Cambria" w:hAnsi="Cambria"/>
        </w:rPr>
        <w:t xml:space="preserve"> </w:t>
      </w:r>
      <w:r w:rsidRPr="006E0964">
        <w:rPr>
          <w:rFonts w:ascii="Cambria" w:hAnsi="Cambria"/>
        </w:rPr>
        <w:t>b^1)</w:t>
      </w:r>
      <w:r w:rsidR="00EC6766">
        <w:rPr>
          <w:rFonts w:ascii="Cambria" w:hAnsi="Cambria"/>
        </w:rPr>
        <w:t xml:space="preserve"> </w:t>
      </w:r>
      <w:r w:rsidRPr="006E0964">
        <w:rPr>
          <w:rFonts w:ascii="Cambria" w:hAnsi="Cambria"/>
        </w:rPr>
        <w:t>introdus</w:t>
      </w:r>
      <w:r w:rsidR="00EC6766">
        <w:rPr>
          <w:rFonts w:ascii="Cambria" w:hAnsi="Cambria"/>
        </w:rPr>
        <w:t xml:space="preserve"> </w:t>
      </w:r>
      <w:r w:rsidRPr="006E0964">
        <w:rPr>
          <w:rFonts w:ascii="Cambria" w:hAnsi="Cambria"/>
        </w:rPr>
        <w:t>prin</w:t>
      </w:r>
      <w:r w:rsidR="00EC6766">
        <w:rPr>
          <w:rFonts w:ascii="Cambria" w:hAnsi="Cambria"/>
        </w:rPr>
        <w:t xml:space="preserve"> </w:t>
      </w:r>
      <w:r w:rsidRPr="006E0964">
        <w:rPr>
          <w:rFonts w:ascii="Cambria" w:hAnsi="Cambria"/>
        </w:rPr>
        <w:t>Lege</w:t>
      </w:r>
      <w:r w:rsidR="00EC6766">
        <w:rPr>
          <w:rFonts w:ascii="Cambria" w:hAnsi="Cambria"/>
        </w:rPr>
        <w:t xml:space="preserve"> </w:t>
      </w:r>
      <w:r w:rsidRPr="006E0964">
        <w:rPr>
          <w:rFonts w:ascii="Cambria" w:hAnsi="Cambria"/>
        </w:rPr>
        <w:t>nu</w:t>
      </w:r>
      <w:r w:rsidR="00EC6766">
        <w:rPr>
          <w:rFonts w:ascii="Cambria" w:hAnsi="Cambria"/>
        </w:rPr>
        <w:t xml:space="preserve"> </w:t>
      </w:r>
      <w:r w:rsidRPr="006E0964">
        <w:rPr>
          <w:rFonts w:ascii="Cambria" w:hAnsi="Cambria"/>
        </w:rPr>
        <w:t>este</w:t>
      </w:r>
      <w:r w:rsidR="00EC6766">
        <w:rPr>
          <w:rFonts w:ascii="Cambria" w:hAnsi="Cambria"/>
        </w:rPr>
        <w:t xml:space="preserve"> </w:t>
      </w:r>
      <w:r w:rsidRPr="006E0964">
        <w:rPr>
          <w:rFonts w:ascii="Cambria" w:hAnsi="Cambria"/>
        </w:rPr>
        <w:t>clar</w:t>
      </w:r>
      <w:r w:rsidR="00665FEF">
        <w:rPr>
          <w:rFonts w:ascii="Cambria" w:hAnsi="Cambria"/>
        </w:rPr>
        <w:t>ă</w:t>
      </w:r>
      <w:r w:rsidR="00EC6766">
        <w:rPr>
          <w:rFonts w:ascii="Cambria" w:hAnsi="Cambria"/>
        </w:rPr>
        <w:t xml:space="preserve"> </w:t>
      </w:r>
      <w:r w:rsidR="00665FEF" w:rsidRPr="006E0964">
        <w:rPr>
          <w:rFonts w:ascii="Cambria" w:hAnsi="Cambria"/>
        </w:rPr>
        <w:t>concentrația</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astfel</w:t>
      </w:r>
      <w:r w:rsidR="00EC6766">
        <w:rPr>
          <w:rFonts w:ascii="Cambria" w:hAnsi="Cambria"/>
        </w:rPr>
        <w:t xml:space="preserve"> </w:t>
      </w:r>
      <w:r w:rsidRPr="006E0964">
        <w:rPr>
          <w:rFonts w:ascii="Cambria" w:hAnsi="Cambria"/>
        </w:rPr>
        <w:t>de</w:t>
      </w:r>
      <w:r w:rsidR="00EC6766">
        <w:rPr>
          <w:rFonts w:ascii="Cambria" w:hAnsi="Cambria"/>
        </w:rPr>
        <w:t xml:space="preserve"> </w:t>
      </w:r>
      <w:r w:rsidR="00665FEF" w:rsidRPr="006E0964">
        <w:rPr>
          <w:rFonts w:ascii="Cambria" w:hAnsi="Cambria"/>
        </w:rPr>
        <w:t>conținut</w:t>
      </w:r>
      <w:r w:rsidR="00EC6766">
        <w:rPr>
          <w:rFonts w:ascii="Cambria" w:hAnsi="Cambria"/>
        </w:rPr>
        <w:t xml:space="preserve"> </w:t>
      </w:r>
      <w:r w:rsidRPr="006E0964">
        <w:rPr>
          <w:rFonts w:ascii="Cambria" w:hAnsi="Cambria"/>
        </w:rPr>
        <w:t>pe</w:t>
      </w:r>
      <w:r w:rsidR="00EC6766">
        <w:rPr>
          <w:rFonts w:ascii="Cambria" w:hAnsi="Cambria"/>
        </w:rPr>
        <w:t xml:space="preserve"> </w:t>
      </w:r>
      <w:r w:rsidRPr="006E0964">
        <w:rPr>
          <w:rFonts w:ascii="Cambria" w:hAnsi="Cambria"/>
        </w:rPr>
        <w:t>care</w:t>
      </w:r>
      <w:r w:rsidR="00EC6766">
        <w:rPr>
          <w:rFonts w:ascii="Cambria" w:hAnsi="Cambria"/>
        </w:rPr>
        <w:t xml:space="preserve"> </w:t>
      </w:r>
      <w:r w:rsidR="00665FEF" w:rsidRPr="006E0964">
        <w:rPr>
          <w:rFonts w:ascii="Cambria" w:hAnsi="Cambria"/>
        </w:rPr>
        <w:t>legiuitorul</w:t>
      </w:r>
      <w:r w:rsidR="00EC6766">
        <w:rPr>
          <w:rFonts w:ascii="Cambria" w:hAnsi="Cambria"/>
        </w:rPr>
        <w:t xml:space="preserve"> </w:t>
      </w:r>
      <w:r w:rsidR="00665FEF" w:rsidRPr="006E0964">
        <w:rPr>
          <w:rFonts w:ascii="Cambria" w:hAnsi="Cambria"/>
        </w:rPr>
        <w:t>dorește</w:t>
      </w:r>
      <w:r w:rsidR="00EC6766">
        <w:rPr>
          <w:rFonts w:ascii="Cambria" w:hAnsi="Cambria"/>
        </w:rPr>
        <w:t xml:space="preserve"> </w:t>
      </w:r>
      <w:r w:rsidRPr="006E0964">
        <w:rPr>
          <w:rFonts w:ascii="Cambria" w:hAnsi="Cambria"/>
        </w:rPr>
        <w:t>s</w:t>
      </w:r>
      <w:r w:rsidR="00665FEF">
        <w:rPr>
          <w:rFonts w:ascii="Cambria" w:hAnsi="Cambria"/>
        </w:rPr>
        <w:t>ă</w:t>
      </w:r>
      <w:r w:rsidR="00EC6766">
        <w:rPr>
          <w:rFonts w:ascii="Cambria" w:hAnsi="Cambria"/>
        </w:rPr>
        <w:t xml:space="preserve"> </w:t>
      </w:r>
      <w:r w:rsidR="00665FEF">
        <w:rPr>
          <w:rFonts w:ascii="Cambria" w:hAnsi="Cambria"/>
        </w:rPr>
        <w:t>î</w:t>
      </w:r>
      <w:r w:rsidRPr="006E0964">
        <w:rPr>
          <w:rFonts w:ascii="Cambria" w:hAnsi="Cambria"/>
        </w:rPr>
        <w:t>l</w:t>
      </w:r>
      <w:r w:rsidR="00EC6766">
        <w:rPr>
          <w:rFonts w:ascii="Cambria" w:hAnsi="Cambria"/>
        </w:rPr>
        <w:t xml:space="preserve"> </w:t>
      </w:r>
      <w:r w:rsidR="00665FEF" w:rsidRPr="006E0964">
        <w:rPr>
          <w:rFonts w:ascii="Cambria" w:hAnsi="Cambria"/>
        </w:rPr>
        <w:t>sancționeze</w:t>
      </w:r>
      <w:r w:rsidRPr="006E0964">
        <w:rPr>
          <w:rFonts w:ascii="Cambria" w:hAnsi="Cambria"/>
        </w:rPr>
        <w:t>.</w:t>
      </w:r>
    </w:p>
    <w:p w:rsidR="00665FEF" w:rsidRDefault="006E0964" w:rsidP="00665FEF">
      <w:pPr>
        <w:spacing w:before="120" w:line="240" w:lineRule="atLeast"/>
        <w:ind w:firstLine="567"/>
        <w:rPr>
          <w:rFonts w:ascii="Cambria" w:hAnsi="Cambria"/>
          <w:i/>
        </w:rPr>
      </w:pPr>
      <w:r w:rsidRPr="006E0964">
        <w:rPr>
          <w:rFonts w:ascii="Cambria" w:hAnsi="Cambria"/>
        </w:rPr>
        <w:t>De</w:t>
      </w:r>
      <w:r w:rsidR="00EC6766">
        <w:rPr>
          <w:rFonts w:ascii="Cambria" w:hAnsi="Cambria"/>
        </w:rPr>
        <w:t xml:space="preserve"> </w:t>
      </w:r>
      <w:r w:rsidRPr="006E0964">
        <w:rPr>
          <w:rFonts w:ascii="Cambria" w:hAnsi="Cambria"/>
        </w:rPr>
        <w:t>exemplu</w:t>
      </w:r>
      <w:r w:rsidR="00665FEF">
        <w:rPr>
          <w:rFonts w:ascii="Cambria" w:hAnsi="Cambria"/>
        </w:rPr>
        <w:t>,</w:t>
      </w:r>
      <w:r w:rsidR="00EC6766">
        <w:rPr>
          <w:rFonts w:ascii="Cambria" w:hAnsi="Cambria"/>
        </w:rPr>
        <w:t xml:space="preserve"> </w:t>
      </w:r>
      <w:r w:rsidRPr="006E0964">
        <w:rPr>
          <w:rFonts w:ascii="Cambria" w:hAnsi="Cambria"/>
        </w:rPr>
        <w:t>publicistica</w:t>
      </w:r>
      <w:r w:rsidR="00EC6766">
        <w:rPr>
          <w:rFonts w:ascii="Cambria" w:hAnsi="Cambria"/>
        </w:rPr>
        <w:t xml:space="preserve"> </w:t>
      </w:r>
      <w:r w:rsidRPr="006E0964">
        <w:rPr>
          <w:rFonts w:ascii="Cambria" w:hAnsi="Cambria"/>
        </w:rPr>
        <w:t>lui</w:t>
      </w:r>
      <w:r w:rsidR="00EC6766">
        <w:rPr>
          <w:rFonts w:ascii="Cambria" w:hAnsi="Cambria"/>
        </w:rPr>
        <w:t xml:space="preserve"> </w:t>
      </w:r>
      <w:r w:rsidRPr="006E0964">
        <w:rPr>
          <w:rFonts w:ascii="Cambria" w:hAnsi="Cambria"/>
        </w:rPr>
        <w:t>Mihai</w:t>
      </w:r>
      <w:r w:rsidR="00EC6766">
        <w:rPr>
          <w:rFonts w:ascii="Cambria" w:hAnsi="Cambria"/>
        </w:rPr>
        <w:t xml:space="preserve"> </w:t>
      </w:r>
      <w:r w:rsidRPr="006E0964">
        <w:rPr>
          <w:rFonts w:ascii="Cambria" w:hAnsi="Cambria"/>
        </w:rPr>
        <w:t>Eminescu</w:t>
      </w:r>
      <w:r w:rsidR="00EC6766">
        <w:rPr>
          <w:rFonts w:ascii="Cambria" w:hAnsi="Cambria"/>
        </w:rPr>
        <w:t xml:space="preserve"> </w:t>
      </w:r>
      <w:r w:rsidR="00665FEF" w:rsidRPr="006E0964">
        <w:rPr>
          <w:rFonts w:ascii="Cambria" w:hAnsi="Cambria"/>
        </w:rPr>
        <w:t>conține</w:t>
      </w:r>
      <w:r w:rsidR="00EC6766">
        <w:rPr>
          <w:rFonts w:ascii="Cambria" w:hAnsi="Cambria"/>
        </w:rPr>
        <w:t xml:space="preserve"> </w:t>
      </w:r>
      <w:r w:rsidRPr="006E0964">
        <w:rPr>
          <w:rFonts w:ascii="Cambria" w:hAnsi="Cambria"/>
        </w:rPr>
        <w:t>idei</w:t>
      </w:r>
      <w:r w:rsidR="00EC6766">
        <w:rPr>
          <w:rFonts w:ascii="Cambria" w:hAnsi="Cambria"/>
        </w:rPr>
        <w:t xml:space="preserve"> </w:t>
      </w:r>
      <w:r w:rsidR="00665FEF">
        <w:rPr>
          <w:rFonts w:ascii="Cambria" w:hAnsi="Cambria"/>
        </w:rPr>
        <w:t>ș</w:t>
      </w:r>
      <w:r w:rsidRPr="006E0964">
        <w:rPr>
          <w:rFonts w:ascii="Cambria" w:hAnsi="Cambria"/>
        </w:rPr>
        <w:t>i</w:t>
      </w:r>
      <w:r w:rsidR="00EC6766">
        <w:rPr>
          <w:rFonts w:ascii="Cambria" w:hAnsi="Cambria"/>
        </w:rPr>
        <w:t xml:space="preserve"> </w:t>
      </w:r>
      <w:r w:rsidR="00665FEF" w:rsidRPr="006E0964">
        <w:rPr>
          <w:rFonts w:ascii="Cambria" w:hAnsi="Cambria"/>
        </w:rPr>
        <w:t>concepții</w:t>
      </w:r>
      <w:r w:rsidR="00EC6766">
        <w:rPr>
          <w:rFonts w:ascii="Cambria" w:hAnsi="Cambria"/>
        </w:rPr>
        <w:t xml:space="preserve"> </w:t>
      </w:r>
      <w:r w:rsidRPr="006E0964">
        <w:rPr>
          <w:rFonts w:ascii="Cambria" w:hAnsi="Cambria"/>
        </w:rPr>
        <w:t>xenofobe,</w:t>
      </w:r>
      <w:r w:rsidR="00EC6766">
        <w:rPr>
          <w:rFonts w:ascii="Cambria" w:hAnsi="Cambria"/>
        </w:rPr>
        <w:t xml:space="preserve"> </w:t>
      </w:r>
      <w:r w:rsidRPr="006E0964">
        <w:rPr>
          <w:rFonts w:ascii="Cambria" w:hAnsi="Cambria"/>
        </w:rPr>
        <w:t>inclusiv</w:t>
      </w:r>
      <w:r w:rsidR="00EC6766">
        <w:rPr>
          <w:rFonts w:ascii="Cambria" w:hAnsi="Cambria"/>
        </w:rPr>
        <w:t xml:space="preserve"> </w:t>
      </w:r>
      <w:r w:rsidRPr="006E0964">
        <w:rPr>
          <w:rFonts w:ascii="Cambria" w:hAnsi="Cambria"/>
        </w:rPr>
        <w:t>antisemite.</w:t>
      </w:r>
      <w:r w:rsidR="00EC6766">
        <w:rPr>
          <w:rFonts w:ascii="Cambria" w:hAnsi="Cambria"/>
        </w:rPr>
        <w:t xml:space="preserve"> </w:t>
      </w:r>
      <w:r w:rsidRPr="006E0964">
        <w:rPr>
          <w:rFonts w:ascii="Cambria" w:hAnsi="Cambria"/>
        </w:rPr>
        <w:t>Chiar</w:t>
      </w:r>
      <w:r w:rsidR="00EC6766">
        <w:rPr>
          <w:rFonts w:ascii="Cambria" w:hAnsi="Cambria"/>
        </w:rPr>
        <w:t xml:space="preserve"> </w:t>
      </w:r>
      <w:r w:rsidR="00665FEF">
        <w:rPr>
          <w:rFonts w:ascii="Cambria" w:hAnsi="Cambria"/>
        </w:rPr>
        <w:t>ș</w:t>
      </w:r>
      <w:r w:rsidRPr="006E0964">
        <w:rPr>
          <w:rFonts w:ascii="Cambria" w:hAnsi="Cambria"/>
        </w:rPr>
        <w:t>i</w:t>
      </w:r>
      <w:r w:rsidR="00EC6766">
        <w:rPr>
          <w:rFonts w:ascii="Cambria" w:hAnsi="Cambria"/>
        </w:rPr>
        <w:t xml:space="preserve"> </w:t>
      </w:r>
      <w:r w:rsidRPr="006E0964">
        <w:rPr>
          <w:rFonts w:ascii="Cambria" w:hAnsi="Cambria"/>
        </w:rPr>
        <w:t>poezia</w:t>
      </w:r>
      <w:r w:rsidR="00EC6766">
        <w:rPr>
          <w:rFonts w:ascii="Cambria" w:hAnsi="Cambria"/>
        </w:rPr>
        <w:t xml:space="preserve"> </w:t>
      </w:r>
      <w:r w:rsidRPr="006E0964">
        <w:rPr>
          <w:rFonts w:ascii="Cambria" w:hAnsi="Cambria"/>
        </w:rPr>
        <w:t>lui</w:t>
      </w:r>
      <w:r w:rsidR="00EC6766">
        <w:rPr>
          <w:rFonts w:ascii="Cambria" w:hAnsi="Cambria"/>
        </w:rPr>
        <w:t xml:space="preserve"> </w:t>
      </w:r>
      <w:r w:rsidRPr="006E0964">
        <w:rPr>
          <w:rFonts w:ascii="Cambria" w:hAnsi="Cambria"/>
        </w:rPr>
        <w:t>Mihai</w:t>
      </w:r>
      <w:r w:rsidR="00EC6766">
        <w:rPr>
          <w:rFonts w:ascii="Cambria" w:hAnsi="Cambria"/>
        </w:rPr>
        <w:t xml:space="preserve"> </w:t>
      </w:r>
      <w:r w:rsidRPr="006E0964">
        <w:rPr>
          <w:rFonts w:ascii="Cambria" w:hAnsi="Cambria"/>
        </w:rPr>
        <w:t>Eminescu</w:t>
      </w:r>
      <w:r w:rsidR="00EC6766">
        <w:rPr>
          <w:rFonts w:ascii="Cambria" w:hAnsi="Cambria"/>
        </w:rPr>
        <w:t xml:space="preserve"> </w:t>
      </w:r>
      <w:r w:rsidR="00665FEF" w:rsidRPr="006E0964">
        <w:rPr>
          <w:rFonts w:ascii="Cambria" w:hAnsi="Cambria"/>
        </w:rPr>
        <w:t>conține</w:t>
      </w:r>
      <w:r w:rsidR="00EC6766">
        <w:rPr>
          <w:rFonts w:ascii="Cambria" w:hAnsi="Cambria"/>
        </w:rPr>
        <w:t xml:space="preserve"> </w:t>
      </w:r>
      <w:r w:rsidRPr="006E0964">
        <w:rPr>
          <w:rFonts w:ascii="Cambria" w:hAnsi="Cambria"/>
        </w:rPr>
        <w:t>idei</w:t>
      </w:r>
      <w:r w:rsidR="00EC6766">
        <w:rPr>
          <w:rFonts w:ascii="Cambria" w:hAnsi="Cambria"/>
        </w:rPr>
        <w:t xml:space="preserve"> </w:t>
      </w:r>
      <w:r w:rsidR="00665FEF">
        <w:rPr>
          <w:rFonts w:ascii="Cambria" w:hAnsi="Cambria"/>
        </w:rPr>
        <w:t>ș</w:t>
      </w:r>
      <w:r w:rsidRPr="006E0964">
        <w:rPr>
          <w:rFonts w:ascii="Cambria" w:hAnsi="Cambria"/>
        </w:rPr>
        <w:t>i</w:t>
      </w:r>
      <w:r w:rsidR="00EC6766">
        <w:rPr>
          <w:rFonts w:ascii="Cambria" w:hAnsi="Cambria"/>
        </w:rPr>
        <w:t xml:space="preserve"> </w:t>
      </w:r>
      <w:r w:rsidR="00665FEF" w:rsidRPr="006E0964">
        <w:rPr>
          <w:rFonts w:ascii="Cambria" w:hAnsi="Cambria"/>
        </w:rPr>
        <w:t>concepții</w:t>
      </w:r>
      <w:r w:rsidR="00EC6766">
        <w:rPr>
          <w:rFonts w:ascii="Cambria" w:hAnsi="Cambria"/>
        </w:rPr>
        <w:t xml:space="preserve"> </w:t>
      </w:r>
      <w:r w:rsidRPr="006E0964">
        <w:rPr>
          <w:rFonts w:ascii="Cambria" w:hAnsi="Cambria"/>
        </w:rPr>
        <w:t>xenofobe,</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exemplu</w:t>
      </w:r>
      <w:r w:rsidR="00EC6766">
        <w:rPr>
          <w:rFonts w:ascii="Cambria" w:hAnsi="Cambria"/>
        </w:rPr>
        <w:t xml:space="preserve"> </w:t>
      </w:r>
      <w:r w:rsidRPr="006E0964">
        <w:rPr>
          <w:rFonts w:ascii="Cambria" w:hAnsi="Cambria"/>
          <w:i/>
        </w:rPr>
        <w:t>Scrisoarea</w:t>
      </w:r>
      <w:r w:rsidR="00EC6766">
        <w:rPr>
          <w:rFonts w:ascii="Cambria" w:hAnsi="Cambria"/>
          <w:i/>
        </w:rPr>
        <w:t xml:space="preserve"> </w:t>
      </w:r>
      <w:r w:rsidRPr="006E0964">
        <w:rPr>
          <w:rFonts w:ascii="Cambria" w:hAnsi="Cambria"/>
          <w:i/>
        </w:rPr>
        <w:t>a</w:t>
      </w:r>
      <w:r w:rsidR="00EC6766">
        <w:rPr>
          <w:rFonts w:ascii="Cambria" w:hAnsi="Cambria"/>
          <w:i/>
        </w:rPr>
        <w:t xml:space="preserve"> </w:t>
      </w:r>
      <w:r w:rsidRPr="006E0964">
        <w:rPr>
          <w:rFonts w:ascii="Cambria" w:hAnsi="Cambria"/>
          <w:i/>
        </w:rPr>
        <w:t>III-a</w:t>
      </w:r>
      <w:r w:rsidRPr="006E0964">
        <w:rPr>
          <w:rFonts w:ascii="Cambria" w:hAnsi="Cambria"/>
          <w:i/>
          <w:vertAlign w:val="superscript"/>
        </w:rPr>
        <w:footnoteReference w:id="10"/>
      </w:r>
      <w:r w:rsidR="00665FEF">
        <w:rPr>
          <w:rFonts w:ascii="Cambria" w:hAnsi="Cambria"/>
          <w:i/>
        </w:rPr>
        <w:t>.</w:t>
      </w:r>
    </w:p>
    <w:p w:rsidR="00665FEF" w:rsidRDefault="006E0964" w:rsidP="00665FEF">
      <w:pPr>
        <w:spacing w:before="120" w:line="240" w:lineRule="atLeast"/>
        <w:ind w:firstLine="567"/>
        <w:rPr>
          <w:rFonts w:ascii="Cambria" w:hAnsi="Cambria"/>
        </w:rPr>
      </w:pPr>
      <w:r w:rsidRPr="006E0964">
        <w:rPr>
          <w:rFonts w:ascii="Cambria" w:hAnsi="Cambria"/>
        </w:rPr>
        <w:t>Este</w:t>
      </w:r>
      <w:r w:rsidR="00EC6766">
        <w:rPr>
          <w:rFonts w:ascii="Cambria" w:hAnsi="Cambria"/>
        </w:rPr>
        <w:t xml:space="preserve"> </w:t>
      </w:r>
      <w:r w:rsidRPr="006E0964">
        <w:rPr>
          <w:rFonts w:ascii="Cambria" w:hAnsi="Cambria"/>
        </w:rPr>
        <w:t>absolut</w:t>
      </w:r>
      <w:r w:rsidR="00EC6766">
        <w:rPr>
          <w:rFonts w:ascii="Cambria" w:hAnsi="Cambria"/>
        </w:rPr>
        <w:t xml:space="preserve"> </w:t>
      </w:r>
      <w:r w:rsidRPr="006E0964">
        <w:rPr>
          <w:rFonts w:ascii="Cambria" w:hAnsi="Cambria"/>
        </w:rPr>
        <w:t>neclar</w:t>
      </w:r>
      <w:r w:rsidR="00EC6766">
        <w:rPr>
          <w:rFonts w:ascii="Cambria" w:hAnsi="Cambria"/>
        </w:rPr>
        <w:t xml:space="preserve"> </w:t>
      </w:r>
      <w:r w:rsidRPr="006E0964">
        <w:rPr>
          <w:rFonts w:ascii="Cambria" w:hAnsi="Cambria"/>
        </w:rPr>
        <w:t>p</w:t>
      </w:r>
      <w:r w:rsidR="00665FEF">
        <w:rPr>
          <w:rFonts w:ascii="Cambria" w:hAnsi="Cambria"/>
        </w:rPr>
        <w:t>â</w:t>
      </w:r>
      <w:r w:rsidRPr="006E0964">
        <w:rPr>
          <w:rFonts w:ascii="Cambria" w:hAnsi="Cambria"/>
        </w:rPr>
        <w:t>n</w:t>
      </w:r>
      <w:r w:rsidR="00665FEF">
        <w:rPr>
          <w:rFonts w:ascii="Cambria" w:hAnsi="Cambria"/>
        </w:rPr>
        <w:t>ă</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ce</w:t>
      </w:r>
      <w:r w:rsidR="00EC6766">
        <w:rPr>
          <w:rFonts w:ascii="Cambria" w:hAnsi="Cambria"/>
        </w:rPr>
        <w:t xml:space="preserve"> </w:t>
      </w:r>
      <w:r w:rsidRPr="006E0964">
        <w:rPr>
          <w:rFonts w:ascii="Cambria" w:hAnsi="Cambria"/>
        </w:rPr>
        <w:t>nivel</w:t>
      </w:r>
      <w:r w:rsidR="00EC6766">
        <w:rPr>
          <w:rFonts w:ascii="Cambria" w:hAnsi="Cambria"/>
        </w:rPr>
        <w:t xml:space="preserve"> </w:t>
      </w:r>
      <w:r w:rsidRPr="006E0964">
        <w:rPr>
          <w:rFonts w:ascii="Cambria" w:hAnsi="Cambria"/>
        </w:rPr>
        <w:t>prezen</w:t>
      </w:r>
      <w:r w:rsidR="00665FEF">
        <w:rPr>
          <w:rFonts w:ascii="Cambria" w:hAnsi="Cambria"/>
        </w:rPr>
        <w:t>ța</w:t>
      </w:r>
      <w:r w:rsidR="00EC6766">
        <w:rPr>
          <w:rFonts w:ascii="Cambria" w:hAnsi="Cambria"/>
        </w:rPr>
        <w:t xml:space="preserve"> </w:t>
      </w:r>
      <w:r w:rsidRPr="006E0964">
        <w:rPr>
          <w:rFonts w:ascii="Cambria" w:hAnsi="Cambria"/>
        </w:rPr>
        <w:t>unor</w:t>
      </w:r>
      <w:r w:rsidR="00EC6766">
        <w:rPr>
          <w:rFonts w:ascii="Cambria" w:hAnsi="Cambria"/>
        </w:rPr>
        <w:t xml:space="preserve"> </w:t>
      </w:r>
      <w:r w:rsidRPr="006E0964">
        <w:rPr>
          <w:rFonts w:ascii="Cambria" w:hAnsi="Cambria"/>
        </w:rPr>
        <w:t>idei</w:t>
      </w:r>
      <w:r w:rsidR="00EC6766">
        <w:rPr>
          <w:rFonts w:ascii="Cambria" w:hAnsi="Cambria"/>
        </w:rPr>
        <w:t xml:space="preserve"> </w:t>
      </w:r>
      <w:r w:rsidR="00665FEF">
        <w:rPr>
          <w:rFonts w:ascii="Cambria" w:hAnsi="Cambria"/>
        </w:rPr>
        <w:t>ș</w:t>
      </w:r>
      <w:r w:rsidRPr="006E0964">
        <w:rPr>
          <w:rFonts w:ascii="Cambria" w:hAnsi="Cambria"/>
        </w:rPr>
        <w:t>i</w:t>
      </w:r>
      <w:r w:rsidR="00EC6766">
        <w:rPr>
          <w:rFonts w:ascii="Cambria" w:hAnsi="Cambria"/>
        </w:rPr>
        <w:t xml:space="preserve"> </w:t>
      </w:r>
      <w:r w:rsidR="00665FEF" w:rsidRPr="006E0964">
        <w:rPr>
          <w:rFonts w:ascii="Cambria" w:hAnsi="Cambria"/>
        </w:rPr>
        <w:t>concepții</w:t>
      </w:r>
      <w:r w:rsidR="00EC6766">
        <w:rPr>
          <w:rFonts w:ascii="Cambria" w:hAnsi="Cambria"/>
        </w:rPr>
        <w:t xml:space="preserve"> </w:t>
      </w:r>
      <w:r w:rsidRPr="006E0964">
        <w:rPr>
          <w:rFonts w:ascii="Cambria" w:hAnsi="Cambria"/>
        </w:rPr>
        <w:t>fasciste,</w:t>
      </w:r>
      <w:r w:rsidR="00EC6766">
        <w:rPr>
          <w:rFonts w:ascii="Cambria" w:hAnsi="Cambria"/>
        </w:rPr>
        <w:t xml:space="preserve"> </w:t>
      </w:r>
      <w:r w:rsidRPr="006E0964">
        <w:rPr>
          <w:rFonts w:ascii="Cambria" w:hAnsi="Cambria"/>
        </w:rPr>
        <w:t>legionare,</w:t>
      </w:r>
      <w:r w:rsidR="00EC6766">
        <w:rPr>
          <w:rFonts w:ascii="Cambria" w:hAnsi="Cambria"/>
        </w:rPr>
        <w:t xml:space="preserve"> </w:t>
      </w:r>
      <w:r w:rsidRPr="006E0964">
        <w:rPr>
          <w:rFonts w:ascii="Cambria" w:hAnsi="Cambria"/>
        </w:rPr>
        <w:t>rasiste</w:t>
      </w:r>
      <w:r w:rsidR="00EC6766">
        <w:rPr>
          <w:rFonts w:ascii="Cambria" w:hAnsi="Cambria"/>
        </w:rPr>
        <w:t xml:space="preserve"> </w:t>
      </w:r>
      <w:r w:rsidRPr="006E0964">
        <w:rPr>
          <w:rFonts w:ascii="Cambria" w:hAnsi="Cambria"/>
        </w:rPr>
        <w:t>sau</w:t>
      </w:r>
      <w:r w:rsidR="00EC6766">
        <w:rPr>
          <w:rFonts w:ascii="Cambria" w:hAnsi="Cambria"/>
        </w:rPr>
        <w:t xml:space="preserve"> </w:t>
      </w:r>
      <w:r w:rsidRPr="006E0964">
        <w:rPr>
          <w:rFonts w:ascii="Cambria" w:hAnsi="Cambria"/>
        </w:rPr>
        <w:t>xenofobe</w:t>
      </w:r>
      <w:r w:rsidR="00EC6766">
        <w:rPr>
          <w:rFonts w:ascii="Cambria" w:hAnsi="Cambria"/>
        </w:rPr>
        <w:t xml:space="preserve"> </w:t>
      </w:r>
      <w:r w:rsidRPr="006E0964">
        <w:rPr>
          <w:rFonts w:ascii="Cambria" w:hAnsi="Cambria"/>
        </w:rPr>
        <w:t>(</w:t>
      </w:r>
      <w:r w:rsidR="00665FEF">
        <w:rPr>
          <w:rFonts w:ascii="Cambria" w:hAnsi="Cambria"/>
        </w:rPr>
        <w:t>î</w:t>
      </w:r>
      <w:r w:rsidRPr="006E0964">
        <w:rPr>
          <w:rFonts w:ascii="Cambria" w:hAnsi="Cambria"/>
        </w:rPr>
        <w:t>n</w:t>
      </w:r>
      <w:r w:rsidR="00EC6766">
        <w:rPr>
          <w:rFonts w:ascii="Cambria" w:hAnsi="Cambria"/>
        </w:rPr>
        <w:t xml:space="preserve"> </w:t>
      </w:r>
      <w:r w:rsidRPr="006E0964">
        <w:rPr>
          <w:rFonts w:ascii="Cambria" w:hAnsi="Cambria"/>
        </w:rPr>
        <w:t>plus</w:t>
      </w:r>
      <w:r w:rsidR="00EC6766">
        <w:rPr>
          <w:rFonts w:ascii="Cambria" w:hAnsi="Cambria"/>
        </w:rPr>
        <w:t xml:space="preserve"> </w:t>
      </w:r>
      <w:r w:rsidRPr="006E0964">
        <w:rPr>
          <w:rFonts w:ascii="Cambria" w:hAnsi="Cambria"/>
        </w:rPr>
        <w:t>fa</w:t>
      </w:r>
      <w:r w:rsidR="00665FEF">
        <w:rPr>
          <w:rFonts w:ascii="Cambria" w:hAnsi="Cambria"/>
        </w:rPr>
        <w:t>ță</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ambiguitatea</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punctul</w:t>
      </w:r>
      <w:r w:rsidR="00EC6766">
        <w:rPr>
          <w:rFonts w:ascii="Cambria" w:hAnsi="Cambria"/>
        </w:rPr>
        <w:t xml:space="preserve"> </w:t>
      </w:r>
      <w:r w:rsidRPr="006E0964">
        <w:rPr>
          <w:rFonts w:ascii="Cambria" w:hAnsi="Cambria"/>
        </w:rPr>
        <w:t>anterior)</w:t>
      </w:r>
      <w:r w:rsidR="00EC6766">
        <w:rPr>
          <w:rFonts w:ascii="Cambria" w:hAnsi="Cambria"/>
        </w:rPr>
        <w:t xml:space="preserve"> </w:t>
      </w:r>
      <w:r w:rsidRPr="006E0964">
        <w:rPr>
          <w:rFonts w:ascii="Cambria" w:hAnsi="Cambria"/>
        </w:rPr>
        <w:t>face</w:t>
      </w:r>
      <w:r w:rsidR="00EC6766">
        <w:rPr>
          <w:rFonts w:ascii="Cambria" w:hAnsi="Cambria"/>
        </w:rPr>
        <w:t xml:space="preserve"> </w:t>
      </w:r>
      <w:r w:rsidRPr="006E0964">
        <w:rPr>
          <w:rFonts w:ascii="Cambria" w:hAnsi="Cambria"/>
        </w:rPr>
        <w:t>dintr-un</w:t>
      </w:r>
      <w:r w:rsidR="00EC6766">
        <w:rPr>
          <w:rFonts w:ascii="Cambria" w:hAnsi="Cambria"/>
        </w:rPr>
        <w:t xml:space="preserve"> </w:t>
      </w:r>
      <w:r w:rsidRPr="006E0964">
        <w:rPr>
          <w:rFonts w:ascii="Cambria" w:hAnsi="Cambria"/>
        </w:rPr>
        <w:t>text</w:t>
      </w:r>
      <w:r w:rsidR="00EC6766">
        <w:rPr>
          <w:rFonts w:ascii="Cambria" w:hAnsi="Cambria"/>
        </w:rPr>
        <w:t xml:space="preserve"> </w:t>
      </w:r>
      <w:r w:rsidRPr="006E0964">
        <w:rPr>
          <w:rFonts w:ascii="Cambria" w:hAnsi="Cambria"/>
        </w:rPr>
        <w:t>un</w:t>
      </w:r>
      <w:r w:rsidR="00EC6766">
        <w:rPr>
          <w:rFonts w:ascii="Cambria" w:hAnsi="Cambria"/>
        </w:rPr>
        <w:t xml:space="preserve"> </w:t>
      </w:r>
      <w:r w:rsidRPr="006E0964">
        <w:rPr>
          <w:rFonts w:ascii="Cambria" w:hAnsi="Cambria"/>
        </w:rPr>
        <w:t>material</w:t>
      </w:r>
      <w:r w:rsidR="00EC6766">
        <w:rPr>
          <w:rFonts w:ascii="Cambria" w:hAnsi="Cambria"/>
        </w:rPr>
        <w:t xml:space="preserve"> </w:t>
      </w:r>
      <w:r w:rsidRPr="006E0964">
        <w:rPr>
          <w:rFonts w:ascii="Cambria" w:hAnsi="Cambria"/>
        </w:rPr>
        <w:t>cu</w:t>
      </w:r>
      <w:r w:rsidR="00EC6766">
        <w:rPr>
          <w:rFonts w:ascii="Cambria" w:hAnsi="Cambria"/>
        </w:rPr>
        <w:t xml:space="preserve"> </w:t>
      </w:r>
      <w:r w:rsidRPr="006E0964">
        <w:rPr>
          <w:rFonts w:ascii="Cambria" w:hAnsi="Cambria"/>
        </w:rPr>
        <w:t>caracter</w:t>
      </w:r>
      <w:r w:rsidR="00EC6766">
        <w:rPr>
          <w:rFonts w:ascii="Cambria" w:hAnsi="Cambria"/>
        </w:rPr>
        <w:t xml:space="preserve"> </w:t>
      </w:r>
      <w:r w:rsidRPr="006E0964">
        <w:rPr>
          <w:rFonts w:ascii="Cambria" w:hAnsi="Cambria"/>
        </w:rPr>
        <w:t>fascist,</w:t>
      </w:r>
      <w:r w:rsidR="00EC6766">
        <w:rPr>
          <w:rFonts w:ascii="Cambria" w:hAnsi="Cambria"/>
        </w:rPr>
        <w:t xml:space="preserve"> </w:t>
      </w:r>
      <w:r w:rsidRPr="006E0964">
        <w:rPr>
          <w:rFonts w:ascii="Cambria" w:hAnsi="Cambria"/>
        </w:rPr>
        <w:t>legionar,</w:t>
      </w:r>
      <w:r w:rsidR="00EC6766">
        <w:rPr>
          <w:rFonts w:ascii="Cambria" w:hAnsi="Cambria"/>
        </w:rPr>
        <w:t xml:space="preserve"> </w:t>
      </w:r>
      <w:r w:rsidRPr="006E0964">
        <w:rPr>
          <w:rFonts w:ascii="Cambria" w:hAnsi="Cambria"/>
        </w:rPr>
        <w:t>rasist</w:t>
      </w:r>
      <w:r w:rsidR="00EC6766">
        <w:rPr>
          <w:rFonts w:ascii="Cambria" w:hAnsi="Cambria"/>
        </w:rPr>
        <w:t xml:space="preserve"> </w:t>
      </w:r>
      <w:r w:rsidRPr="006E0964">
        <w:rPr>
          <w:rFonts w:ascii="Cambria" w:hAnsi="Cambria"/>
        </w:rPr>
        <w:t>sau</w:t>
      </w:r>
      <w:r w:rsidR="00EC6766">
        <w:rPr>
          <w:rFonts w:ascii="Cambria" w:hAnsi="Cambria"/>
        </w:rPr>
        <w:t xml:space="preserve"> </w:t>
      </w:r>
      <w:r w:rsidRPr="006E0964">
        <w:rPr>
          <w:rFonts w:ascii="Cambria" w:hAnsi="Cambria"/>
        </w:rPr>
        <w:t>xenofob</w:t>
      </w:r>
      <w:r w:rsidR="00EC6766">
        <w:rPr>
          <w:rFonts w:ascii="Cambria" w:hAnsi="Cambria"/>
        </w:rPr>
        <w:t xml:space="preserve"> </w:t>
      </w:r>
      <w:r w:rsidR="00665FEF">
        <w:rPr>
          <w:rFonts w:ascii="Cambria" w:hAnsi="Cambria"/>
        </w:rPr>
        <w:t>î</w:t>
      </w:r>
      <w:r w:rsidRPr="006E0964">
        <w:rPr>
          <w:rFonts w:ascii="Cambria" w:hAnsi="Cambria"/>
        </w:rPr>
        <w:t>n</w:t>
      </w:r>
      <w:r w:rsidR="00EC6766">
        <w:rPr>
          <w:rFonts w:ascii="Cambria" w:hAnsi="Cambria"/>
        </w:rPr>
        <w:t xml:space="preserve"> </w:t>
      </w:r>
      <w:r w:rsidRPr="006E0964">
        <w:rPr>
          <w:rFonts w:ascii="Cambria" w:hAnsi="Cambria"/>
        </w:rPr>
        <w:t>sensul</w:t>
      </w:r>
      <w:r w:rsidR="00EC6766">
        <w:rPr>
          <w:rFonts w:ascii="Cambria" w:hAnsi="Cambria"/>
        </w:rPr>
        <w:t xml:space="preserve"> </w:t>
      </w:r>
      <w:r w:rsidRPr="006E0964">
        <w:rPr>
          <w:rFonts w:ascii="Cambria" w:hAnsi="Cambria"/>
        </w:rPr>
        <w:t>Legii.</w:t>
      </w:r>
    </w:p>
    <w:p w:rsidR="00665FEF" w:rsidRDefault="006E0964" w:rsidP="00665FEF">
      <w:pPr>
        <w:spacing w:before="120" w:line="240" w:lineRule="atLeast"/>
        <w:ind w:firstLine="567"/>
        <w:rPr>
          <w:rFonts w:ascii="Cambria" w:hAnsi="Cambria"/>
          <w:i/>
        </w:rPr>
      </w:pPr>
      <w:r w:rsidRPr="006E0964">
        <w:rPr>
          <w:rFonts w:ascii="Cambria" w:hAnsi="Cambria"/>
        </w:rPr>
        <w:t>Claritatea</w:t>
      </w:r>
      <w:r w:rsidR="00EC6766">
        <w:rPr>
          <w:rFonts w:ascii="Cambria" w:hAnsi="Cambria"/>
        </w:rPr>
        <w:t xml:space="preserve"> </w:t>
      </w:r>
      <w:r w:rsidRPr="006E0964">
        <w:rPr>
          <w:rFonts w:ascii="Cambria" w:hAnsi="Cambria"/>
        </w:rPr>
        <w:t>este</w:t>
      </w:r>
      <w:r w:rsidR="00EC6766">
        <w:rPr>
          <w:rFonts w:ascii="Cambria" w:hAnsi="Cambria"/>
        </w:rPr>
        <w:t xml:space="preserve"> </w:t>
      </w:r>
      <w:r w:rsidRPr="006E0964">
        <w:rPr>
          <w:rFonts w:ascii="Cambria" w:hAnsi="Cambria"/>
        </w:rPr>
        <w:t>necesar</w:t>
      </w:r>
      <w:r w:rsidR="00665FEF">
        <w:rPr>
          <w:rFonts w:ascii="Cambria" w:hAnsi="Cambria"/>
        </w:rPr>
        <w:t>ă</w:t>
      </w:r>
      <w:r w:rsidR="00EC6766">
        <w:rPr>
          <w:rFonts w:ascii="Cambria" w:hAnsi="Cambria"/>
        </w:rPr>
        <w:t xml:space="preserve"> </w:t>
      </w:r>
      <w:r w:rsidRPr="006E0964">
        <w:rPr>
          <w:rFonts w:ascii="Cambria" w:hAnsi="Cambria"/>
        </w:rPr>
        <w:t>din</w:t>
      </w:r>
      <w:r w:rsidR="00EC6766">
        <w:rPr>
          <w:rFonts w:ascii="Cambria" w:hAnsi="Cambria"/>
        </w:rPr>
        <w:t xml:space="preserve"> </w:t>
      </w:r>
      <w:r w:rsidRPr="006E0964">
        <w:rPr>
          <w:rFonts w:ascii="Cambria" w:hAnsi="Cambria"/>
        </w:rPr>
        <w:t>moment</w:t>
      </w:r>
      <w:r w:rsidR="00EC6766">
        <w:rPr>
          <w:rFonts w:ascii="Cambria" w:hAnsi="Cambria"/>
        </w:rPr>
        <w:t xml:space="preserve"> </w:t>
      </w:r>
      <w:r w:rsidRPr="006E0964">
        <w:rPr>
          <w:rFonts w:ascii="Cambria" w:hAnsi="Cambria"/>
        </w:rPr>
        <w:t>ce</w:t>
      </w:r>
      <w:r w:rsidR="00EC6766">
        <w:rPr>
          <w:rFonts w:ascii="Cambria" w:hAnsi="Cambria"/>
        </w:rPr>
        <w:t xml:space="preserve"> </w:t>
      </w:r>
      <w:r w:rsidRPr="006E0964">
        <w:rPr>
          <w:rFonts w:ascii="Cambria" w:hAnsi="Cambria"/>
        </w:rPr>
        <w:t>art.</w:t>
      </w:r>
      <w:r w:rsidR="00EC6766">
        <w:rPr>
          <w:rFonts w:ascii="Cambria" w:hAnsi="Cambria"/>
        </w:rPr>
        <w:t xml:space="preserve"> </w:t>
      </w:r>
      <w:r w:rsidRPr="006E0964">
        <w:rPr>
          <w:rFonts w:ascii="Cambria" w:hAnsi="Cambria"/>
        </w:rPr>
        <w:t>4</w:t>
      </w:r>
      <w:r w:rsidR="00EC6766">
        <w:rPr>
          <w:rFonts w:ascii="Cambria" w:hAnsi="Cambria"/>
        </w:rPr>
        <w:t xml:space="preserve"> </w:t>
      </w:r>
      <w:r w:rsidRPr="006E0964">
        <w:rPr>
          <w:rFonts w:ascii="Cambria" w:hAnsi="Cambria"/>
        </w:rPr>
        <w:t>alin.</w:t>
      </w:r>
      <w:r w:rsidR="00EC6766">
        <w:rPr>
          <w:rFonts w:ascii="Cambria" w:hAnsi="Cambria"/>
        </w:rPr>
        <w:t xml:space="preserve"> </w:t>
      </w:r>
      <w:r w:rsidRPr="006E0964">
        <w:rPr>
          <w:rFonts w:ascii="Cambria" w:hAnsi="Cambria"/>
        </w:rPr>
        <w:t>(2^1)</w:t>
      </w:r>
      <w:r w:rsidR="00EC6766">
        <w:rPr>
          <w:rFonts w:ascii="Cambria" w:hAnsi="Cambria"/>
        </w:rPr>
        <w:t xml:space="preserve"> </w:t>
      </w:r>
      <w:r w:rsidR="00665FEF" w:rsidRPr="006E0964">
        <w:rPr>
          <w:rFonts w:ascii="Cambria" w:hAnsi="Cambria"/>
        </w:rPr>
        <w:t>sancționează</w:t>
      </w:r>
      <w:r w:rsidR="00EC6766">
        <w:rPr>
          <w:rFonts w:ascii="Cambria" w:hAnsi="Cambria"/>
        </w:rPr>
        <w:t xml:space="preserve"> </w:t>
      </w:r>
      <w:r w:rsidRPr="006E0964">
        <w:rPr>
          <w:rFonts w:ascii="Cambria" w:hAnsi="Cambria"/>
        </w:rPr>
        <w:t>penal</w:t>
      </w:r>
      <w:r w:rsidR="00EC6766">
        <w:rPr>
          <w:rFonts w:ascii="Cambria" w:hAnsi="Cambria"/>
        </w:rPr>
        <w:t xml:space="preserve"> </w:t>
      </w:r>
      <w:r w:rsidRPr="006E0964">
        <w:rPr>
          <w:rFonts w:ascii="Cambria" w:hAnsi="Cambria"/>
        </w:rPr>
        <w:t>distribuirea</w:t>
      </w:r>
      <w:r w:rsidR="00EC6766">
        <w:rPr>
          <w:rFonts w:ascii="Cambria" w:hAnsi="Cambria"/>
        </w:rPr>
        <w:t xml:space="preserve"> </w:t>
      </w:r>
      <w:r w:rsidRPr="006E0964">
        <w:rPr>
          <w:rFonts w:ascii="Cambria" w:hAnsi="Cambria"/>
        </w:rPr>
        <w:t>unor</w:t>
      </w:r>
      <w:r w:rsidR="00EC6766">
        <w:rPr>
          <w:rFonts w:ascii="Cambria" w:hAnsi="Cambria"/>
        </w:rPr>
        <w:t xml:space="preserve"> </w:t>
      </w:r>
      <w:r w:rsidRPr="006E0964">
        <w:rPr>
          <w:rFonts w:ascii="Cambria" w:hAnsi="Cambria"/>
        </w:rPr>
        <w:t>astfel</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materiale</w:t>
      </w:r>
      <w:r w:rsidR="00665FEF">
        <w:rPr>
          <w:rFonts w:ascii="Cambria" w:hAnsi="Cambria"/>
        </w:rPr>
        <w:t xml:space="preserve">: </w:t>
      </w:r>
      <w:r w:rsidRPr="006E0964">
        <w:rPr>
          <w:rFonts w:ascii="Cambria" w:hAnsi="Cambria"/>
          <w:i/>
        </w:rPr>
        <w:t>(2^1)</w:t>
      </w:r>
      <w:r w:rsidR="00EC6766">
        <w:rPr>
          <w:rFonts w:ascii="Cambria" w:hAnsi="Cambria"/>
          <w:i/>
        </w:rPr>
        <w:t xml:space="preserve"> </w:t>
      </w:r>
      <w:r w:rsidRPr="006E0964">
        <w:rPr>
          <w:rFonts w:ascii="Cambria" w:hAnsi="Cambria"/>
          <w:i/>
        </w:rPr>
        <w:t>Distribuirea</w:t>
      </w:r>
      <w:r w:rsidR="00EC6766">
        <w:rPr>
          <w:rFonts w:ascii="Cambria" w:hAnsi="Cambria"/>
          <w:i/>
        </w:rPr>
        <w:t xml:space="preserve"> </w:t>
      </w:r>
      <w:r w:rsidRPr="006E0964">
        <w:rPr>
          <w:rFonts w:ascii="Cambria" w:hAnsi="Cambria"/>
          <w:i/>
        </w:rPr>
        <w:t>sau</w:t>
      </w:r>
      <w:r w:rsidR="00EC6766">
        <w:rPr>
          <w:rFonts w:ascii="Cambria" w:hAnsi="Cambria"/>
          <w:i/>
        </w:rPr>
        <w:t xml:space="preserve"> </w:t>
      </w:r>
      <w:r w:rsidRPr="006E0964">
        <w:rPr>
          <w:rFonts w:ascii="Cambria" w:hAnsi="Cambria"/>
          <w:i/>
        </w:rPr>
        <w:t>punerea</w:t>
      </w:r>
      <w:r w:rsidR="00EC6766">
        <w:rPr>
          <w:rFonts w:ascii="Cambria" w:hAnsi="Cambria"/>
          <w:i/>
        </w:rPr>
        <w:t xml:space="preserve"> </w:t>
      </w:r>
      <w:r w:rsidRPr="006E0964">
        <w:rPr>
          <w:rFonts w:ascii="Cambria" w:hAnsi="Cambria"/>
          <w:i/>
        </w:rPr>
        <w:t>la</w:t>
      </w:r>
      <w:r w:rsidR="00EC6766">
        <w:rPr>
          <w:rFonts w:ascii="Cambria" w:hAnsi="Cambria"/>
          <w:i/>
        </w:rPr>
        <w:t xml:space="preserve"> </w:t>
      </w:r>
      <w:r w:rsidRPr="006E0964">
        <w:rPr>
          <w:rFonts w:ascii="Cambria" w:hAnsi="Cambria"/>
          <w:i/>
        </w:rPr>
        <w:t>dispoziția</w:t>
      </w:r>
      <w:r w:rsidR="00EC6766">
        <w:rPr>
          <w:rFonts w:ascii="Cambria" w:hAnsi="Cambria"/>
          <w:i/>
        </w:rPr>
        <w:t xml:space="preserve"> </w:t>
      </w:r>
      <w:r w:rsidRPr="006E0964">
        <w:rPr>
          <w:rFonts w:ascii="Cambria" w:hAnsi="Cambria"/>
          <w:i/>
        </w:rPr>
        <w:t>publicului,</w:t>
      </w:r>
      <w:r w:rsidR="00EC6766">
        <w:rPr>
          <w:rFonts w:ascii="Cambria" w:hAnsi="Cambria"/>
          <w:i/>
        </w:rPr>
        <w:t xml:space="preserve"> </w:t>
      </w:r>
      <w:r w:rsidRPr="006E0964">
        <w:rPr>
          <w:rFonts w:ascii="Cambria" w:hAnsi="Cambria"/>
          <w:i/>
        </w:rPr>
        <w:t>în</w:t>
      </w:r>
      <w:r w:rsidR="00EC6766">
        <w:rPr>
          <w:rFonts w:ascii="Cambria" w:hAnsi="Cambria"/>
          <w:i/>
        </w:rPr>
        <w:t xml:space="preserve"> </w:t>
      </w:r>
      <w:r w:rsidRPr="006E0964">
        <w:rPr>
          <w:rFonts w:ascii="Cambria" w:hAnsi="Cambria"/>
          <w:i/>
        </w:rPr>
        <w:t>orice</w:t>
      </w:r>
      <w:r w:rsidR="00EC6766">
        <w:rPr>
          <w:rFonts w:ascii="Cambria" w:hAnsi="Cambria"/>
          <w:i/>
        </w:rPr>
        <w:t xml:space="preserve"> </w:t>
      </w:r>
      <w:r w:rsidRPr="006E0964">
        <w:rPr>
          <w:rFonts w:ascii="Cambria" w:hAnsi="Cambria"/>
          <w:i/>
        </w:rPr>
        <w:t>mod,</w:t>
      </w:r>
      <w:r w:rsidR="00EC6766">
        <w:rPr>
          <w:rFonts w:ascii="Cambria" w:hAnsi="Cambria"/>
          <w:i/>
        </w:rPr>
        <w:t xml:space="preserve"> </w:t>
      </w:r>
      <w:r w:rsidRPr="006E0964">
        <w:rPr>
          <w:rFonts w:ascii="Cambria" w:hAnsi="Cambria"/>
          <w:i/>
        </w:rPr>
        <w:t>de</w:t>
      </w:r>
      <w:r w:rsidR="00EC6766">
        <w:rPr>
          <w:rFonts w:ascii="Cambria" w:hAnsi="Cambria"/>
          <w:i/>
        </w:rPr>
        <w:t xml:space="preserve"> </w:t>
      </w:r>
      <w:r w:rsidRPr="006E0964">
        <w:rPr>
          <w:rFonts w:ascii="Cambria" w:hAnsi="Cambria"/>
          <w:i/>
        </w:rPr>
        <w:t>materiale</w:t>
      </w:r>
      <w:r w:rsidR="00EC6766">
        <w:rPr>
          <w:rFonts w:ascii="Cambria" w:hAnsi="Cambria"/>
          <w:i/>
        </w:rPr>
        <w:t xml:space="preserve"> </w:t>
      </w:r>
      <w:r w:rsidRPr="006E0964">
        <w:rPr>
          <w:rFonts w:ascii="Cambria" w:hAnsi="Cambria"/>
          <w:i/>
        </w:rPr>
        <w:t>fasciste,</w:t>
      </w:r>
      <w:r w:rsidR="00EC6766">
        <w:rPr>
          <w:rFonts w:ascii="Cambria" w:hAnsi="Cambria"/>
          <w:i/>
        </w:rPr>
        <w:t xml:space="preserve"> </w:t>
      </w:r>
      <w:r w:rsidRPr="006E0964">
        <w:rPr>
          <w:rFonts w:ascii="Cambria" w:hAnsi="Cambria"/>
          <w:i/>
        </w:rPr>
        <w:t>legionare,</w:t>
      </w:r>
      <w:r w:rsidR="00EC6766">
        <w:rPr>
          <w:rFonts w:ascii="Cambria" w:hAnsi="Cambria"/>
          <w:i/>
        </w:rPr>
        <w:t xml:space="preserve"> </w:t>
      </w:r>
      <w:r w:rsidRPr="006E0964">
        <w:rPr>
          <w:rFonts w:ascii="Cambria" w:hAnsi="Cambria"/>
          <w:i/>
        </w:rPr>
        <w:t>rasiste</w:t>
      </w:r>
      <w:r w:rsidR="00EC6766">
        <w:rPr>
          <w:rFonts w:ascii="Cambria" w:hAnsi="Cambria"/>
          <w:i/>
        </w:rPr>
        <w:t xml:space="preserve"> </w:t>
      </w:r>
      <w:r w:rsidRPr="006E0964">
        <w:rPr>
          <w:rFonts w:ascii="Cambria" w:hAnsi="Cambria"/>
          <w:i/>
        </w:rPr>
        <w:t>și</w:t>
      </w:r>
      <w:r w:rsidR="00EC6766">
        <w:rPr>
          <w:rFonts w:ascii="Cambria" w:hAnsi="Cambria"/>
          <w:i/>
        </w:rPr>
        <w:t xml:space="preserve"> </w:t>
      </w:r>
      <w:r w:rsidRPr="006E0964">
        <w:rPr>
          <w:rFonts w:ascii="Cambria" w:hAnsi="Cambria"/>
          <w:i/>
        </w:rPr>
        <w:t>xenofobe</w:t>
      </w:r>
      <w:r w:rsidR="00EC6766">
        <w:rPr>
          <w:rFonts w:ascii="Cambria" w:hAnsi="Cambria"/>
          <w:i/>
        </w:rPr>
        <w:t xml:space="preserve"> </w:t>
      </w:r>
      <w:r w:rsidRPr="006E0964">
        <w:rPr>
          <w:rFonts w:ascii="Cambria" w:hAnsi="Cambria"/>
          <w:i/>
        </w:rPr>
        <w:t>constituie</w:t>
      </w:r>
      <w:r w:rsidR="00EC6766">
        <w:rPr>
          <w:rFonts w:ascii="Cambria" w:hAnsi="Cambria"/>
          <w:i/>
        </w:rPr>
        <w:t xml:space="preserve"> </w:t>
      </w:r>
      <w:r w:rsidRPr="006E0964">
        <w:rPr>
          <w:rFonts w:ascii="Cambria" w:hAnsi="Cambria"/>
          <w:i/>
        </w:rPr>
        <w:t>infracțiune</w:t>
      </w:r>
      <w:r w:rsidR="00EC6766">
        <w:rPr>
          <w:rFonts w:ascii="Cambria" w:hAnsi="Cambria"/>
          <w:i/>
        </w:rPr>
        <w:t xml:space="preserve"> </w:t>
      </w:r>
      <w:r w:rsidRPr="006E0964">
        <w:rPr>
          <w:rFonts w:ascii="Cambria" w:hAnsi="Cambria"/>
          <w:i/>
        </w:rPr>
        <w:t>și</w:t>
      </w:r>
      <w:r w:rsidR="00EC6766">
        <w:rPr>
          <w:rFonts w:ascii="Cambria" w:hAnsi="Cambria"/>
          <w:i/>
        </w:rPr>
        <w:t xml:space="preserve"> </w:t>
      </w:r>
      <w:r w:rsidRPr="006E0964">
        <w:rPr>
          <w:rFonts w:ascii="Cambria" w:hAnsi="Cambria"/>
          <w:i/>
        </w:rPr>
        <w:t>se</w:t>
      </w:r>
      <w:r w:rsidR="00EC6766">
        <w:rPr>
          <w:rFonts w:ascii="Cambria" w:hAnsi="Cambria"/>
          <w:i/>
        </w:rPr>
        <w:t xml:space="preserve"> </w:t>
      </w:r>
      <w:r w:rsidRPr="006E0964">
        <w:rPr>
          <w:rFonts w:ascii="Cambria" w:hAnsi="Cambria"/>
          <w:i/>
        </w:rPr>
        <w:t>pedepsește</w:t>
      </w:r>
      <w:r w:rsidR="00EC6766">
        <w:rPr>
          <w:rFonts w:ascii="Cambria" w:hAnsi="Cambria"/>
          <w:i/>
        </w:rPr>
        <w:t xml:space="preserve"> </w:t>
      </w:r>
      <w:r w:rsidRPr="006E0964">
        <w:rPr>
          <w:rFonts w:ascii="Cambria" w:hAnsi="Cambria"/>
          <w:i/>
        </w:rPr>
        <w:t>cu</w:t>
      </w:r>
      <w:r w:rsidR="00EC6766">
        <w:rPr>
          <w:rFonts w:ascii="Cambria" w:hAnsi="Cambria"/>
          <w:i/>
        </w:rPr>
        <w:t xml:space="preserve"> </w:t>
      </w:r>
      <w:r w:rsidRPr="006E0964">
        <w:rPr>
          <w:rFonts w:ascii="Cambria" w:hAnsi="Cambria"/>
          <w:i/>
        </w:rPr>
        <w:t>închisoare</w:t>
      </w:r>
      <w:r w:rsidR="00EC6766">
        <w:rPr>
          <w:rFonts w:ascii="Cambria" w:hAnsi="Cambria"/>
          <w:i/>
        </w:rPr>
        <w:t xml:space="preserve"> </w:t>
      </w:r>
      <w:r w:rsidRPr="006E0964">
        <w:rPr>
          <w:rFonts w:ascii="Cambria" w:hAnsi="Cambria"/>
          <w:i/>
        </w:rPr>
        <w:t>de</w:t>
      </w:r>
      <w:r w:rsidR="00EC6766">
        <w:rPr>
          <w:rFonts w:ascii="Cambria" w:hAnsi="Cambria"/>
          <w:i/>
        </w:rPr>
        <w:t xml:space="preserve"> </w:t>
      </w:r>
      <w:r w:rsidRPr="006E0964">
        <w:rPr>
          <w:rFonts w:ascii="Cambria" w:hAnsi="Cambria"/>
          <w:i/>
        </w:rPr>
        <w:t>la</w:t>
      </w:r>
      <w:r w:rsidR="00EC6766">
        <w:rPr>
          <w:rFonts w:ascii="Cambria" w:hAnsi="Cambria"/>
          <w:i/>
        </w:rPr>
        <w:t xml:space="preserve"> </w:t>
      </w:r>
      <w:r w:rsidRPr="006E0964">
        <w:rPr>
          <w:rFonts w:ascii="Cambria" w:hAnsi="Cambria"/>
          <w:i/>
        </w:rPr>
        <w:t>un</w:t>
      </w:r>
      <w:r w:rsidR="00EC6766">
        <w:rPr>
          <w:rFonts w:ascii="Cambria" w:hAnsi="Cambria"/>
          <w:i/>
        </w:rPr>
        <w:t xml:space="preserve"> </w:t>
      </w:r>
      <w:r w:rsidRPr="006E0964">
        <w:rPr>
          <w:rFonts w:ascii="Cambria" w:hAnsi="Cambria"/>
          <w:i/>
        </w:rPr>
        <w:t>an</w:t>
      </w:r>
      <w:r w:rsidR="00EC6766">
        <w:rPr>
          <w:rFonts w:ascii="Cambria" w:hAnsi="Cambria"/>
          <w:i/>
        </w:rPr>
        <w:t xml:space="preserve"> </w:t>
      </w:r>
      <w:r w:rsidRPr="006E0964">
        <w:rPr>
          <w:rFonts w:ascii="Cambria" w:hAnsi="Cambria"/>
          <w:i/>
        </w:rPr>
        <w:t>la</w:t>
      </w:r>
      <w:r w:rsidR="00EC6766">
        <w:rPr>
          <w:rFonts w:ascii="Cambria" w:hAnsi="Cambria"/>
          <w:i/>
        </w:rPr>
        <w:t xml:space="preserve"> </w:t>
      </w:r>
      <w:r w:rsidRPr="006E0964">
        <w:rPr>
          <w:rFonts w:ascii="Cambria" w:hAnsi="Cambria"/>
          <w:i/>
        </w:rPr>
        <w:t>5</w:t>
      </w:r>
      <w:r w:rsidR="00EC6766">
        <w:rPr>
          <w:rFonts w:ascii="Cambria" w:hAnsi="Cambria"/>
          <w:i/>
        </w:rPr>
        <w:t xml:space="preserve"> </w:t>
      </w:r>
      <w:r w:rsidRPr="006E0964">
        <w:rPr>
          <w:rFonts w:ascii="Cambria" w:hAnsi="Cambria"/>
          <w:i/>
        </w:rPr>
        <w:t>ani</w:t>
      </w:r>
      <w:r w:rsidR="00EC6766">
        <w:rPr>
          <w:rFonts w:ascii="Cambria" w:hAnsi="Cambria"/>
          <w:i/>
        </w:rPr>
        <w:t xml:space="preserve"> </w:t>
      </w:r>
      <w:r w:rsidRPr="006E0964">
        <w:rPr>
          <w:rFonts w:ascii="Cambria" w:hAnsi="Cambria"/>
          <w:i/>
        </w:rPr>
        <w:t>si</w:t>
      </w:r>
      <w:r w:rsidR="00EC6766">
        <w:rPr>
          <w:rFonts w:ascii="Cambria" w:hAnsi="Cambria"/>
          <w:i/>
        </w:rPr>
        <w:t xml:space="preserve"> </w:t>
      </w:r>
      <w:r w:rsidRPr="006E0964">
        <w:rPr>
          <w:rFonts w:ascii="Cambria" w:hAnsi="Cambria"/>
          <w:i/>
        </w:rPr>
        <w:t>interzicerea</w:t>
      </w:r>
      <w:r w:rsidR="00EC6766">
        <w:rPr>
          <w:rFonts w:ascii="Cambria" w:hAnsi="Cambria"/>
          <w:i/>
        </w:rPr>
        <w:t xml:space="preserve"> </w:t>
      </w:r>
      <w:r w:rsidRPr="006E0964">
        <w:rPr>
          <w:rFonts w:ascii="Cambria" w:hAnsi="Cambria"/>
          <w:i/>
        </w:rPr>
        <w:t>unor</w:t>
      </w:r>
      <w:r w:rsidR="00EC6766">
        <w:rPr>
          <w:rFonts w:ascii="Cambria" w:hAnsi="Cambria"/>
          <w:i/>
        </w:rPr>
        <w:t xml:space="preserve"> </w:t>
      </w:r>
      <w:r w:rsidRPr="006E0964">
        <w:rPr>
          <w:rFonts w:ascii="Cambria" w:hAnsi="Cambria"/>
          <w:i/>
        </w:rPr>
        <w:t>drepturi.</w:t>
      </w:r>
    </w:p>
    <w:p w:rsidR="00665FEF" w:rsidRDefault="006E0964" w:rsidP="00665FEF">
      <w:pPr>
        <w:spacing w:before="120" w:line="240" w:lineRule="atLeast"/>
        <w:ind w:firstLine="567"/>
        <w:rPr>
          <w:rFonts w:ascii="Cambria" w:hAnsi="Cambria"/>
          <w:i/>
        </w:rPr>
      </w:pPr>
      <w:r w:rsidRPr="006E0964">
        <w:rPr>
          <w:rFonts w:ascii="Cambria" w:hAnsi="Cambria"/>
        </w:rPr>
        <w:t>Alin.</w:t>
      </w:r>
      <w:r w:rsidR="00EC6766">
        <w:rPr>
          <w:rFonts w:ascii="Cambria" w:hAnsi="Cambria"/>
        </w:rPr>
        <w:t xml:space="preserve"> </w:t>
      </w:r>
      <w:r w:rsidRPr="006E0964">
        <w:rPr>
          <w:rFonts w:ascii="Cambria" w:hAnsi="Cambria"/>
        </w:rPr>
        <w:t>(3)</w:t>
      </w:r>
      <w:r w:rsidR="00EC6766">
        <w:rPr>
          <w:rFonts w:ascii="Cambria" w:hAnsi="Cambria"/>
        </w:rPr>
        <w:t xml:space="preserve"> </w:t>
      </w:r>
      <w:r w:rsidRPr="006E0964">
        <w:rPr>
          <w:rFonts w:ascii="Cambria" w:hAnsi="Cambria"/>
        </w:rPr>
        <w:t>nu</w:t>
      </w:r>
      <w:r w:rsidR="00EC6766">
        <w:rPr>
          <w:rFonts w:ascii="Cambria" w:hAnsi="Cambria"/>
        </w:rPr>
        <w:t xml:space="preserve"> </w:t>
      </w:r>
      <w:r w:rsidRPr="006E0964">
        <w:rPr>
          <w:rFonts w:ascii="Cambria" w:hAnsi="Cambria"/>
        </w:rPr>
        <w:t>constituie</w:t>
      </w:r>
      <w:r w:rsidR="00EC6766">
        <w:rPr>
          <w:rFonts w:ascii="Cambria" w:hAnsi="Cambria"/>
        </w:rPr>
        <w:t xml:space="preserve"> </w:t>
      </w:r>
      <w:r w:rsidRPr="006E0964">
        <w:rPr>
          <w:rFonts w:ascii="Cambria" w:hAnsi="Cambria"/>
        </w:rPr>
        <w:t>o</w:t>
      </w:r>
      <w:r w:rsidR="00EC6766">
        <w:rPr>
          <w:rFonts w:ascii="Cambria" w:hAnsi="Cambria"/>
        </w:rPr>
        <w:t xml:space="preserve"> </w:t>
      </w:r>
      <w:r w:rsidR="00665FEF" w:rsidRPr="006E0964">
        <w:rPr>
          <w:rFonts w:ascii="Cambria" w:hAnsi="Cambria"/>
        </w:rPr>
        <w:t>excepție</w:t>
      </w:r>
      <w:r w:rsidR="00EC6766">
        <w:rPr>
          <w:rFonts w:ascii="Cambria" w:hAnsi="Cambria"/>
        </w:rPr>
        <w:t xml:space="preserve"> </w:t>
      </w:r>
      <w:r w:rsidRPr="006E0964">
        <w:rPr>
          <w:rFonts w:ascii="Cambria" w:hAnsi="Cambria"/>
        </w:rPr>
        <w:t>suficient</w:t>
      </w:r>
      <w:r w:rsidR="00665FEF">
        <w:rPr>
          <w:rFonts w:ascii="Cambria" w:hAnsi="Cambria"/>
        </w:rPr>
        <w:t xml:space="preserve">ă: </w:t>
      </w:r>
      <w:r w:rsidRPr="006E0964">
        <w:rPr>
          <w:rFonts w:ascii="Cambria" w:hAnsi="Cambria"/>
          <w:i/>
        </w:rPr>
        <w:t>(3)</w:t>
      </w:r>
      <w:r w:rsidR="00EC6766">
        <w:rPr>
          <w:rFonts w:ascii="Cambria" w:hAnsi="Cambria"/>
          <w:i/>
        </w:rPr>
        <w:t xml:space="preserve"> </w:t>
      </w:r>
      <w:r w:rsidRPr="006E0964">
        <w:rPr>
          <w:rFonts w:ascii="Cambria" w:hAnsi="Cambria"/>
          <w:i/>
        </w:rPr>
        <w:t>Nu</w:t>
      </w:r>
      <w:r w:rsidR="00EC6766">
        <w:rPr>
          <w:rFonts w:ascii="Cambria" w:hAnsi="Cambria"/>
          <w:i/>
        </w:rPr>
        <w:t xml:space="preserve"> </w:t>
      </w:r>
      <w:r w:rsidRPr="006E0964">
        <w:rPr>
          <w:rFonts w:ascii="Cambria" w:hAnsi="Cambria"/>
          <w:i/>
        </w:rPr>
        <w:t>constituie</w:t>
      </w:r>
      <w:r w:rsidR="00EC6766">
        <w:rPr>
          <w:rFonts w:ascii="Cambria" w:hAnsi="Cambria"/>
          <w:i/>
        </w:rPr>
        <w:t xml:space="preserve"> </w:t>
      </w:r>
      <w:r w:rsidRPr="006E0964">
        <w:rPr>
          <w:rFonts w:ascii="Cambria" w:hAnsi="Cambria"/>
          <w:i/>
        </w:rPr>
        <w:t>infracțiune</w:t>
      </w:r>
      <w:r w:rsidR="00EC6766">
        <w:rPr>
          <w:rFonts w:ascii="Cambria" w:hAnsi="Cambria"/>
          <w:i/>
        </w:rPr>
        <w:t xml:space="preserve"> </w:t>
      </w:r>
      <w:r w:rsidRPr="006E0964">
        <w:rPr>
          <w:rFonts w:ascii="Cambria" w:hAnsi="Cambria"/>
          <w:i/>
        </w:rPr>
        <w:t>fapta</w:t>
      </w:r>
      <w:r w:rsidR="00EC6766">
        <w:rPr>
          <w:rFonts w:ascii="Cambria" w:hAnsi="Cambria"/>
          <w:i/>
        </w:rPr>
        <w:t xml:space="preserve"> </w:t>
      </w:r>
      <w:r w:rsidRPr="006E0964">
        <w:rPr>
          <w:rFonts w:ascii="Cambria" w:hAnsi="Cambria"/>
          <w:i/>
        </w:rPr>
        <w:t>prevăzută</w:t>
      </w:r>
      <w:r w:rsidR="00EC6766">
        <w:rPr>
          <w:rFonts w:ascii="Cambria" w:hAnsi="Cambria"/>
          <w:i/>
        </w:rPr>
        <w:t xml:space="preserve"> </w:t>
      </w:r>
      <w:r w:rsidRPr="006E0964">
        <w:rPr>
          <w:rFonts w:ascii="Cambria" w:hAnsi="Cambria"/>
          <w:i/>
        </w:rPr>
        <w:t>la</w:t>
      </w:r>
      <w:r w:rsidR="00EC6766">
        <w:rPr>
          <w:rFonts w:ascii="Cambria" w:hAnsi="Cambria"/>
          <w:i/>
        </w:rPr>
        <w:t xml:space="preserve"> </w:t>
      </w:r>
      <w:r w:rsidRPr="006E0964">
        <w:rPr>
          <w:rFonts w:ascii="Cambria" w:hAnsi="Cambria"/>
          <w:i/>
        </w:rPr>
        <w:t>alin.</w:t>
      </w:r>
      <w:r w:rsidR="00EC6766">
        <w:rPr>
          <w:rFonts w:ascii="Cambria" w:hAnsi="Cambria"/>
          <w:i/>
        </w:rPr>
        <w:t xml:space="preserve"> </w:t>
      </w:r>
      <w:r w:rsidRPr="006E0964">
        <w:rPr>
          <w:rFonts w:ascii="Cambria" w:hAnsi="Cambria"/>
          <w:i/>
        </w:rPr>
        <w:t>(1),</w:t>
      </w:r>
      <w:r w:rsidR="00EC6766">
        <w:rPr>
          <w:rFonts w:ascii="Cambria" w:hAnsi="Cambria"/>
          <w:i/>
        </w:rPr>
        <w:t xml:space="preserve"> </w:t>
      </w:r>
      <w:r w:rsidRPr="006E0964">
        <w:rPr>
          <w:rFonts w:ascii="Cambria" w:hAnsi="Cambria"/>
          <w:i/>
        </w:rPr>
        <w:t>(2)</w:t>
      </w:r>
      <w:r w:rsidR="00EC6766">
        <w:rPr>
          <w:rFonts w:ascii="Cambria" w:hAnsi="Cambria"/>
          <w:i/>
        </w:rPr>
        <w:t xml:space="preserve"> </w:t>
      </w:r>
      <w:r w:rsidRPr="006E0964">
        <w:rPr>
          <w:rFonts w:ascii="Cambria" w:hAnsi="Cambria"/>
          <w:i/>
        </w:rPr>
        <w:t>sau</w:t>
      </w:r>
      <w:r w:rsidR="00EC6766">
        <w:rPr>
          <w:rFonts w:ascii="Cambria" w:hAnsi="Cambria"/>
          <w:i/>
        </w:rPr>
        <w:t xml:space="preserve"> </w:t>
      </w:r>
      <w:r w:rsidRPr="006E0964">
        <w:rPr>
          <w:rFonts w:ascii="Cambria" w:hAnsi="Cambria"/>
          <w:i/>
        </w:rPr>
        <w:t>(2^1),</w:t>
      </w:r>
      <w:r w:rsidR="00EC6766">
        <w:rPr>
          <w:rFonts w:ascii="Cambria" w:hAnsi="Cambria"/>
          <w:i/>
        </w:rPr>
        <w:t xml:space="preserve"> </w:t>
      </w:r>
      <w:r w:rsidRPr="006E0964">
        <w:rPr>
          <w:rFonts w:ascii="Cambria" w:hAnsi="Cambria"/>
          <w:i/>
        </w:rPr>
        <w:t>dacă</w:t>
      </w:r>
      <w:r w:rsidR="00EC6766">
        <w:rPr>
          <w:rFonts w:ascii="Cambria" w:hAnsi="Cambria"/>
          <w:i/>
        </w:rPr>
        <w:t xml:space="preserve"> </w:t>
      </w:r>
      <w:r w:rsidRPr="006E0964">
        <w:rPr>
          <w:rFonts w:ascii="Cambria" w:hAnsi="Cambria"/>
          <w:i/>
        </w:rPr>
        <w:t>este</w:t>
      </w:r>
      <w:r w:rsidR="00EC6766">
        <w:rPr>
          <w:rFonts w:ascii="Cambria" w:hAnsi="Cambria"/>
          <w:i/>
        </w:rPr>
        <w:t xml:space="preserve"> </w:t>
      </w:r>
      <w:r w:rsidRPr="006E0964">
        <w:rPr>
          <w:rFonts w:ascii="Cambria" w:hAnsi="Cambria"/>
          <w:i/>
        </w:rPr>
        <w:t>săvârșită</w:t>
      </w:r>
      <w:r w:rsidR="00EC6766">
        <w:rPr>
          <w:rFonts w:ascii="Cambria" w:hAnsi="Cambria"/>
          <w:i/>
        </w:rPr>
        <w:t xml:space="preserve"> </w:t>
      </w:r>
      <w:r w:rsidRPr="006E0964">
        <w:rPr>
          <w:rFonts w:ascii="Cambria" w:hAnsi="Cambria"/>
          <w:i/>
        </w:rPr>
        <w:t>în</w:t>
      </w:r>
      <w:r w:rsidR="00EC6766">
        <w:rPr>
          <w:rFonts w:ascii="Cambria" w:hAnsi="Cambria"/>
          <w:i/>
        </w:rPr>
        <w:t xml:space="preserve"> </w:t>
      </w:r>
      <w:r w:rsidRPr="006E0964">
        <w:rPr>
          <w:rFonts w:ascii="Cambria" w:hAnsi="Cambria"/>
          <w:i/>
        </w:rPr>
        <w:t>interesul</w:t>
      </w:r>
      <w:r w:rsidR="00EC6766">
        <w:rPr>
          <w:rFonts w:ascii="Cambria" w:hAnsi="Cambria"/>
          <w:i/>
        </w:rPr>
        <w:t xml:space="preserve"> </w:t>
      </w:r>
      <w:r w:rsidRPr="006E0964">
        <w:rPr>
          <w:rFonts w:ascii="Cambria" w:hAnsi="Cambria"/>
          <w:i/>
        </w:rPr>
        <w:t>artei</w:t>
      </w:r>
      <w:r w:rsidR="00EC6766">
        <w:rPr>
          <w:rFonts w:ascii="Cambria" w:hAnsi="Cambria"/>
          <w:i/>
        </w:rPr>
        <w:t xml:space="preserve"> </w:t>
      </w:r>
      <w:r w:rsidRPr="006E0964">
        <w:rPr>
          <w:rFonts w:ascii="Cambria" w:hAnsi="Cambria"/>
          <w:i/>
        </w:rPr>
        <w:t>sau</w:t>
      </w:r>
      <w:r w:rsidR="00EC6766">
        <w:rPr>
          <w:rFonts w:ascii="Cambria" w:hAnsi="Cambria"/>
          <w:i/>
        </w:rPr>
        <w:t xml:space="preserve"> </w:t>
      </w:r>
      <w:r w:rsidRPr="006E0964">
        <w:rPr>
          <w:rFonts w:ascii="Cambria" w:hAnsi="Cambria"/>
          <w:i/>
        </w:rPr>
        <w:t>științei,</w:t>
      </w:r>
      <w:r w:rsidR="00EC6766">
        <w:rPr>
          <w:rFonts w:ascii="Cambria" w:hAnsi="Cambria"/>
          <w:i/>
        </w:rPr>
        <w:t xml:space="preserve"> </w:t>
      </w:r>
      <w:r w:rsidRPr="006E0964">
        <w:rPr>
          <w:rFonts w:ascii="Cambria" w:hAnsi="Cambria"/>
          <w:i/>
        </w:rPr>
        <w:t>cercetării</w:t>
      </w:r>
      <w:r w:rsidR="00EC6766">
        <w:rPr>
          <w:rFonts w:ascii="Cambria" w:hAnsi="Cambria"/>
          <w:i/>
        </w:rPr>
        <w:t xml:space="preserve"> </w:t>
      </w:r>
      <w:r w:rsidRPr="006E0964">
        <w:rPr>
          <w:rFonts w:ascii="Cambria" w:hAnsi="Cambria"/>
          <w:i/>
        </w:rPr>
        <w:t>ori</w:t>
      </w:r>
      <w:r w:rsidR="00EC6766">
        <w:rPr>
          <w:rFonts w:ascii="Cambria" w:hAnsi="Cambria"/>
          <w:i/>
        </w:rPr>
        <w:t xml:space="preserve"> </w:t>
      </w:r>
      <w:r w:rsidRPr="006E0964">
        <w:rPr>
          <w:rFonts w:ascii="Cambria" w:hAnsi="Cambria"/>
          <w:i/>
        </w:rPr>
        <w:t>educației</w:t>
      </w:r>
      <w:r w:rsidR="00EC6766">
        <w:rPr>
          <w:rFonts w:ascii="Cambria" w:hAnsi="Cambria"/>
          <w:i/>
        </w:rPr>
        <w:t xml:space="preserve"> </w:t>
      </w:r>
      <w:r w:rsidRPr="006E0964">
        <w:rPr>
          <w:rFonts w:ascii="Cambria" w:hAnsi="Cambria"/>
          <w:i/>
        </w:rPr>
        <w:t>sau</w:t>
      </w:r>
      <w:r w:rsidR="00EC6766">
        <w:rPr>
          <w:rFonts w:ascii="Cambria" w:hAnsi="Cambria"/>
          <w:i/>
        </w:rPr>
        <w:t xml:space="preserve"> </w:t>
      </w:r>
      <w:r w:rsidRPr="006E0964">
        <w:rPr>
          <w:rFonts w:ascii="Cambria" w:hAnsi="Cambria"/>
          <w:i/>
        </w:rPr>
        <w:t>în</w:t>
      </w:r>
      <w:r w:rsidR="00EC6766">
        <w:rPr>
          <w:rFonts w:ascii="Cambria" w:hAnsi="Cambria"/>
          <w:i/>
        </w:rPr>
        <w:t xml:space="preserve"> </w:t>
      </w:r>
      <w:r w:rsidRPr="006E0964">
        <w:rPr>
          <w:rFonts w:ascii="Cambria" w:hAnsi="Cambria"/>
          <w:i/>
        </w:rPr>
        <w:t>scopul</w:t>
      </w:r>
      <w:r w:rsidR="00EC6766">
        <w:rPr>
          <w:rFonts w:ascii="Cambria" w:hAnsi="Cambria"/>
          <w:i/>
        </w:rPr>
        <w:t xml:space="preserve"> </w:t>
      </w:r>
      <w:r w:rsidRPr="006E0964">
        <w:rPr>
          <w:rFonts w:ascii="Cambria" w:hAnsi="Cambria"/>
          <w:i/>
        </w:rPr>
        <w:t>dezbaterii</w:t>
      </w:r>
      <w:r w:rsidR="00EC6766">
        <w:rPr>
          <w:rFonts w:ascii="Cambria" w:hAnsi="Cambria"/>
          <w:i/>
        </w:rPr>
        <w:t xml:space="preserve"> </w:t>
      </w:r>
      <w:r w:rsidRPr="006E0964">
        <w:rPr>
          <w:rFonts w:ascii="Cambria" w:hAnsi="Cambria"/>
          <w:i/>
        </w:rPr>
        <w:t>unei</w:t>
      </w:r>
      <w:r w:rsidR="00EC6766">
        <w:rPr>
          <w:rFonts w:ascii="Cambria" w:hAnsi="Cambria"/>
          <w:i/>
        </w:rPr>
        <w:t xml:space="preserve"> </w:t>
      </w:r>
      <w:r w:rsidRPr="006E0964">
        <w:rPr>
          <w:rFonts w:ascii="Cambria" w:hAnsi="Cambria"/>
          <w:i/>
        </w:rPr>
        <w:t>chestiuni</w:t>
      </w:r>
      <w:r w:rsidR="00EC6766">
        <w:rPr>
          <w:rFonts w:ascii="Cambria" w:hAnsi="Cambria"/>
          <w:i/>
        </w:rPr>
        <w:t xml:space="preserve"> </w:t>
      </w:r>
      <w:r w:rsidRPr="006E0964">
        <w:rPr>
          <w:rFonts w:ascii="Cambria" w:hAnsi="Cambria"/>
          <w:i/>
        </w:rPr>
        <w:t>de</w:t>
      </w:r>
      <w:r w:rsidR="00EC6766">
        <w:rPr>
          <w:rFonts w:ascii="Cambria" w:hAnsi="Cambria"/>
          <w:i/>
        </w:rPr>
        <w:t xml:space="preserve"> </w:t>
      </w:r>
      <w:r w:rsidRPr="006E0964">
        <w:rPr>
          <w:rFonts w:ascii="Cambria" w:hAnsi="Cambria"/>
          <w:i/>
        </w:rPr>
        <w:t>interes</w:t>
      </w:r>
      <w:r w:rsidR="00EC6766">
        <w:rPr>
          <w:rFonts w:ascii="Cambria" w:hAnsi="Cambria"/>
          <w:i/>
        </w:rPr>
        <w:t xml:space="preserve"> </w:t>
      </w:r>
      <w:r w:rsidRPr="006E0964">
        <w:rPr>
          <w:rFonts w:ascii="Cambria" w:hAnsi="Cambria"/>
          <w:i/>
        </w:rPr>
        <w:t>public.</w:t>
      </w:r>
    </w:p>
    <w:p w:rsidR="00665FEF" w:rsidRDefault="006E0964" w:rsidP="00665FEF">
      <w:pPr>
        <w:spacing w:before="120" w:line="240" w:lineRule="atLeast"/>
        <w:ind w:firstLine="567"/>
        <w:rPr>
          <w:rFonts w:ascii="Cambria" w:hAnsi="Cambria"/>
        </w:rPr>
      </w:pPr>
      <w:r w:rsidRPr="006E0964">
        <w:rPr>
          <w:rFonts w:ascii="Cambria" w:hAnsi="Cambria"/>
        </w:rPr>
        <w:t>De</w:t>
      </w:r>
      <w:r w:rsidR="00EC6766">
        <w:rPr>
          <w:rFonts w:ascii="Cambria" w:hAnsi="Cambria"/>
        </w:rPr>
        <w:t xml:space="preserve"> </w:t>
      </w:r>
      <w:r w:rsidRPr="006E0964">
        <w:rPr>
          <w:rFonts w:ascii="Cambria" w:hAnsi="Cambria"/>
        </w:rPr>
        <w:t>exemplu</w:t>
      </w:r>
      <w:r w:rsidR="00665FEF">
        <w:rPr>
          <w:rFonts w:ascii="Cambria" w:hAnsi="Cambria"/>
        </w:rPr>
        <w:t>,</w:t>
      </w:r>
      <w:r w:rsidR="00EC6766">
        <w:rPr>
          <w:rFonts w:ascii="Cambria" w:hAnsi="Cambria"/>
        </w:rPr>
        <w:t xml:space="preserve"> </w:t>
      </w:r>
      <w:r w:rsidRPr="006E0964">
        <w:rPr>
          <w:rFonts w:ascii="Cambria" w:hAnsi="Cambria"/>
        </w:rPr>
        <w:t>transmiterea</w:t>
      </w:r>
      <w:r w:rsidR="00EC6766">
        <w:rPr>
          <w:rFonts w:ascii="Cambria" w:hAnsi="Cambria"/>
        </w:rPr>
        <w:t xml:space="preserve"> </w:t>
      </w:r>
      <w:r w:rsidRPr="006E0964">
        <w:rPr>
          <w:rFonts w:ascii="Cambria" w:hAnsi="Cambria"/>
        </w:rPr>
        <w:t>unei</w:t>
      </w:r>
      <w:r w:rsidR="00EC6766">
        <w:rPr>
          <w:rFonts w:ascii="Cambria" w:hAnsi="Cambria"/>
        </w:rPr>
        <w:t xml:space="preserve"> </w:t>
      </w:r>
      <w:r w:rsidRPr="006E0964">
        <w:rPr>
          <w:rFonts w:ascii="Cambria" w:hAnsi="Cambria"/>
        </w:rPr>
        <w:t>opere</w:t>
      </w:r>
      <w:r w:rsidR="00EC6766">
        <w:rPr>
          <w:rFonts w:ascii="Cambria" w:hAnsi="Cambria"/>
        </w:rPr>
        <w:t xml:space="preserve"> </w:t>
      </w:r>
      <w:r w:rsidRPr="006E0964">
        <w:rPr>
          <w:rFonts w:ascii="Cambria" w:hAnsi="Cambria"/>
        </w:rPr>
        <w:t>literare</w:t>
      </w:r>
      <w:r w:rsidR="00EC6766">
        <w:rPr>
          <w:rFonts w:ascii="Cambria" w:hAnsi="Cambria"/>
        </w:rPr>
        <w:t xml:space="preserve"> </w:t>
      </w:r>
      <w:r w:rsidR="00665FEF">
        <w:rPr>
          <w:rFonts w:ascii="Cambria" w:hAnsi="Cambria"/>
        </w:rPr>
        <w:t>î</w:t>
      </w:r>
      <w:r w:rsidRPr="006E0964">
        <w:rPr>
          <w:rFonts w:ascii="Cambria" w:hAnsi="Cambria"/>
        </w:rPr>
        <w:t>ntre</w:t>
      </w:r>
      <w:r w:rsidR="00EC6766">
        <w:rPr>
          <w:rFonts w:ascii="Cambria" w:hAnsi="Cambria"/>
        </w:rPr>
        <w:t xml:space="preserve"> </w:t>
      </w:r>
      <w:r w:rsidRPr="006E0964">
        <w:rPr>
          <w:rFonts w:ascii="Cambria" w:hAnsi="Cambria"/>
        </w:rPr>
        <w:t>doi</w:t>
      </w:r>
      <w:r w:rsidR="00EC6766">
        <w:rPr>
          <w:rFonts w:ascii="Cambria" w:hAnsi="Cambria"/>
        </w:rPr>
        <w:t xml:space="preserve"> </w:t>
      </w:r>
      <w:r w:rsidRPr="006E0964">
        <w:rPr>
          <w:rFonts w:ascii="Cambria" w:hAnsi="Cambria"/>
        </w:rPr>
        <w:t>particulari</w:t>
      </w:r>
      <w:r w:rsidR="00EC6766">
        <w:rPr>
          <w:rFonts w:ascii="Cambria" w:hAnsi="Cambria"/>
        </w:rPr>
        <w:t xml:space="preserve"> </w:t>
      </w:r>
      <w:r w:rsidRPr="006E0964">
        <w:rPr>
          <w:rFonts w:ascii="Cambria" w:hAnsi="Cambria"/>
        </w:rPr>
        <w:t>care</w:t>
      </w:r>
      <w:r w:rsidR="00EC6766">
        <w:rPr>
          <w:rFonts w:ascii="Cambria" w:hAnsi="Cambria"/>
        </w:rPr>
        <w:t xml:space="preserve"> </w:t>
      </w:r>
      <w:r w:rsidRPr="006E0964">
        <w:rPr>
          <w:rFonts w:ascii="Cambria" w:hAnsi="Cambria"/>
        </w:rPr>
        <w:t>nu</w:t>
      </w:r>
      <w:r w:rsidR="00EC6766">
        <w:rPr>
          <w:rFonts w:ascii="Cambria" w:hAnsi="Cambria"/>
        </w:rPr>
        <w:t xml:space="preserve"> </w:t>
      </w:r>
      <w:r w:rsidRPr="006E0964">
        <w:rPr>
          <w:rFonts w:ascii="Cambria" w:hAnsi="Cambria"/>
        </w:rPr>
        <w:t>sunt</w:t>
      </w:r>
      <w:r w:rsidR="00EC6766">
        <w:rPr>
          <w:rFonts w:ascii="Cambria" w:hAnsi="Cambria"/>
        </w:rPr>
        <w:t xml:space="preserve"> </w:t>
      </w:r>
      <w:r w:rsidR="00665FEF">
        <w:rPr>
          <w:rFonts w:ascii="Cambria" w:hAnsi="Cambria"/>
        </w:rPr>
        <w:t>artiști</w:t>
      </w:r>
      <w:r w:rsidR="00EC6766">
        <w:rPr>
          <w:rFonts w:ascii="Cambria" w:hAnsi="Cambria"/>
        </w:rPr>
        <w:t xml:space="preserve"> </w:t>
      </w:r>
      <w:r w:rsidRPr="006E0964">
        <w:rPr>
          <w:rFonts w:ascii="Cambria" w:hAnsi="Cambria"/>
        </w:rPr>
        <w:t>sau</w:t>
      </w:r>
      <w:r w:rsidR="00EC6766">
        <w:rPr>
          <w:rFonts w:ascii="Cambria" w:hAnsi="Cambria"/>
        </w:rPr>
        <w:t xml:space="preserve"> </w:t>
      </w:r>
      <w:r w:rsidR="00665FEF" w:rsidRPr="006E0964">
        <w:rPr>
          <w:rFonts w:ascii="Cambria" w:hAnsi="Cambria"/>
        </w:rPr>
        <w:t>cercetători</w:t>
      </w:r>
      <w:r w:rsidRPr="006E0964">
        <w:rPr>
          <w:rFonts w:ascii="Cambria" w:hAnsi="Cambria"/>
        </w:rPr>
        <w:t>,</w:t>
      </w:r>
      <w:r w:rsidR="00EC6766">
        <w:rPr>
          <w:rFonts w:ascii="Cambria" w:hAnsi="Cambria"/>
        </w:rPr>
        <w:t xml:space="preserve"> </w:t>
      </w:r>
      <w:r w:rsidR="00665FEF">
        <w:rPr>
          <w:rFonts w:ascii="Cambria" w:hAnsi="Cambria"/>
        </w:rPr>
        <w:t>î</w:t>
      </w:r>
      <w:r w:rsidRPr="006E0964">
        <w:rPr>
          <w:rFonts w:ascii="Cambria" w:hAnsi="Cambria"/>
        </w:rPr>
        <w:t>n</w:t>
      </w:r>
      <w:r w:rsidR="00EC6766">
        <w:rPr>
          <w:rFonts w:ascii="Cambria" w:hAnsi="Cambria"/>
        </w:rPr>
        <w:t xml:space="preserve"> </w:t>
      </w:r>
      <w:r w:rsidRPr="006E0964">
        <w:rPr>
          <w:rFonts w:ascii="Cambria" w:hAnsi="Cambria"/>
        </w:rPr>
        <w:t>scopul</w:t>
      </w:r>
      <w:r w:rsidR="00EC6766">
        <w:rPr>
          <w:rFonts w:ascii="Cambria" w:hAnsi="Cambria"/>
        </w:rPr>
        <w:t xml:space="preserve"> </w:t>
      </w:r>
      <w:r w:rsidRPr="006E0964">
        <w:rPr>
          <w:rFonts w:ascii="Cambria" w:hAnsi="Cambria"/>
        </w:rPr>
        <w:t>unui</w:t>
      </w:r>
      <w:r w:rsidR="00EC6766">
        <w:rPr>
          <w:rFonts w:ascii="Cambria" w:hAnsi="Cambria"/>
        </w:rPr>
        <w:t xml:space="preserve"> </w:t>
      </w:r>
      <w:r w:rsidRPr="006E0964">
        <w:rPr>
          <w:rFonts w:ascii="Cambria" w:hAnsi="Cambria"/>
        </w:rPr>
        <w:t>interes</w:t>
      </w:r>
      <w:r w:rsidR="00EC6766">
        <w:rPr>
          <w:rFonts w:ascii="Cambria" w:hAnsi="Cambria"/>
        </w:rPr>
        <w:t xml:space="preserve"> </w:t>
      </w:r>
      <w:r w:rsidRPr="006E0964">
        <w:rPr>
          <w:rFonts w:ascii="Cambria" w:hAnsi="Cambria"/>
        </w:rPr>
        <w:t>personal</w:t>
      </w:r>
      <w:r w:rsidR="00EC6766">
        <w:rPr>
          <w:rFonts w:ascii="Cambria" w:hAnsi="Cambria"/>
        </w:rPr>
        <w:t xml:space="preserve"> </w:t>
      </w:r>
      <w:r w:rsidRPr="006E0964">
        <w:rPr>
          <w:rFonts w:ascii="Cambria" w:hAnsi="Cambria"/>
        </w:rPr>
        <w:t>fa</w:t>
      </w:r>
      <w:r w:rsidR="00665FEF">
        <w:rPr>
          <w:rFonts w:ascii="Cambria" w:hAnsi="Cambria"/>
        </w:rPr>
        <w:t>ță</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respectiva</w:t>
      </w:r>
      <w:r w:rsidR="00EC6766">
        <w:rPr>
          <w:rFonts w:ascii="Cambria" w:hAnsi="Cambria"/>
        </w:rPr>
        <w:t xml:space="preserve"> </w:t>
      </w:r>
      <w:r w:rsidRPr="006E0964">
        <w:rPr>
          <w:rFonts w:ascii="Cambria" w:hAnsi="Cambria"/>
        </w:rPr>
        <w:t>oper</w:t>
      </w:r>
      <w:r w:rsidR="00665FEF">
        <w:rPr>
          <w:rFonts w:ascii="Cambria" w:hAnsi="Cambria"/>
        </w:rPr>
        <w:t>ă</w:t>
      </w:r>
      <w:r w:rsidR="00EC6766">
        <w:rPr>
          <w:rFonts w:ascii="Cambria" w:hAnsi="Cambria"/>
        </w:rPr>
        <w:t xml:space="preserve"> </w:t>
      </w:r>
      <w:r w:rsidRPr="006E0964">
        <w:rPr>
          <w:rFonts w:ascii="Cambria" w:hAnsi="Cambria"/>
        </w:rPr>
        <w:t>literar</w:t>
      </w:r>
      <w:r w:rsidR="00665FEF">
        <w:rPr>
          <w:rFonts w:ascii="Cambria" w:hAnsi="Cambria"/>
        </w:rPr>
        <w:t>ă</w:t>
      </w:r>
      <w:r w:rsidR="00EC6766">
        <w:rPr>
          <w:rFonts w:ascii="Cambria" w:hAnsi="Cambria"/>
        </w:rPr>
        <w:t xml:space="preserve"> </w:t>
      </w:r>
      <w:r w:rsidRPr="006E0964">
        <w:rPr>
          <w:rFonts w:ascii="Cambria" w:hAnsi="Cambria"/>
        </w:rPr>
        <w:t>nu</w:t>
      </w:r>
      <w:r w:rsidR="00EC6766">
        <w:rPr>
          <w:rFonts w:ascii="Cambria" w:hAnsi="Cambria"/>
        </w:rPr>
        <w:t xml:space="preserve"> </w:t>
      </w:r>
      <w:r w:rsidRPr="006E0964">
        <w:rPr>
          <w:rFonts w:ascii="Cambria" w:hAnsi="Cambria"/>
        </w:rPr>
        <w:t>se</w:t>
      </w:r>
      <w:r w:rsidR="00EC6766">
        <w:rPr>
          <w:rFonts w:ascii="Cambria" w:hAnsi="Cambria"/>
        </w:rPr>
        <w:t xml:space="preserve"> </w:t>
      </w:r>
      <w:r w:rsidR="00665FEF" w:rsidRPr="006E0964">
        <w:rPr>
          <w:rFonts w:ascii="Cambria" w:hAnsi="Cambria"/>
        </w:rPr>
        <w:t>încadrează</w:t>
      </w:r>
      <w:r w:rsidR="00EC6766">
        <w:rPr>
          <w:rFonts w:ascii="Cambria" w:hAnsi="Cambria"/>
        </w:rPr>
        <w:t xml:space="preserve"> </w:t>
      </w:r>
      <w:r w:rsidR="00665FEF">
        <w:rPr>
          <w:rFonts w:ascii="Cambria" w:hAnsi="Cambria"/>
        </w:rPr>
        <w:t>î</w:t>
      </w:r>
      <w:r w:rsidRPr="006E0964">
        <w:rPr>
          <w:rFonts w:ascii="Cambria" w:hAnsi="Cambria"/>
        </w:rPr>
        <w:t>n</w:t>
      </w:r>
      <w:r w:rsidR="00EC6766">
        <w:rPr>
          <w:rFonts w:ascii="Cambria" w:hAnsi="Cambria"/>
        </w:rPr>
        <w:t xml:space="preserve"> </w:t>
      </w:r>
      <w:r w:rsidR="00665FEF" w:rsidRPr="006E0964">
        <w:rPr>
          <w:rFonts w:ascii="Cambria" w:hAnsi="Cambria"/>
        </w:rPr>
        <w:t>excepția</w:t>
      </w:r>
      <w:r w:rsidR="00EC6766">
        <w:rPr>
          <w:rFonts w:ascii="Cambria" w:hAnsi="Cambria"/>
        </w:rPr>
        <w:t xml:space="preserve"> </w:t>
      </w:r>
      <w:r w:rsidR="00665FEF" w:rsidRPr="006E0964">
        <w:rPr>
          <w:rFonts w:ascii="Cambria" w:hAnsi="Cambria"/>
        </w:rPr>
        <w:t>prevăzută</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alin.</w:t>
      </w:r>
      <w:r w:rsidR="00EC6766">
        <w:rPr>
          <w:rFonts w:ascii="Cambria" w:hAnsi="Cambria"/>
        </w:rPr>
        <w:t xml:space="preserve"> </w:t>
      </w:r>
      <w:r w:rsidRPr="006E0964">
        <w:rPr>
          <w:rFonts w:ascii="Cambria" w:hAnsi="Cambria"/>
        </w:rPr>
        <w:t>(3).</w:t>
      </w:r>
    </w:p>
    <w:p w:rsidR="00665FEF" w:rsidRDefault="006E0964" w:rsidP="00665FEF">
      <w:pPr>
        <w:spacing w:before="120" w:line="240" w:lineRule="atLeast"/>
        <w:ind w:firstLine="567"/>
        <w:rPr>
          <w:rFonts w:ascii="Cambria" w:hAnsi="Cambria"/>
          <w:b/>
        </w:rPr>
      </w:pPr>
      <w:r w:rsidRPr="006E0964">
        <w:rPr>
          <w:rFonts w:ascii="Cambria" w:hAnsi="Cambria"/>
          <w:b/>
        </w:rPr>
        <w:t>e.</w:t>
      </w:r>
      <w:r w:rsidR="00EC6766">
        <w:rPr>
          <w:rFonts w:ascii="Cambria" w:hAnsi="Cambria"/>
          <w:b/>
        </w:rPr>
        <w:t xml:space="preserve"> </w:t>
      </w:r>
      <w:r w:rsidRPr="006E0964">
        <w:rPr>
          <w:rFonts w:ascii="Cambria" w:hAnsi="Cambria"/>
          <w:b/>
        </w:rPr>
        <w:t>Lipsa</w:t>
      </w:r>
      <w:r w:rsidR="00EC6766">
        <w:rPr>
          <w:rFonts w:ascii="Cambria" w:hAnsi="Cambria"/>
          <w:b/>
        </w:rPr>
        <w:t xml:space="preserve"> </w:t>
      </w:r>
      <w:r w:rsidRPr="006E0964">
        <w:rPr>
          <w:rFonts w:ascii="Cambria" w:hAnsi="Cambria"/>
          <w:b/>
        </w:rPr>
        <w:t>de</w:t>
      </w:r>
      <w:r w:rsidR="00EC6766">
        <w:rPr>
          <w:rFonts w:ascii="Cambria" w:hAnsi="Cambria"/>
          <w:b/>
        </w:rPr>
        <w:t xml:space="preserve"> </w:t>
      </w:r>
      <w:r w:rsidRPr="006E0964">
        <w:rPr>
          <w:rFonts w:ascii="Cambria" w:hAnsi="Cambria"/>
          <w:b/>
        </w:rPr>
        <w:t>claritate</w:t>
      </w:r>
      <w:r w:rsidR="00EC6766">
        <w:rPr>
          <w:rFonts w:ascii="Cambria" w:hAnsi="Cambria"/>
          <w:b/>
        </w:rPr>
        <w:t xml:space="preserve"> </w:t>
      </w:r>
      <w:r w:rsidRPr="006E0964">
        <w:rPr>
          <w:rFonts w:ascii="Cambria" w:hAnsi="Cambria"/>
          <w:b/>
        </w:rPr>
        <w:t>a</w:t>
      </w:r>
      <w:r w:rsidR="00EC6766">
        <w:rPr>
          <w:rFonts w:ascii="Cambria" w:hAnsi="Cambria"/>
          <w:b/>
        </w:rPr>
        <w:t xml:space="preserve"> </w:t>
      </w:r>
      <w:r w:rsidR="00665FEF" w:rsidRPr="006E0964">
        <w:rPr>
          <w:rFonts w:ascii="Cambria" w:hAnsi="Cambria"/>
          <w:b/>
        </w:rPr>
        <w:t>noțiunii</w:t>
      </w:r>
      <w:r w:rsidR="00EC6766">
        <w:rPr>
          <w:rFonts w:ascii="Cambria" w:hAnsi="Cambria"/>
          <w:b/>
        </w:rPr>
        <w:t xml:space="preserve"> </w:t>
      </w:r>
      <w:r w:rsidRPr="006E0964">
        <w:rPr>
          <w:rFonts w:ascii="Cambria" w:hAnsi="Cambria"/>
          <w:b/>
        </w:rPr>
        <w:t>de</w:t>
      </w:r>
      <w:r w:rsidR="00EC6766">
        <w:rPr>
          <w:rFonts w:ascii="Cambria" w:hAnsi="Cambria"/>
          <w:b/>
        </w:rPr>
        <w:t xml:space="preserve"> </w:t>
      </w:r>
      <w:r w:rsidRPr="006E0964">
        <w:rPr>
          <w:rFonts w:ascii="Cambria" w:hAnsi="Cambria"/>
          <w:b/>
          <w:i/>
        </w:rPr>
        <w:t>materiale</w:t>
      </w:r>
      <w:r w:rsidR="00EC6766">
        <w:rPr>
          <w:rFonts w:ascii="Cambria" w:hAnsi="Cambria"/>
          <w:b/>
          <w:i/>
        </w:rPr>
        <w:t xml:space="preserve"> </w:t>
      </w:r>
      <w:r w:rsidRPr="006E0964">
        <w:rPr>
          <w:rFonts w:ascii="Cambria" w:hAnsi="Cambria"/>
          <w:b/>
          <w:i/>
        </w:rPr>
        <w:t>fasciste,</w:t>
      </w:r>
      <w:r w:rsidR="00EC6766">
        <w:rPr>
          <w:rFonts w:ascii="Cambria" w:hAnsi="Cambria"/>
          <w:b/>
          <w:i/>
        </w:rPr>
        <w:t xml:space="preserve"> </w:t>
      </w:r>
      <w:r w:rsidRPr="006E0964">
        <w:rPr>
          <w:rFonts w:ascii="Cambria" w:hAnsi="Cambria"/>
          <w:b/>
          <w:i/>
        </w:rPr>
        <w:t>legionare,</w:t>
      </w:r>
      <w:r w:rsidR="00EC6766">
        <w:rPr>
          <w:rFonts w:ascii="Cambria" w:hAnsi="Cambria"/>
          <w:b/>
          <w:i/>
        </w:rPr>
        <w:t xml:space="preserve"> </w:t>
      </w:r>
      <w:r w:rsidRPr="006E0964">
        <w:rPr>
          <w:rFonts w:ascii="Cambria" w:hAnsi="Cambria"/>
          <w:b/>
          <w:i/>
        </w:rPr>
        <w:t>rasiste</w:t>
      </w:r>
      <w:r w:rsidR="00EC6766">
        <w:rPr>
          <w:rFonts w:ascii="Cambria" w:hAnsi="Cambria"/>
          <w:b/>
          <w:i/>
        </w:rPr>
        <w:t xml:space="preserve"> </w:t>
      </w:r>
      <w:r w:rsidRPr="006E0964">
        <w:rPr>
          <w:rFonts w:ascii="Cambria" w:hAnsi="Cambria"/>
          <w:b/>
          <w:i/>
        </w:rPr>
        <w:t>sau</w:t>
      </w:r>
      <w:r w:rsidR="00EC6766">
        <w:rPr>
          <w:rFonts w:ascii="Cambria" w:hAnsi="Cambria"/>
          <w:b/>
          <w:i/>
        </w:rPr>
        <w:t xml:space="preserve"> </w:t>
      </w:r>
      <w:r w:rsidRPr="006E0964">
        <w:rPr>
          <w:rFonts w:ascii="Cambria" w:hAnsi="Cambria"/>
          <w:b/>
          <w:i/>
        </w:rPr>
        <w:t>xenofobe</w:t>
      </w:r>
      <w:r w:rsidRPr="006E0964">
        <w:rPr>
          <w:rFonts w:ascii="Cambria" w:hAnsi="Cambria"/>
          <w:b/>
        </w:rPr>
        <w:t>,</w:t>
      </w:r>
      <w:r w:rsidR="00EC6766">
        <w:rPr>
          <w:rFonts w:ascii="Cambria" w:hAnsi="Cambria"/>
          <w:b/>
        </w:rPr>
        <w:t xml:space="preserve"> </w:t>
      </w:r>
      <w:r w:rsidRPr="006E0964">
        <w:rPr>
          <w:rFonts w:ascii="Cambria" w:hAnsi="Cambria"/>
          <w:b/>
        </w:rPr>
        <w:t>din</w:t>
      </w:r>
      <w:r w:rsidR="00EC6766">
        <w:rPr>
          <w:rFonts w:ascii="Cambria" w:hAnsi="Cambria"/>
          <w:b/>
        </w:rPr>
        <w:t xml:space="preserve"> </w:t>
      </w:r>
      <w:r w:rsidRPr="006E0964">
        <w:rPr>
          <w:rFonts w:ascii="Cambria" w:hAnsi="Cambria"/>
          <w:b/>
        </w:rPr>
        <w:t>perspectiva</w:t>
      </w:r>
      <w:r w:rsidR="00EC6766">
        <w:rPr>
          <w:rFonts w:ascii="Cambria" w:hAnsi="Cambria"/>
          <w:b/>
        </w:rPr>
        <w:t xml:space="preserve"> </w:t>
      </w:r>
      <w:r w:rsidRPr="006E0964">
        <w:rPr>
          <w:rFonts w:ascii="Cambria" w:hAnsi="Cambria"/>
          <w:b/>
        </w:rPr>
        <w:t>autorului</w:t>
      </w:r>
      <w:r w:rsidR="00EC6766">
        <w:rPr>
          <w:rFonts w:ascii="Cambria" w:hAnsi="Cambria"/>
          <w:b/>
        </w:rPr>
        <w:t xml:space="preserve"> </w:t>
      </w:r>
      <w:r w:rsidRPr="006E0964">
        <w:rPr>
          <w:rFonts w:ascii="Cambria" w:hAnsi="Cambria"/>
          <w:b/>
        </w:rPr>
        <w:t>materialului</w:t>
      </w:r>
    </w:p>
    <w:p w:rsidR="00665FEF" w:rsidRDefault="006E0964" w:rsidP="00665FEF">
      <w:pPr>
        <w:spacing w:before="120" w:line="240" w:lineRule="atLeast"/>
        <w:ind w:firstLine="567"/>
        <w:rPr>
          <w:rFonts w:ascii="Cambria" w:hAnsi="Cambria"/>
        </w:rPr>
      </w:pPr>
      <w:r w:rsidRPr="006E0964">
        <w:rPr>
          <w:rFonts w:ascii="Cambria" w:hAnsi="Cambria"/>
        </w:rPr>
        <w:t>Art.</w:t>
      </w:r>
      <w:r w:rsidR="00EC6766">
        <w:rPr>
          <w:rFonts w:ascii="Cambria" w:hAnsi="Cambria"/>
        </w:rPr>
        <w:t xml:space="preserve"> </w:t>
      </w:r>
      <w:r w:rsidRPr="006E0964">
        <w:rPr>
          <w:rFonts w:ascii="Cambria" w:hAnsi="Cambria"/>
        </w:rPr>
        <w:t>4</w:t>
      </w:r>
      <w:r w:rsidR="00EC6766">
        <w:rPr>
          <w:rFonts w:ascii="Cambria" w:hAnsi="Cambria"/>
        </w:rPr>
        <w:t xml:space="preserve"> </w:t>
      </w:r>
      <w:r w:rsidRPr="006E0964">
        <w:rPr>
          <w:rFonts w:ascii="Cambria" w:hAnsi="Cambria"/>
        </w:rPr>
        <w:t>din</w:t>
      </w:r>
      <w:r w:rsidR="00EC6766">
        <w:rPr>
          <w:rFonts w:ascii="Cambria" w:hAnsi="Cambria"/>
        </w:rPr>
        <w:t xml:space="preserve"> </w:t>
      </w:r>
      <w:r w:rsidR="00665FEF" w:rsidRPr="006E0964">
        <w:rPr>
          <w:rFonts w:ascii="Cambria" w:hAnsi="Cambria"/>
        </w:rPr>
        <w:t>Ordonanță</w:t>
      </w:r>
      <w:r w:rsidR="00EC6766">
        <w:rPr>
          <w:rFonts w:ascii="Cambria" w:hAnsi="Cambria"/>
        </w:rPr>
        <w:t xml:space="preserve"> </w:t>
      </w:r>
      <w:r w:rsidRPr="006E0964">
        <w:rPr>
          <w:rFonts w:ascii="Cambria" w:hAnsi="Cambria"/>
        </w:rPr>
        <w:t>prevede</w:t>
      </w:r>
      <w:r w:rsidR="00665FEF">
        <w:rPr>
          <w:rFonts w:ascii="Cambria" w:hAnsi="Cambria"/>
        </w:rPr>
        <w:t>:</w:t>
      </w:r>
    </w:p>
    <w:p w:rsidR="00665FEF" w:rsidRDefault="006E0964" w:rsidP="00665FEF">
      <w:pPr>
        <w:spacing w:before="120" w:line="240" w:lineRule="atLeast"/>
        <w:ind w:firstLine="567"/>
        <w:rPr>
          <w:rFonts w:ascii="Cambria" w:hAnsi="Cambria"/>
          <w:i/>
        </w:rPr>
      </w:pPr>
      <w:r w:rsidRPr="006E0964">
        <w:rPr>
          <w:rFonts w:ascii="Cambria" w:hAnsi="Cambria"/>
          <w:i/>
        </w:rPr>
        <w:t>(1)</w:t>
      </w:r>
      <w:r w:rsidR="00EC6766">
        <w:rPr>
          <w:rFonts w:ascii="Cambria" w:hAnsi="Cambria"/>
          <w:i/>
        </w:rPr>
        <w:t xml:space="preserve"> </w:t>
      </w:r>
      <w:r w:rsidRPr="006E0964">
        <w:rPr>
          <w:rFonts w:ascii="Cambria" w:hAnsi="Cambria"/>
          <w:i/>
        </w:rPr>
        <w:t>Confecționarea,</w:t>
      </w:r>
      <w:r w:rsidR="00EC6766">
        <w:rPr>
          <w:rFonts w:ascii="Cambria" w:hAnsi="Cambria"/>
          <w:i/>
        </w:rPr>
        <w:t xml:space="preserve"> </w:t>
      </w:r>
      <w:r w:rsidRPr="006E0964">
        <w:rPr>
          <w:rFonts w:ascii="Cambria" w:hAnsi="Cambria"/>
          <w:i/>
        </w:rPr>
        <w:t>vânzarea,</w:t>
      </w:r>
      <w:r w:rsidR="00EC6766">
        <w:rPr>
          <w:rFonts w:ascii="Cambria" w:hAnsi="Cambria"/>
          <w:i/>
        </w:rPr>
        <w:t xml:space="preserve"> </w:t>
      </w:r>
      <w:r w:rsidRPr="006E0964">
        <w:rPr>
          <w:rFonts w:ascii="Cambria" w:hAnsi="Cambria"/>
          <w:i/>
        </w:rPr>
        <w:t>răspândirea,</w:t>
      </w:r>
      <w:r w:rsidR="00EC6766">
        <w:rPr>
          <w:rFonts w:ascii="Cambria" w:hAnsi="Cambria"/>
          <w:i/>
        </w:rPr>
        <w:t xml:space="preserve"> </w:t>
      </w:r>
      <w:r w:rsidRPr="006E0964">
        <w:rPr>
          <w:rFonts w:ascii="Cambria" w:hAnsi="Cambria"/>
          <w:i/>
        </w:rPr>
        <w:t>precum</w:t>
      </w:r>
      <w:r w:rsidR="00EC6766">
        <w:rPr>
          <w:rFonts w:ascii="Cambria" w:hAnsi="Cambria"/>
          <w:i/>
        </w:rPr>
        <w:t xml:space="preserve"> </w:t>
      </w:r>
      <w:r w:rsidRPr="006E0964">
        <w:rPr>
          <w:rFonts w:ascii="Cambria" w:hAnsi="Cambria"/>
          <w:i/>
        </w:rPr>
        <w:t>și</w:t>
      </w:r>
      <w:r w:rsidR="00EC6766">
        <w:rPr>
          <w:rFonts w:ascii="Cambria" w:hAnsi="Cambria"/>
          <w:i/>
        </w:rPr>
        <w:t xml:space="preserve"> </w:t>
      </w:r>
      <w:r w:rsidRPr="006E0964">
        <w:rPr>
          <w:rFonts w:ascii="Cambria" w:hAnsi="Cambria"/>
          <w:i/>
        </w:rPr>
        <w:t>deținerea</w:t>
      </w:r>
      <w:r w:rsidR="00EC6766">
        <w:rPr>
          <w:rFonts w:ascii="Cambria" w:hAnsi="Cambria"/>
          <w:i/>
        </w:rPr>
        <w:t xml:space="preserve"> </w:t>
      </w:r>
      <w:r w:rsidRPr="006E0964">
        <w:rPr>
          <w:rFonts w:ascii="Cambria" w:hAnsi="Cambria"/>
          <w:i/>
        </w:rPr>
        <w:t>în</w:t>
      </w:r>
      <w:r w:rsidR="00EC6766">
        <w:rPr>
          <w:rFonts w:ascii="Cambria" w:hAnsi="Cambria"/>
          <w:i/>
        </w:rPr>
        <w:t xml:space="preserve"> </w:t>
      </w:r>
      <w:r w:rsidRPr="006E0964">
        <w:rPr>
          <w:rFonts w:ascii="Cambria" w:hAnsi="Cambria"/>
          <w:i/>
        </w:rPr>
        <w:t>vederea</w:t>
      </w:r>
      <w:r w:rsidR="00EC6766">
        <w:rPr>
          <w:rFonts w:ascii="Cambria" w:hAnsi="Cambria"/>
          <w:i/>
        </w:rPr>
        <w:t xml:space="preserve"> </w:t>
      </w:r>
      <w:r w:rsidRPr="006E0964">
        <w:rPr>
          <w:rFonts w:ascii="Cambria" w:hAnsi="Cambria"/>
          <w:i/>
        </w:rPr>
        <w:t>răspândirii</w:t>
      </w:r>
      <w:r w:rsidR="00EC6766">
        <w:rPr>
          <w:rFonts w:ascii="Cambria" w:hAnsi="Cambria"/>
          <w:i/>
        </w:rPr>
        <w:t xml:space="preserve"> </w:t>
      </w:r>
      <w:r w:rsidRPr="006E0964">
        <w:rPr>
          <w:rFonts w:ascii="Cambria" w:hAnsi="Cambria"/>
          <w:i/>
        </w:rPr>
        <w:t>de</w:t>
      </w:r>
      <w:r w:rsidR="00EC6766">
        <w:rPr>
          <w:rFonts w:ascii="Cambria" w:hAnsi="Cambria"/>
          <w:i/>
        </w:rPr>
        <w:t xml:space="preserve"> </w:t>
      </w:r>
      <w:r w:rsidRPr="006E0964">
        <w:rPr>
          <w:rFonts w:ascii="Cambria" w:hAnsi="Cambria"/>
          <w:i/>
        </w:rPr>
        <w:t>simboluri</w:t>
      </w:r>
      <w:r w:rsidR="00EC6766">
        <w:rPr>
          <w:rFonts w:ascii="Cambria" w:hAnsi="Cambria"/>
          <w:i/>
        </w:rPr>
        <w:t xml:space="preserve"> </w:t>
      </w:r>
      <w:r w:rsidRPr="006E0964">
        <w:rPr>
          <w:rFonts w:ascii="Cambria" w:hAnsi="Cambria"/>
          <w:i/>
        </w:rPr>
        <w:t>fasciste,</w:t>
      </w:r>
      <w:r w:rsidR="00EC6766">
        <w:rPr>
          <w:rFonts w:ascii="Cambria" w:hAnsi="Cambria"/>
          <w:i/>
        </w:rPr>
        <w:t xml:space="preserve"> </w:t>
      </w:r>
      <w:r w:rsidRPr="006E0964">
        <w:rPr>
          <w:rFonts w:ascii="Cambria" w:hAnsi="Cambria"/>
          <w:i/>
        </w:rPr>
        <w:t>legionare,</w:t>
      </w:r>
      <w:r w:rsidR="00EC6766">
        <w:rPr>
          <w:rFonts w:ascii="Cambria" w:hAnsi="Cambria"/>
          <w:i/>
        </w:rPr>
        <w:t xml:space="preserve"> </w:t>
      </w:r>
      <w:r w:rsidRPr="006E0964">
        <w:rPr>
          <w:rFonts w:ascii="Cambria" w:hAnsi="Cambria"/>
          <w:i/>
        </w:rPr>
        <w:t>rasiste</w:t>
      </w:r>
      <w:r w:rsidR="00EC6766">
        <w:rPr>
          <w:rFonts w:ascii="Cambria" w:hAnsi="Cambria"/>
          <w:i/>
        </w:rPr>
        <w:t xml:space="preserve"> </w:t>
      </w:r>
      <w:r w:rsidRPr="006E0964">
        <w:rPr>
          <w:rFonts w:ascii="Cambria" w:hAnsi="Cambria"/>
          <w:i/>
        </w:rPr>
        <w:t>sau</w:t>
      </w:r>
      <w:r w:rsidR="00EC6766">
        <w:rPr>
          <w:rFonts w:ascii="Cambria" w:hAnsi="Cambria"/>
          <w:i/>
        </w:rPr>
        <w:t xml:space="preserve"> </w:t>
      </w:r>
      <w:r w:rsidRPr="006E0964">
        <w:rPr>
          <w:rFonts w:ascii="Cambria" w:hAnsi="Cambria"/>
          <w:i/>
        </w:rPr>
        <w:t>xenofobe</w:t>
      </w:r>
      <w:r w:rsidR="00EC6766">
        <w:rPr>
          <w:rFonts w:ascii="Cambria" w:hAnsi="Cambria"/>
          <w:i/>
        </w:rPr>
        <w:t xml:space="preserve"> </w:t>
      </w:r>
      <w:r w:rsidRPr="006E0964">
        <w:rPr>
          <w:rFonts w:ascii="Cambria" w:hAnsi="Cambria"/>
          <w:i/>
        </w:rPr>
        <w:t>se</w:t>
      </w:r>
      <w:r w:rsidR="00EC6766">
        <w:rPr>
          <w:rFonts w:ascii="Cambria" w:hAnsi="Cambria"/>
          <w:i/>
        </w:rPr>
        <w:t xml:space="preserve"> </w:t>
      </w:r>
      <w:r w:rsidRPr="006E0964">
        <w:rPr>
          <w:rFonts w:ascii="Cambria" w:hAnsi="Cambria"/>
          <w:i/>
        </w:rPr>
        <w:t>pedepsesc</w:t>
      </w:r>
      <w:r w:rsidR="00EC6766">
        <w:rPr>
          <w:rFonts w:ascii="Cambria" w:hAnsi="Cambria"/>
          <w:i/>
        </w:rPr>
        <w:t xml:space="preserve"> </w:t>
      </w:r>
      <w:r w:rsidRPr="006E0964">
        <w:rPr>
          <w:rFonts w:ascii="Cambria" w:hAnsi="Cambria"/>
          <w:i/>
        </w:rPr>
        <w:t>cu</w:t>
      </w:r>
      <w:r w:rsidR="00EC6766">
        <w:rPr>
          <w:rFonts w:ascii="Cambria" w:hAnsi="Cambria"/>
          <w:i/>
        </w:rPr>
        <w:t xml:space="preserve"> </w:t>
      </w:r>
      <w:r w:rsidRPr="006E0964">
        <w:rPr>
          <w:rFonts w:ascii="Cambria" w:hAnsi="Cambria"/>
          <w:i/>
        </w:rPr>
        <w:t>închisoare</w:t>
      </w:r>
      <w:r w:rsidR="00EC6766">
        <w:rPr>
          <w:rFonts w:ascii="Cambria" w:hAnsi="Cambria"/>
          <w:i/>
        </w:rPr>
        <w:t xml:space="preserve"> </w:t>
      </w:r>
      <w:r w:rsidRPr="006E0964">
        <w:rPr>
          <w:rFonts w:ascii="Cambria" w:hAnsi="Cambria"/>
          <w:i/>
        </w:rPr>
        <w:t>de</w:t>
      </w:r>
      <w:r w:rsidR="00EC6766">
        <w:rPr>
          <w:rFonts w:ascii="Cambria" w:hAnsi="Cambria"/>
          <w:i/>
        </w:rPr>
        <w:t xml:space="preserve"> </w:t>
      </w:r>
      <w:r w:rsidRPr="006E0964">
        <w:rPr>
          <w:rFonts w:ascii="Cambria" w:hAnsi="Cambria"/>
          <w:i/>
        </w:rPr>
        <w:t>la</w:t>
      </w:r>
      <w:r w:rsidR="00EC6766">
        <w:rPr>
          <w:rFonts w:ascii="Cambria" w:hAnsi="Cambria"/>
          <w:i/>
        </w:rPr>
        <w:t xml:space="preserve"> </w:t>
      </w:r>
      <w:r w:rsidRPr="006E0964">
        <w:rPr>
          <w:rFonts w:ascii="Cambria" w:hAnsi="Cambria"/>
          <w:i/>
        </w:rPr>
        <w:t>3</w:t>
      </w:r>
      <w:r w:rsidR="00EC6766">
        <w:rPr>
          <w:rFonts w:ascii="Cambria" w:hAnsi="Cambria"/>
          <w:i/>
        </w:rPr>
        <w:t xml:space="preserve"> </w:t>
      </w:r>
      <w:r w:rsidRPr="006E0964">
        <w:rPr>
          <w:rFonts w:ascii="Cambria" w:hAnsi="Cambria"/>
          <w:i/>
        </w:rPr>
        <w:t>luni</w:t>
      </w:r>
      <w:r w:rsidR="00EC6766">
        <w:rPr>
          <w:rFonts w:ascii="Cambria" w:hAnsi="Cambria"/>
          <w:i/>
        </w:rPr>
        <w:t xml:space="preserve"> </w:t>
      </w:r>
      <w:r w:rsidRPr="006E0964">
        <w:rPr>
          <w:rFonts w:ascii="Cambria" w:hAnsi="Cambria"/>
          <w:i/>
        </w:rPr>
        <w:t>la</w:t>
      </w:r>
      <w:r w:rsidR="00EC6766">
        <w:rPr>
          <w:rFonts w:ascii="Cambria" w:hAnsi="Cambria"/>
          <w:i/>
        </w:rPr>
        <w:t xml:space="preserve"> </w:t>
      </w:r>
      <w:r w:rsidRPr="006E0964">
        <w:rPr>
          <w:rFonts w:ascii="Cambria" w:hAnsi="Cambria"/>
          <w:i/>
        </w:rPr>
        <w:t>3</w:t>
      </w:r>
      <w:r w:rsidR="00EC6766">
        <w:rPr>
          <w:rFonts w:ascii="Cambria" w:hAnsi="Cambria"/>
          <w:i/>
        </w:rPr>
        <w:t xml:space="preserve"> </w:t>
      </w:r>
      <w:r w:rsidRPr="006E0964">
        <w:rPr>
          <w:rFonts w:ascii="Cambria" w:hAnsi="Cambria"/>
          <w:i/>
        </w:rPr>
        <w:t>ani</w:t>
      </w:r>
      <w:r w:rsidR="00EC6766">
        <w:rPr>
          <w:rFonts w:ascii="Cambria" w:hAnsi="Cambria"/>
          <w:i/>
        </w:rPr>
        <w:t xml:space="preserve"> </w:t>
      </w:r>
      <w:r w:rsidRPr="006E0964">
        <w:rPr>
          <w:rFonts w:ascii="Cambria" w:hAnsi="Cambria"/>
          <w:i/>
        </w:rPr>
        <w:t>și</w:t>
      </w:r>
      <w:r w:rsidR="00EC6766">
        <w:rPr>
          <w:rFonts w:ascii="Cambria" w:hAnsi="Cambria"/>
          <w:i/>
        </w:rPr>
        <w:t xml:space="preserve"> </w:t>
      </w:r>
      <w:r w:rsidRPr="006E0964">
        <w:rPr>
          <w:rFonts w:ascii="Cambria" w:hAnsi="Cambria"/>
          <w:i/>
        </w:rPr>
        <w:t>interzicerea</w:t>
      </w:r>
      <w:r w:rsidR="00EC6766">
        <w:rPr>
          <w:rFonts w:ascii="Cambria" w:hAnsi="Cambria"/>
          <w:i/>
        </w:rPr>
        <w:t xml:space="preserve"> </w:t>
      </w:r>
      <w:r w:rsidRPr="006E0964">
        <w:rPr>
          <w:rFonts w:ascii="Cambria" w:hAnsi="Cambria"/>
          <w:i/>
        </w:rPr>
        <w:t>unor</w:t>
      </w:r>
      <w:r w:rsidR="00EC6766">
        <w:rPr>
          <w:rFonts w:ascii="Cambria" w:hAnsi="Cambria"/>
          <w:i/>
        </w:rPr>
        <w:t xml:space="preserve"> </w:t>
      </w:r>
      <w:r w:rsidRPr="006E0964">
        <w:rPr>
          <w:rFonts w:ascii="Cambria" w:hAnsi="Cambria"/>
          <w:i/>
        </w:rPr>
        <w:t>drepturi.</w:t>
      </w:r>
    </w:p>
    <w:p w:rsidR="00665FEF" w:rsidRDefault="006E0964" w:rsidP="00665FEF">
      <w:pPr>
        <w:spacing w:before="120" w:line="240" w:lineRule="atLeast"/>
        <w:ind w:firstLine="567"/>
        <w:rPr>
          <w:rFonts w:ascii="Cambria" w:hAnsi="Cambria"/>
          <w:i/>
        </w:rPr>
      </w:pPr>
      <w:r w:rsidRPr="006E0964">
        <w:rPr>
          <w:rFonts w:ascii="Cambria" w:hAnsi="Cambria"/>
          <w:i/>
        </w:rPr>
        <w:t>(2)</w:t>
      </w:r>
      <w:r w:rsidR="00EC6766">
        <w:rPr>
          <w:rFonts w:ascii="Cambria" w:hAnsi="Cambria"/>
          <w:i/>
        </w:rPr>
        <w:t xml:space="preserve"> </w:t>
      </w:r>
      <w:r w:rsidRPr="006E0964">
        <w:rPr>
          <w:rFonts w:ascii="Cambria" w:hAnsi="Cambria"/>
          <w:i/>
        </w:rPr>
        <w:t>Cu</w:t>
      </w:r>
      <w:r w:rsidR="00EC6766">
        <w:rPr>
          <w:rFonts w:ascii="Cambria" w:hAnsi="Cambria"/>
          <w:i/>
        </w:rPr>
        <w:t xml:space="preserve"> </w:t>
      </w:r>
      <w:r w:rsidRPr="006E0964">
        <w:rPr>
          <w:rFonts w:ascii="Cambria" w:hAnsi="Cambria"/>
          <w:i/>
        </w:rPr>
        <w:t>aceeași</w:t>
      </w:r>
      <w:r w:rsidR="00EC6766">
        <w:rPr>
          <w:rFonts w:ascii="Cambria" w:hAnsi="Cambria"/>
          <w:i/>
        </w:rPr>
        <w:t xml:space="preserve"> </w:t>
      </w:r>
      <w:r w:rsidRPr="006E0964">
        <w:rPr>
          <w:rFonts w:ascii="Cambria" w:hAnsi="Cambria"/>
          <w:i/>
        </w:rPr>
        <w:t>pedeapsă</w:t>
      </w:r>
      <w:r w:rsidR="00EC6766">
        <w:rPr>
          <w:rFonts w:ascii="Cambria" w:hAnsi="Cambria"/>
          <w:i/>
        </w:rPr>
        <w:t xml:space="preserve"> </w:t>
      </w:r>
      <w:r w:rsidRPr="006E0964">
        <w:rPr>
          <w:rFonts w:ascii="Cambria" w:hAnsi="Cambria"/>
          <w:i/>
        </w:rPr>
        <w:t>se</w:t>
      </w:r>
      <w:r w:rsidR="00EC6766">
        <w:rPr>
          <w:rFonts w:ascii="Cambria" w:hAnsi="Cambria"/>
          <w:i/>
        </w:rPr>
        <w:t xml:space="preserve"> </w:t>
      </w:r>
      <w:r w:rsidRPr="006E0964">
        <w:rPr>
          <w:rFonts w:ascii="Cambria" w:hAnsi="Cambria"/>
          <w:i/>
        </w:rPr>
        <w:t>sancționează</w:t>
      </w:r>
      <w:r w:rsidR="00EC6766">
        <w:rPr>
          <w:rFonts w:ascii="Cambria" w:hAnsi="Cambria"/>
          <w:i/>
        </w:rPr>
        <w:t xml:space="preserve"> </w:t>
      </w:r>
      <w:r w:rsidRPr="006E0964">
        <w:rPr>
          <w:rFonts w:ascii="Cambria" w:hAnsi="Cambria"/>
          <w:i/>
        </w:rPr>
        <w:t>și</w:t>
      </w:r>
      <w:r w:rsidR="00EC6766">
        <w:rPr>
          <w:rFonts w:ascii="Cambria" w:hAnsi="Cambria"/>
          <w:i/>
        </w:rPr>
        <w:t xml:space="preserve"> </w:t>
      </w:r>
      <w:r w:rsidRPr="006E0964">
        <w:rPr>
          <w:rFonts w:ascii="Cambria" w:hAnsi="Cambria"/>
          <w:i/>
        </w:rPr>
        <w:t>utilizarea</w:t>
      </w:r>
      <w:r w:rsidR="00EC6766">
        <w:rPr>
          <w:rFonts w:ascii="Cambria" w:hAnsi="Cambria"/>
          <w:i/>
        </w:rPr>
        <w:t xml:space="preserve"> </w:t>
      </w:r>
      <w:r w:rsidRPr="006E0964">
        <w:rPr>
          <w:rFonts w:ascii="Cambria" w:hAnsi="Cambria"/>
          <w:i/>
        </w:rPr>
        <w:t>în</w:t>
      </w:r>
      <w:r w:rsidR="00EC6766">
        <w:rPr>
          <w:rFonts w:ascii="Cambria" w:hAnsi="Cambria"/>
          <w:i/>
        </w:rPr>
        <w:t xml:space="preserve"> </w:t>
      </w:r>
      <w:r w:rsidRPr="006E0964">
        <w:rPr>
          <w:rFonts w:ascii="Cambria" w:hAnsi="Cambria"/>
          <w:i/>
        </w:rPr>
        <w:t>public</w:t>
      </w:r>
      <w:r w:rsidR="00EC6766">
        <w:rPr>
          <w:rFonts w:ascii="Cambria" w:hAnsi="Cambria"/>
          <w:i/>
        </w:rPr>
        <w:t xml:space="preserve"> </w:t>
      </w:r>
      <w:r w:rsidRPr="006E0964">
        <w:rPr>
          <w:rFonts w:ascii="Cambria" w:hAnsi="Cambria"/>
          <w:i/>
        </w:rPr>
        <w:t>a</w:t>
      </w:r>
      <w:r w:rsidR="00EC6766">
        <w:rPr>
          <w:rFonts w:ascii="Cambria" w:hAnsi="Cambria"/>
          <w:i/>
        </w:rPr>
        <w:t xml:space="preserve"> </w:t>
      </w:r>
      <w:r w:rsidRPr="006E0964">
        <w:rPr>
          <w:rFonts w:ascii="Cambria" w:hAnsi="Cambria"/>
          <w:i/>
        </w:rPr>
        <w:t>simbolurilor</w:t>
      </w:r>
      <w:r w:rsidR="00EC6766">
        <w:rPr>
          <w:rFonts w:ascii="Cambria" w:hAnsi="Cambria"/>
          <w:i/>
        </w:rPr>
        <w:t xml:space="preserve"> </w:t>
      </w:r>
      <w:r w:rsidRPr="006E0964">
        <w:rPr>
          <w:rFonts w:ascii="Cambria" w:hAnsi="Cambria"/>
          <w:i/>
        </w:rPr>
        <w:t>fasciste,</w:t>
      </w:r>
      <w:r w:rsidR="00EC6766">
        <w:rPr>
          <w:rFonts w:ascii="Cambria" w:hAnsi="Cambria"/>
          <w:i/>
        </w:rPr>
        <w:t xml:space="preserve"> </w:t>
      </w:r>
      <w:r w:rsidRPr="006E0964">
        <w:rPr>
          <w:rFonts w:ascii="Cambria" w:hAnsi="Cambria"/>
          <w:i/>
        </w:rPr>
        <w:t>legionare,</w:t>
      </w:r>
      <w:r w:rsidR="00EC6766">
        <w:rPr>
          <w:rFonts w:ascii="Cambria" w:hAnsi="Cambria"/>
          <w:i/>
        </w:rPr>
        <w:t xml:space="preserve"> </w:t>
      </w:r>
      <w:r w:rsidRPr="006E0964">
        <w:rPr>
          <w:rFonts w:ascii="Cambria" w:hAnsi="Cambria"/>
          <w:i/>
        </w:rPr>
        <w:t>rasiste</w:t>
      </w:r>
      <w:r w:rsidR="00EC6766">
        <w:rPr>
          <w:rFonts w:ascii="Cambria" w:hAnsi="Cambria"/>
          <w:i/>
        </w:rPr>
        <w:t xml:space="preserve"> </w:t>
      </w:r>
      <w:r w:rsidRPr="006E0964">
        <w:rPr>
          <w:rFonts w:ascii="Cambria" w:hAnsi="Cambria"/>
          <w:i/>
        </w:rPr>
        <w:t>sau</w:t>
      </w:r>
      <w:r w:rsidR="00EC6766">
        <w:rPr>
          <w:rFonts w:ascii="Cambria" w:hAnsi="Cambria"/>
          <w:i/>
        </w:rPr>
        <w:t xml:space="preserve"> </w:t>
      </w:r>
      <w:r w:rsidRPr="006E0964">
        <w:rPr>
          <w:rFonts w:ascii="Cambria" w:hAnsi="Cambria"/>
          <w:i/>
        </w:rPr>
        <w:t>xenofobe.</w:t>
      </w:r>
    </w:p>
    <w:p w:rsidR="00665FEF" w:rsidRDefault="006E0964" w:rsidP="00665FEF">
      <w:pPr>
        <w:spacing w:before="120" w:line="240" w:lineRule="atLeast"/>
        <w:ind w:firstLine="567"/>
        <w:rPr>
          <w:rFonts w:ascii="Cambria" w:hAnsi="Cambria"/>
          <w:i/>
        </w:rPr>
      </w:pPr>
      <w:r w:rsidRPr="006E0964">
        <w:rPr>
          <w:rFonts w:ascii="Cambria" w:hAnsi="Cambria"/>
          <w:i/>
        </w:rPr>
        <w:lastRenderedPageBreak/>
        <w:t>(2^1)</w:t>
      </w:r>
      <w:r w:rsidR="00EC6766">
        <w:rPr>
          <w:rFonts w:ascii="Cambria" w:hAnsi="Cambria"/>
          <w:i/>
        </w:rPr>
        <w:t xml:space="preserve"> </w:t>
      </w:r>
      <w:r w:rsidRPr="006E0964">
        <w:rPr>
          <w:rFonts w:ascii="Cambria" w:hAnsi="Cambria"/>
          <w:i/>
        </w:rPr>
        <w:t>Distribuirea</w:t>
      </w:r>
      <w:r w:rsidR="00EC6766">
        <w:rPr>
          <w:rFonts w:ascii="Cambria" w:hAnsi="Cambria"/>
          <w:i/>
        </w:rPr>
        <w:t xml:space="preserve"> </w:t>
      </w:r>
      <w:r w:rsidRPr="006E0964">
        <w:rPr>
          <w:rFonts w:ascii="Cambria" w:hAnsi="Cambria"/>
          <w:i/>
        </w:rPr>
        <w:t>sau</w:t>
      </w:r>
      <w:r w:rsidR="00EC6766">
        <w:rPr>
          <w:rFonts w:ascii="Cambria" w:hAnsi="Cambria"/>
          <w:i/>
        </w:rPr>
        <w:t xml:space="preserve"> </w:t>
      </w:r>
      <w:r w:rsidRPr="006E0964">
        <w:rPr>
          <w:rFonts w:ascii="Cambria" w:hAnsi="Cambria"/>
          <w:i/>
        </w:rPr>
        <w:t>punerea</w:t>
      </w:r>
      <w:r w:rsidR="00EC6766">
        <w:rPr>
          <w:rFonts w:ascii="Cambria" w:hAnsi="Cambria"/>
          <w:i/>
        </w:rPr>
        <w:t xml:space="preserve"> </w:t>
      </w:r>
      <w:r w:rsidRPr="006E0964">
        <w:rPr>
          <w:rFonts w:ascii="Cambria" w:hAnsi="Cambria"/>
          <w:i/>
        </w:rPr>
        <w:t>la</w:t>
      </w:r>
      <w:r w:rsidR="00EC6766">
        <w:rPr>
          <w:rFonts w:ascii="Cambria" w:hAnsi="Cambria"/>
          <w:i/>
        </w:rPr>
        <w:t xml:space="preserve"> </w:t>
      </w:r>
      <w:r w:rsidRPr="006E0964">
        <w:rPr>
          <w:rFonts w:ascii="Cambria" w:hAnsi="Cambria"/>
          <w:i/>
        </w:rPr>
        <w:t>dispoziția</w:t>
      </w:r>
      <w:r w:rsidR="00EC6766">
        <w:rPr>
          <w:rFonts w:ascii="Cambria" w:hAnsi="Cambria"/>
          <w:i/>
        </w:rPr>
        <w:t xml:space="preserve"> </w:t>
      </w:r>
      <w:r w:rsidRPr="006E0964">
        <w:rPr>
          <w:rFonts w:ascii="Cambria" w:hAnsi="Cambria"/>
          <w:i/>
        </w:rPr>
        <w:t>publicului,</w:t>
      </w:r>
      <w:r w:rsidR="00EC6766">
        <w:rPr>
          <w:rFonts w:ascii="Cambria" w:hAnsi="Cambria"/>
          <w:i/>
        </w:rPr>
        <w:t xml:space="preserve"> </w:t>
      </w:r>
      <w:r w:rsidRPr="006E0964">
        <w:rPr>
          <w:rFonts w:ascii="Cambria" w:hAnsi="Cambria"/>
          <w:i/>
        </w:rPr>
        <w:t>în</w:t>
      </w:r>
      <w:r w:rsidR="00EC6766">
        <w:rPr>
          <w:rFonts w:ascii="Cambria" w:hAnsi="Cambria"/>
          <w:i/>
        </w:rPr>
        <w:t xml:space="preserve"> </w:t>
      </w:r>
      <w:r w:rsidRPr="006E0964">
        <w:rPr>
          <w:rFonts w:ascii="Cambria" w:hAnsi="Cambria"/>
          <w:i/>
        </w:rPr>
        <w:t>orice</w:t>
      </w:r>
      <w:r w:rsidR="00EC6766">
        <w:rPr>
          <w:rFonts w:ascii="Cambria" w:hAnsi="Cambria"/>
          <w:i/>
        </w:rPr>
        <w:t xml:space="preserve"> </w:t>
      </w:r>
      <w:r w:rsidRPr="006E0964">
        <w:rPr>
          <w:rFonts w:ascii="Cambria" w:hAnsi="Cambria"/>
          <w:i/>
        </w:rPr>
        <w:t>mod,</w:t>
      </w:r>
      <w:r w:rsidR="00EC6766">
        <w:rPr>
          <w:rFonts w:ascii="Cambria" w:hAnsi="Cambria"/>
          <w:i/>
        </w:rPr>
        <w:t xml:space="preserve"> </w:t>
      </w:r>
      <w:r w:rsidRPr="006E0964">
        <w:rPr>
          <w:rFonts w:ascii="Cambria" w:hAnsi="Cambria"/>
          <w:i/>
        </w:rPr>
        <w:t>prin</w:t>
      </w:r>
      <w:r w:rsidR="00EC6766">
        <w:rPr>
          <w:rFonts w:ascii="Cambria" w:hAnsi="Cambria"/>
          <w:i/>
        </w:rPr>
        <w:t xml:space="preserve"> </w:t>
      </w:r>
      <w:r w:rsidRPr="006E0964">
        <w:rPr>
          <w:rFonts w:ascii="Cambria" w:hAnsi="Cambria"/>
          <w:i/>
        </w:rPr>
        <w:t>intermediul</w:t>
      </w:r>
      <w:r w:rsidR="00EC6766">
        <w:rPr>
          <w:rFonts w:ascii="Cambria" w:hAnsi="Cambria"/>
          <w:i/>
        </w:rPr>
        <w:t xml:space="preserve"> </w:t>
      </w:r>
      <w:r w:rsidRPr="006E0964">
        <w:rPr>
          <w:rFonts w:ascii="Cambria" w:hAnsi="Cambria"/>
          <w:i/>
        </w:rPr>
        <w:t>unui</w:t>
      </w:r>
      <w:r w:rsidR="00EC6766">
        <w:rPr>
          <w:rFonts w:ascii="Cambria" w:hAnsi="Cambria"/>
          <w:i/>
        </w:rPr>
        <w:t xml:space="preserve"> </w:t>
      </w:r>
      <w:r w:rsidRPr="006E0964">
        <w:rPr>
          <w:rFonts w:ascii="Cambria" w:hAnsi="Cambria"/>
          <w:i/>
        </w:rPr>
        <w:t>sistem</w:t>
      </w:r>
      <w:r w:rsidR="00EC6766">
        <w:rPr>
          <w:rFonts w:ascii="Cambria" w:hAnsi="Cambria"/>
          <w:i/>
        </w:rPr>
        <w:t xml:space="preserve"> </w:t>
      </w:r>
      <w:r w:rsidRPr="006E0964">
        <w:rPr>
          <w:rFonts w:ascii="Cambria" w:hAnsi="Cambria"/>
          <w:i/>
        </w:rPr>
        <w:t>informatic,</w:t>
      </w:r>
      <w:r w:rsidR="00EC6766">
        <w:rPr>
          <w:rFonts w:ascii="Cambria" w:hAnsi="Cambria"/>
          <w:i/>
        </w:rPr>
        <w:t xml:space="preserve"> </w:t>
      </w:r>
      <w:r w:rsidRPr="006E0964">
        <w:rPr>
          <w:rFonts w:ascii="Cambria" w:hAnsi="Cambria"/>
          <w:i/>
        </w:rPr>
        <w:t>de</w:t>
      </w:r>
      <w:r w:rsidR="00EC6766">
        <w:rPr>
          <w:rFonts w:ascii="Cambria" w:hAnsi="Cambria"/>
          <w:i/>
        </w:rPr>
        <w:t xml:space="preserve"> </w:t>
      </w:r>
      <w:r w:rsidRPr="006E0964">
        <w:rPr>
          <w:rFonts w:ascii="Cambria" w:hAnsi="Cambria"/>
          <w:i/>
        </w:rPr>
        <w:t>materiale</w:t>
      </w:r>
      <w:r w:rsidR="00EC6766">
        <w:rPr>
          <w:rFonts w:ascii="Cambria" w:hAnsi="Cambria"/>
          <w:i/>
        </w:rPr>
        <w:t xml:space="preserve"> </w:t>
      </w:r>
      <w:r w:rsidRPr="006E0964">
        <w:rPr>
          <w:rFonts w:ascii="Cambria" w:hAnsi="Cambria"/>
          <w:i/>
        </w:rPr>
        <w:t>rasiste</w:t>
      </w:r>
      <w:r w:rsidR="00EC6766">
        <w:rPr>
          <w:rFonts w:ascii="Cambria" w:hAnsi="Cambria"/>
          <w:i/>
        </w:rPr>
        <w:t xml:space="preserve"> </w:t>
      </w:r>
      <w:r w:rsidRPr="006E0964">
        <w:rPr>
          <w:rFonts w:ascii="Cambria" w:hAnsi="Cambria"/>
          <w:i/>
        </w:rPr>
        <w:t>și</w:t>
      </w:r>
      <w:r w:rsidR="00EC6766">
        <w:rPr>
          <w:rFonts w:ascii="Cambria" w:hAnsi="Cambria"/>
          <w:i/>
        </w:rPr>
        <w:t xml:space="preserve"> </w:t>
      </w:r>
      <w:r w:rsidRPr="006E0964">
        <w:rPr>
          <w:rFonts w:ascii="Cambria" w:hAnsi="Cambria"/>
          <w:i/>
        </w:rPr>
        <w:t>xenofobe</w:t>
      </w:r>
      <w:r w:rsidR="00EC6766">
        <w:rPr>
          <w:rFonts w:ascii="Cambria" w:hAnsi="Cambria"/>
          <w:i/>
        </w:rPr>
        <w:t xml:space="preserve"> </w:t>
      </w:r>
      <w:r w:rsidRPr="006E0964">
        <w:rPr>
          <w:rFonts w:ascii="Cambria" w:hAnsi="Cambria"/>
          <w:i/>
        </w:rPr>
        <w:t>constituie</w:t>
      </w:r>
      <w:r w:rsidR="00EC6766">
        <w:rPr>
          <w:rFonts w:ascii="Cambria" w:hAnsi="Cambria"/>
          <w:i/>
        </w:rPr>
        <w:t xml:space="preserve"> </w:t>
      </w:r>
      <w:r w:rsidRPr="006E0964">
        <w:rPr>
          <w:rFonts w:ascii="Cambria" w:hAnsi="Cambria"/>
          <w:i/>
        </w:rPr>
        <w:t>infracțiune</w:t>
      </w:r>
      <w:r w:rsidR="00EC6766">
        <w:rPr>
          <w:rFonts w:ascii="Cambria" w:hAnsi="Cambria"/>
          <w:i/>
        </w:rPr>
        <w:t xml:space="preserve"> </w:t>
      </w:r>
      <w:r w:rsidRPr="006E0964">
        <w:rPr>
          <w:rFonts w:ascii="Cambria" w:hAnsi="Cambria"/>
          <w:i/>
        </w:rPr>
        <w:t>și</w:t>
      </w:r>
      <w:r w:rsidR="00EC6766">
        <w:rPr>
          <w:rFonts w:ascii="Cambria" w:hAnsi="Cambria"/>
          <w:i/>
        </w:rPr>
        <w:t xml:space="preserve"> </w:t>
      </w:r>
      <w:r w:rsidRPr="006E0964">
        <w:rPr>
          <w:rFonts w:ascii="Cambria" w:hAnsi="Cambria"/>
          <w:i/>
        </w:rPr>
        <w:t>se</w:t>
      </w:r>
      <w:r w:rsidR="00EC6766">
        <w:rPr>
          <w:rFonts w:ascii="Cambria" w:hAnsi="Cambria"/>
          <w:i/>
        </w:rPr>
        <w:t xml:space="preserve"> </w:t>
      </w:r>
      <w:r w:rsidRPr="006E0964">
        <w:rPr>
          <w:rFonts w:ascii="Cambria" w:hAnsi="Cambria"/>
          <w:i/>
        </w:rPr>
        <w:t>pedepsește</w:t>
      </w:r>
      <w:r w:rsidR="00EC6766">
        <w:rPr>
          <w:rFonts w:ascii="Cambria" w:hAnsi="Cambria"/>
          <w:i/>
        </w:rPr>
        <w:t xml:space="preserve"> </w:t>
      </w:r>
      <w:r w:rsidRPr="006E0964">
        <w:rPr>
          <w:rFonts w:ascii="Cambria" w:hAnsi="Cambria"/>
          <w:i/>
        </w:rPr>
        <w:t>cu</w:t>
      </w:r>
      <w:r w:rsidR="00EC6766">
        <w:rPr>
          <w:rFonts w:ascii="Cambria" w:hAnsi="Cambria"/>
          <w:i/>
        </w:rPr>
        <w:t xml:space="preserve"> </w:t>
      </w:r>
      <w:r w:rsidRPr="006E0964">
        <w:rPr>
          <w:rFonts w:ascii="Cambria" w:hAnsi="Cambria"/>
          <w:i/>
        </w:rPr>
        <w:t>închisoare</w:t>
      </w:r>
      <w:r w:rsidR="00EC6766">
        <w:rPr>
          <w:rFonts w:ascii="Cambria" w:hAnsi="Cambria"/>
          <w:i/>
        </w:rPr>
        <w:t xml:space="preserve"> </w:t>
      </w:r>
      <w:r w:rsidRPr="006E0964">
        <w:rPr>
          <w:rFonts w:ascii="Cambria" w:hAnsi="Cambria"/>
          <w:i/>
        </w:rPr>
        <w:t>de</w:t>
      </w:r>
      <w:r w:rsidR="00EC6766">
        <w:rPr>
          <w:rFonts w:ascii="Cambria" w:hAnsi="Cambria"/>
          <w:i/>
        </w:rPr>
        <w:t xml:space="preserve"> </w:t>
      </w:r>
      <w:r w:rsidRPr="006E0964">
        <w:rPr>
          <w:rFonts w:ascii="Cambria" w:hAnsi="Cambria"/>
          <w:i/>
        </w:rPr>
        <w:t>la</w:t>
      </w:r>
      <w:r w:rsidR="00EC6766">
        <w:rPr>
          <w:rFonts w:ascii="Cambria" w:hAnsi="Cambria"/>
          <w:i/>
        </w:rPr>
        <w:t xml:space="preserve"> </w:t>
      </w:r>
      <w:r w:rsidRPr="006E0964">
        <w:rPr>
          <w:rFonts w:ascii="Cambria" w:hAnsi="Cambria"/>
          <w:i/>
        </w:rPr>
        <w:t>un</w:t>
      </w:r>
      <w:r w:rsidR="00EC6766">
        <w:rPr>
          <w:rFonts w:ascii="Cambria" w:hAnsi="Cambria"/>
          <w:i/>
        </w:rPr>
        <w:t xml:space="preserve"> </w:t>
      </w:r>
      <w:r w:rsidRPr="006E0964">
        <w:rPr>
          <w:rFonts w:ascii="Cambria" w:hAnsi="Cambria"/>
          <w:i/>
        </w:rPr>
        <w:t>an</w:t>
      </w:r>
      <w:r w:rsidR="00EC6766">
        <w:rPr>
          <w:rFonts w:ascii="Cambria" w:hAnsi="Cambria"/>
          <w:i/>
        </w:rPr>
        <w:t xml:space="preserve"> </w:t>
      </w:r>
      <w:r w:rsidRPr="006E0964">
        <w:rPr>
          <w:rFonts w:ascii="Cambria" w:hAnsi="Cambria"/>
          <w:i/>
        </w:rPr>
        <w:t>la</w:t>
      </w:r>
      <w:r w:rsidR="00EC6766">
        <w:rPr>
          <w:rFonts w:ascii="Cambria" w:hAnsi="Cambria"/>
          <w:i/>
        </w:rPr>
        <w:t xml:space="preserve"> </w:t>
      </w:r>
      <w:r w:rsidRPr="006E0964">
        <w:rPr>
          <w:rFonts w:ascii="Cambria" w:hAnsi="Cambria"/>
          <w:i/>
        </w:rPr>
        <w:t>5</w:t>
      </w:r>
      <w:r w:rsidR="00EC6766">
        <w:rPr>
          <w:rFonts w:ascii="Cambria" w:hAnsi="Cambria"/>
          <w:i/>
        </w:rPr>
        <w:t xml:space="preserve"> </w:t>
      </w:r>
      <w:r w:rsidRPr="006E0964">
        <w:rPr>
          <w:rFonts w:ascii="Cambria" w:hAnsi="Cambria"/>
          <w:i/>
        </w:rPr>
        <w:t>ani.</w:t>
      </w:r>
    </w:p>
    <w:p w:rsidR="00665FEF" w:rsidRDefault="006E0964" w:rsidP="00665FEF">
      <w:pPr>
        <w:spacing w:before="120" w:line="240" w:lineRule="atLeast"/>
        <w:ind w:firstLine="567"/>
        <w:rPr>
          <w:rFonts w:ascii="Cambria" w:hAnsi="Cambria"/>
          <w:i/>
        </w:rPr>
      </w:pPr>
      <w:r w:rsidRPr="006E0964">
        <w:rPr>
          <w:rFonts w:ascii="Cambria" w:hAnsi="Cambria"/>
          <w:i/>
        </w:rPr>
        <w:t>(3)</w:t>
      </w:r>
      <w:r w:rsidR="00EC6766">
        <w:rPr>
          <w:rFonts w:ascii="Cambria" w:hAnsi="Cambria"/>
          <w:i/>
        </w:rPr>
        <w:t xml:space="preserve"> </w:t>
      </w:r>
      <w:r w:rsidRPr="006E0964">
        <w:rPr>
          <w:rFonts w:ascii="Cambria" w:hAnsi="Cambria"/>
          <w:i/>
        </w:rPr>
        <w:t>Nu</w:t>
      </w:r>
      <w:r w:rsidR="00EC6766">
        <w:rPr>
          <w:rFonts w:ascii="Cambria" w:hAnsi="Cambria"/>
          <w:i/>
        </w:rPr>
        <w:t xml:space="preserve"> </w:t>
      </w:r>
      <w:r w:rsidRPr="006E0964">
        <w:rPr>
          <w:rFonts w:ascii="Cambria" w:hAnsi="Cambria"/>
          <w:i/>
        </w:rPr>
        <w:t>constituie</w:t>
      </w:r>
      <w:r w:rsidR="00EC6766">
        <w:rPr>
          <w:rFonts w:ascii="Cambria" w:hAnsi="Cambria"/>
          <w:i/>
        </w:rPr>
        <w:t xml:space="preserve"> </w:t>
      </w:r>
      <w:r w:rsidRPr="006E0964">
        <w:rPr>
          <w:rFonts w:ascii="Cambria" w:hAnsi="Cambria"/>
          <w:i/>
        </w:rPr>
        <w:t>infracțiune</w:t>
      </w:r>
      <w:r w:rsidR="00EC6766">
        <w:rPr>
          <w:rFonts w:ascii="Cambria" w:hAnsi="Cambria"/>
          <w:i/>
        </w:rPr>
        <w:t xml:space="preserve"> </w:t>
      </w:r>
      <w:r w:rsidRPr="006E0964">
        <w:rPr>
          <w:rFonts w:ascii="Cambria" w:hAnsi="Cambria"/>
          <w:i/>
        </w:rPr>
        <w:t>fapta</w:t>
      </w:r>
      <w:r w:rsidR="00EC6766">
        <w:rPr>
          <w:rFonts w:ascii="Cambria" w:hAnsi="Cambria"/>
          <w:i/>
        </w:rPr>
        <w:t xml:space="preserve"> </w:t>
      </w:r>
      <w:r w:rsidRPr="006E0964">
        <w:rPr>
          <w:rFonts w:ascii="Cambria" w:hAnsi="Cambria"/>
          <w:i/>
        </w:rPr>
        <w:t>prevăzută</w:t>
      </w:r>
      <w:r w:rsidR="00EC6766">
        <w:rPr>
          <w:rFonts w:ascii="Cambria" w:hAnsi="Cambria"/>
          <w:i/>
        </w:rPr>
        <w:t xml:space="preserve"> </w:t>
      </w:r>
      <w:r w:rsidRPr="006E0964">
        <w:rPr>
          <w:rFonts w:ascii="Cambria" w:hAnsi="Cambria"/>
          <w:i/>
        </w:rPr>
        <w:t>la</w:t>
      </w:r>
      <w:r w:rsidR="00EC6766">
        <w:rPr>
          <w:rFonts w:ascii="Cambria" w:hAnsi="Cambria"/>
          <w:i/>
        </w:rPr>
        <w:t xml:space="preserve"> </w:t>
      </w:r>
      <w:r w:rsidRPr="006E0964">
        <w:rPr>
          <w:rFonts w:ascii="Cambria" w:hAnsi="Cambria"/>
          <w:i/>
        </w:rPr>
        <w:t>alin.</w:t>
      </w:r>
      <w:r w:rsidR="00EC6766">
        <w:rPr>
          <w:rFonts w:ascii="Cambria" w:hAnsi="Cambria"/>
          <w:i/>
        </w:rPr>
        <w:t xml:space="preserve"> </w:t>
      </w:r>
      <w:r w:rsidRPr="006E0964">
        <w:rPr>
          <w:rFonts w:ascii="Cambria" w:hAnsi="Cambria"/>
          <w:i/>
        </w:rPr>
        <w:t>(1),</w:t>
      </w:r>
      <w:r w:rsidR="00EC6766">
        <w:rPr>
          <w:rFonts w:ascii="Cambria" w:hAnsi="Cambria"/>
          <w:i/>
        </w:rPr>
        <w:t xml:space="preserve"> </w:t>
      </w:r>
      <w:r w:rsidRPr="006E0964">
        <w:rPr>
          <w:rFonts w:ascii="Cambria" w:hAnsi="Cambria"/>
          <w:i/>
        </w:rPr>
        <w:t>(2)</w:t>
      </w:r>
      <w:r w:rsidR="00EC6766">
        <w:rPr>
          <w:rFonts w:ascii="Cambria" w:hAnsi="Cambria"/>
          <w:i/>
        </w:rPr>
        <w:t xml:space="preserve"> </w:t>
      </w:r>
      <w:r w:rsidRPr="006E0964">
        <w:rPr>
          <w:rFonts w:ascii="Cambria" w:hAnsi="Cambria"/>
          <w:i/>
        </w:rPr>
        <w:t>sau</w:t>
      </w:r>
      <w:r w:rsidR="00EC6766">
        <w:rPr>
          <w:rFonts w:ascii="Cambria" w:hAnsi="Cambria"/>
          <w:i/>
        </w:rPr>
        <w:t xml:space="preserve"> </w:t>
      </w:r>
      <w:r w:rsidRPr="006E0964">
        <w:rPr>
          <w:rFonts w:ascii="Cambria" w:hAnsi="Cambria"/>
          <w:i/>
        </w:rPr>
        <w:t>(2^1),</w:t>
      </w:r>
      <w:r w:rsidR="00EC6766">
        <w:rPr>
          <w:rFonts w:ascii="Cambria" w:hAnsi="Cambria"/>
          <w:i/>
        </w:rPr>
        <w:t xml:space="preserve"> </w:t>
      </w:r>
      <w:r w:rsidRPr="006E0964">
        <w:rPr>
          <w:rFonts w:ascii="Cambria" w:hAnsi="Cambria"/>
          <w:i/>
        </w:rPr>
        <w:t>dacă</w:t>
      </w:r>
      <w:r w:rsidR="00EC6766">
        <w:rPr>
          <w:rFonts w:ascii="Cambria" w:hAnsi="Cambria"/>
          <w:i/>
        </w:rPr>
        <w:t xml:space="preserve"> </w:t>
      </w:r>
      <w:r w:rsidRPr="006E0964">
        <w:rPr>
          <w:rFonts w:ascii="Cambria" w:hAnsi="Cambria"/>
          <w:i/>
        </w:rPr>
        <w:t>este</w:t>
      </w:r>
      <w:r w:rsidR="00EC6766">
        <w:rPr>
          <w:rFonts w:ascii="Cambria" w:hAnsi="Cambria"/>
          <w:i/>
        </w:rPr>
        <w:t xml:space="preserve"> </w:t>
      </w:r>
      <w:r w:rsidRPr="006E0964">
        <w:rPr>
          <w:rFonts w:ascii="Cambria" w:hAnsi="Cambria"/>
          <w:i/>
        </w:rPr>
        <w:t>săvârșită</w:t>
      </w:r>
      <w:r w:rsidR="00EC6766">
        <w:rPr>
          <w:rFonts w:ascii="Cambria" w:hAnsi="Cambria"/>
          <w:i/>
        </w:rPr>
        <w:t xml:space="preserve"> </w:t>
      </w:r>
      <w:r w:rsidRPr="006E0964">
        <w:rPr>
          <w:rFonts w:ascii="Cambria" w:hAnsi="Cambria"/>
          <w:i/>
        </w:rPr>
        <w:t>în</w:t>
      </w:r>
      <w:r w:rsidR="00EC6766">
        <w:rPr>
          <w:rFonts w:ascii="Cambria" w:hAnsi="Cambria"/>
          <w:i/>
        </w:rPr>
        <w:t xml:space="preserve"> </w:t>
      </w:r>
      <w:r w:rsidRPr="006E0964">
        <w:rPr>
          <w:rFonts w:ascii="Cambria" w:hAnsi="Cambria"/>
          <w:i/>
        </w:rPr>
        <w:t>interesul</w:t>
      </w:r>
      <w:r w:rsidR="00EC6766">
        <w:rPr>
          <w:rFonts w:ascii="Cambria" w:hAnsi="Cambria"/>
          <w:i/>
        </w:rPr>
        <w:t xml:space="preserve"> </w:t>
      </w:r>
      <w:r w:rsidRPr="006E0964">
        <w:rPr>
          <w:rFonts w:ascii="Cambria" w:hAnsi="Cambria"/>
          <w:i/>
        </w:rPr>
        <w:t>artei</w:t>
      </w:r>
      <w:r w:rsidR="00EC6766">
        <w:rPr>
          <w:rFonts w:ascii="Cambria" w:hAnsi="Cambria"/>
          <w:i/>
        </w:rPr>
        <w:t xml:space="preserve"> </w:t>
      </w:r>
      <w:r w:rsidRPr="006E0964">
        <w:rPr>
          <w:rFonts w:ascii="Cambria" w:hAnsi="Cambria"/>
          <w:i/>
        </w:rPr>
        <w:t>sau</w:t>
      </w:r>
      <w:r w:rsidR="00EC6766">
        <w:rPr>
          <w:rFonts w:ascii="Cambria" w:hAnsi="Cambria"/>
          <w:i/>
        </w:rPr>
        <w:t xml:space="preserve"> </w:t>
      </w:r>
      <w:r w:rsidRPr="006E0964">
        <w:rPr>
          <w:rFonts w:ascii="Cambria" w:hAnsi="Cambria"/>
          <w:i/>
        </w:rPr>
        <w:t>științei,</w:t>
      </w:r>
      <w:r w:rsidR="00EC6766">
        <w:rPr>
          <w:rFonts w:ascii="Cambria" w:hAnsi="Cambria"/>
          <w:i/>
        </w:rPr>
        <w:t xml:space="preserve"> </w:t>
      </w:r>
      <w:r w:rsidRPr="006E0964">
        <w:rPr>
          <w:rFonts w:ascii="Cambria" w:hAnsi="Cambria"/>
          <w:i/>
        </w:rPr>
        <w:t>cercetării</w:t>
      </w:r>
      <w:r w:rsidR="00EC6766">
        <w:rPr>
          <w:rFonts w:ascii="Cambria" w:hAnsi="Cambria"/>
          <w:i/>
        </w:rPr>
        <w:t xml:space="preserve"> </w:t>
      </w:r>
      <w:r w:rsidRPr="006E0964">
        <w:rPr>
          <w:rFonts w:ascii="Cambria" w:hAnsi="Cambria"/>
          <w:i/>
        </w:rPr>
        <w:t>ori</w:t>
      </w:r>
      <w:r w:rsidR="00EC6766">
        <w:rPr>
          <w:rFonts w:ascii="Cambria" w:hAnsi="Cambria"/>
          <w:i/>
        </w:rPr>
        <w:t xml:space="preserve"> </w:t>
      </w:r>
      <w:r w:rsidRPr="006E0964">
        <w:rPr>
          <w:rFonts w:ascii="Cambria" w:hAnsi="Cambria"/>
          <w:i/>
        </w:rPr>
        <w:t>educației</w:t>
      </w:r>
      <w:r w:rsidR="00EC6766">
        <w:rPr>
          <w:rFonts w:ascii="Cambria" w:hAnsi="Cambria"/>
          <w:i/>
        </w:rPr>
        <w:t xml:space="preserve"> </w:t>
      </w:r>
      <w:r w:rsidRPr="006E0964">
        <w:rPr>
          <w:rFonts w:ascii="Cambria" w:hAnsi="Cambria"/>
          <w:i/>
        </w:rPr>
        <w:t>sau</w:t>
      </w:r>
      <w:r w:rsidR="00EC6766">
        <w:rPr>
          <w:rFonts w:ascii="Cambria" w:hAnsi="Cambria"/>
          <w:i/>
        </w:rPr>
        <w:t xml:space="preserve"> </w:t>
      </w:r>
      <w:r w:rsidRPr="006E0964">
        <w:rPr>
          <w:rFonts w:ascii="Cambria" w:hAnsi="Cambria"/>
          <w:i/>
        </w:rPr>
        <w:t>în</w:t>
      </w:r>
      <w:r w:rsidR="00EC6766">
        <w:rPr>
          <w:rFonts w:ascii="Cambria" w:hAnsi="Cambria"/>
          <w:i/>
        </w:rPr>
        <w:t xml:space="preserve"> </w:t>
      </w:r>
      <w:r w:rsidRPr="006E0964">
        <w:rPr>
          <w:rFonts w:ascii="Cambria" w:hAnsi="Cambria"/>
          <w:i/>
        </w:rPr>
        <w:t>scopul</w:t>
      </w:r>
      <w:r w:rsidR="00EC6766">
        <w:rPr>
          <w:rFonts w:ascii="Cambria" w:hAnsi="Cambria"/>
          <w:i/>
        </w:rPr>
        <w:t xml:space="preserve"> </w:t>
      </w:r>
      <w:r w:rsidRPr="006E0964">
        <w:rPr>
          <w:rFonts w:ascii="Cambria" w:hAnsi="Cambria"/>
          <w:i/>
        </w:rPr>
        <w:t>dezbaterii</w:t>
      </w:r>
      <w:r w:rsidR="00EC6766">
        <w:rPr>
          <w:rFonts w:ascii="Cambria" w:hAnsi="Cambria"/>
          <w:i/>
        </w:rPr>
        <w:t xml:space="preserve"> </w:t>
      </w:r>
      <w:r w:rsidRPr="006E0964">
        <w:rPr>
          <w:rFonts w:ascii="Cambria" w:hAnsi="Cambria"/>
          <w:i/>
        </w:rPr>
        <w:t>unei</w:t>
      </w:r>
      <w:r w:rsidR="00EC6766">
        <w:rPr>
          <w:rFonts w:ascii="Cambria" w:hAnsi="Cambria"/>
          <w:i/>
        </w:rPr>
        <w:t xml:space="preserve"> </w:t>
      </w:r>
      <w:r w:rsidRPr="006E0964">
        <w:rPr>
          <w:rFonts w:ascii="Cambria" w:hAnsi="Cambria"/>
          <w:i/>
        </w:rPr>
        <w:t>chestiuni</w:t>
      </w:r>
      <w:r w:rsidR="00EC6766">
        <w:rPr>
          <w:rFonts w:ascii="Cambria" w:hAnsi="Cambria"/>
          <w:i/>
        </w:rPr>
        <w:t xml:space="preserve"> </w:t>
      </w:r>
      <w:r w:rsidRPr="006E0964">
        <w:rPr>
          <w:rFonts w:ascii="Cambria" w:hAnsi="Cambria"/>
          <w:i/>
        </w:rPr>
        <w:t>de</w:t>
      </w:r>
      <w:r w:rsidR="00EC6766">
        <w:rPr>
          <w:rFonts w:ascii="Cambria" w:hAnsi="Cambria"/>
          <w:i/>
        </w:rPr>
        <w:t xml:space="preserve"> </w:t>
      </w:r>
      <w:r w:rsidRPr="006E0964">
        <w:rPr>
          <w:rFonts w:ascii="Cambria" w:hAnsi="Cambria"/>
          <w:i/>
        </w:rPr>
        <w:t>interes</w:t>
      </w:r>
      <w:r w:rsidR="00EC6766">
        <w:rPr>
          <w:rFonts w:ascii="Cambria" w:hAnsi="Cambria"/>
          <w:i/>
        </w:rPr>
        <w:t xml:space="preserve"> </w:t>
      </w:r>
      <w:r w:rsidRPr="006E0964">
        <w:rPr>
          <w:rFonts w:ascii="Cambria" w:hAnsi="Cambria"/>
          <w:i/>
        </w:rPr>
        <w:t>public.</w:t>
      </w:r>
    </w:p>
    <w:p w:rsidR="00665FEF" w:rsidRDefault="00665FEF" w:rsidP="00665FEF">
      <w:pPr>
        <w:spacing w:before="120" w:line="240" w:lineRule="atLeast"/>
        <w:ind w:firstLine="567"/>
        <w:rPr>
          <w:rFonts w:ascii="Cambria" w:hAnsi="Cambria"/>
        </w:rPr>
      </w:pPr>
      <w:r w:rsidRPr="006E0964">
        <w:rPr>
          <w:rFonts w:ascii="Cambria" w:hAnsi="Cambria"/>
        </w:rPr>
        <w:t>Întrucât</w:t>
      </w:r>
      <w:r w:rsidR="00EC6766">
        <w:rPr>
          <w:rFonts w:ascii="Cambria" w:hAnsi="Cambria"/>
        </w:rPr>
        <w:t xml:space="preserve"> </w:t>
      </w:r>
      <w:r w:rsidRPr="006E0964">
        <w:rPr>
          <w:rFonts w:ascii="Cambria" w:hAnsi="Cambria"/>
        </w:rPr>
        <w:t>Ordonanț</w:t>
      </w:r>
      <w:r>
        <w:rPr>
          <w:rFonts w:ascii="Cambria" w:hAnsi="Cambria"/>
        </w:rPr>
        <w:t>a</w:t>
      </w:r>
      <w:r w:rsidR="00EC6766">
        <w:rPr>
          <w:rFonts w:ascii="Cambria" w:hAnsi="Cambria"/>
        </w:rPr>
        <w:t xml:space="preserve"> </w:t>
      </w:r>
      <w:r w:rsidR="006E0964" w:rsidRPr="006E0964">
        <w:rPr>
          <w:rFonts w:ascii="Cambria" w:hAnsi="Cambria"/>
        </w:rPr>
        <w:t>nu</w:t>
      </w:r>
      <w:r w:rsidR="00EC6766">
        <w:rPr>
          <w:rFonts w:ascii="Cambria" w:hAnsi="Cambria"/>
        </w:rPr>
        <w:t xml:space="preserve"> </w:t>
      </w:r>
      <w:r w:rsidR="006E0964" w:rsidRPr="006E0964">
        <w:rPr>
          <w:rFonts w:ascii="Cambria" w:hAnsi="Cambria"/>
        </w:rPr>
        <w:t>prevede</w:t>
      </w:r>
      <w:r w:rsidR="00EC6766">
        <w:rPr>
          <w:rFonts w:ascii="Cambria" w:hAnsi="Cambria"/>
        </w:rPr>
        <w:t xml:space="preserve"> </w:t>
      </w:r>
      <w:r w:rsidR="006E0964" w:rsidRPr="006E0964">
        <w:rPr>
          <w:rFonts w:ascii="Cambria" w:hAnsi="Cambria"/>
        </w:rPr>
        <w:t>o</w:t>
      </w:r>
      <w:r w:rsidR="00EC6766">
        <w:rPr>
          <w:rFonts w:ascii="Cambria" w:hAnsi="Cambria"/>
        </w:rPr>
        <w:t xml:space="preserve"> </w:t>
      </w:r>
      <w:r w:rsidRPr="006E0964">
        <w:rPr>
          <w:rFonts w:ascii="Cambria" w:hAnsi="Cambria"/>
        </w:rPr>
        <w:t>definiție</w:t>
      </w:r>
      <w:r w:rsidR="00EC6766">
        <w:rPr>
          <w:rFonts w:ascii="Cambria" w:hAnsi="Cambria"/>
        </w:rPr>
        <w:t xml:space="preserve"> </w:t>
      </w:r>
      <w:r w:rsidR="006E0964" w:rsidRPr="006E0964">
        <w:rPr>
          <w:rFonts w:ascii="Cambria" w:hAnsi="Cambria"/>
        </w:rPr>
        <w:t>a</w:t>
      </w:r>
      <w:r w:rsidR="00EC6766">
        <w:rPr>
          <w:rFonts w:ascii="Cambria" w:hAnsi="Cambria"/>
        </w:rPr>
        <w:t xml:space="preserve"> </w:t>
      </w:r>
      <w:r w:rsidR="006E0964" w:rsidRPr="006E0964">
        <w:rPr>
          <w:rFonts w:ascii="Cambria" w:hAnsi="Cambria"/>
          <w:i/>
        </w:rPr>
        <w:t>materialelor</w:t>
      </w:r>
      <w:r w:rsidR="00EC6766">
        <w:rPr>
          <w:rFonts w:ascii="Cambria" w:hAnsi="Cambria"/>
          <w:i/>
        </w:rPr>
        <w:t xml:space="preserve"> </w:t>
      </w:r>
      <w:r w:rsidR="006E0964" w:rsidRPr="006E0964">
        <w:rPr>
          <w:rFonts w:ascii="Cambria" w:hAnsi="Cambria"/>
          <w:i/>
        </w:rPr>
        <w:t>rasiste</w:t>
      </w:r>
      <w:r w:rsidR="00EC6766">
        <w:rPr>
          <w:rFonts w:ascii="Cambria" w:hAnsi="Cambria"/>
          <w:i/>
        </w:rPr>
        <w:t xml:space="preserve"> </w:t>
      </w:r>
      <w:r w:rsidR="006E0964" w:rsidRPr="006E0964">
        <w:rPr>
          <w:rFonts w:ascii="Cambria" w:hAnsi="Cambria"/>
          <w:i/>
        </w:rPr>
        <w:t>și</w:t>
      </w:r>
      <w:r w:rsidR="00EC6766">
        <w:rPr>
          <w:rFonts w:ascii="Cambria" w:hAnsi="Cambria"/>
          <w:i/>
        </w:rPr>
        <w:t xml:space="preserve"> </w:t>
      </w:r>
      <w:r w:rsidR="006E0964" w:rsidRPr="006E0964">
        <w:rPr>
          <w:rFonts w:ascii="Cambria" w:hAnsi="Cambria"/>
          <w:i/>
        </w:rPr>
        <w:t>xenofobe</w:t>
      </w:r>
      <w:r w:rsidR="006E0964" w:rsidRPr="006E0964">
        <w:rPr>
          <w:rFonts w:ascii="Cambria" w:hAnsi="Cambria"/>
        </w:rPr>
        <w:t>,</w:t>
      </w:r>
      <w:r w:rsidR="00EC6766">
        <w:rPr>
          <w:rFonts w:ascii="Cambria" w:hAnsi="Cambria"/>
        </w:rPr>
        <w:t xml:space="preserve"> </w:t>
      </w:r>
      <w:r w:rsidR="006E0964" w:rsidRPr="006E0964">
        <w:rPr>
          <w:rFonts w:ascii="Cambria" w:hAnsi="Cambria"/>
        </w:rPr>
        <w:t>interpretarea</w:t>
      </w:r>
      <w:r w:rsidR="00EC6766">
        <w:rPr>
          <w:rFonts w:ascii="Cambria" w:hAnsi="Cambria"/>
        </w:rPr>
        <w:t xml:space="preserve"> </w:t>
      </w:r>
      <w:r w:rsidR="006E0964" w:rsidRPr="006E0964">
        <w:rPr>
          <w:rFonts w:ascii="Cambria" w:hAnsi="Cambria"/>
        </w:rPr>
        <w:t>alin.</w:t>
      </w:r>
      <w:r w:rsidR="00EC6766">
        <w:rPr>
          <w:rFonts w:ascii="Cambria" w:hAnsi="Cambria"/>
        </w:rPr>
        <w:t xml:space="preserve"> </w:t>
      </w:r>
      <w:r w:rsidR="006E0964" w:rsidRPr="006E0964">
        <w:rPr>
          <w:rFonts w:ascii="Cambria" w:hAnsi="Cambria"/>
        </w:rPr>
        <w:t>(2^1)</w:t>
      </w:r>
      <w:r w:rsidR="00EC6766">
        <w:rPr>
          <w:rFonts w:ascii="Cambria" w:hAnsi="Cambria"/>
        </w:rPr>
        <w:t xml:space="preserve"> </w:t>
      </w:r>
      <w:r w:rsidR="006E0964" w:rsidRPr="006E0964">
        <w:rPr>
          <w:rFonts w:ascii="Cambria" w:hAnsi="Cambria"/>
        </w:rPr>
        <w:t>trebuie</w:t>
      </w:r>
      <w:r w:rsidR="00EC6766">
        <w:rPr>
          <w:rFonts w:ascii="Cambria" w:hAnsi="Cambria"/>
        </w:rPr>
        <w:t xml:space="preserve"> </w:t>
      </w:r>
      <w:r w:rsidRPr="006E0964">
        <w:rPr>
          <w:rFonts w:ascii="Cambria" w:hAnsi="Cambria"/>
        </w:rPr>
        <w:t>făcută</w:t>
      </w:r>
      <w:r w:rsidR="006E0964" w:rsidRPr="006E0964">
        <w:rPr>
          <w:rFonts w:ascii="Cambria" w:hAnsi="Cambria"/>
        </w:rPr>
        <w:t>,</w:t>
      </w:r>
      <w:r w:rsidR="00EC6766">
        <w:rPr>
          <w:rFonts w:ascii="Cambria" w:hAnsi="Cambria"/>
        </w:rPr>
        <w:t xml:space="preserve"> </w:t>
      </w:r>
      <w:r>
        <w:rPr>
          <w:rFonts w:ascii="Cambria" w:hAnsi="Cambria"/>
        </w:rPr>
        <w:t>î</w:t>
      </w:r>
      <w:r w:rsidR="006E0964" w:rsidRPr="006E0964">
        <w:rPr>
          <w:rFonts w:ascii="Cambria" w:hAnsi="Cambria"/>
        </w:rPr>
        <w:t>n</w:t>
      </w:r>
      <w:r w:rsidR="00EC6766">
        <w:rPr>
          <w:rFonts w:ascii="Cambria" w:hAnsi="Cambria"/>
        </w:rPr>
        <w:t xml:space="preserve"> </w:t>
      </w:r>
      <w:r w:rsidR="006E0964" w:rsidRPr="006E0964">
        <w:rPr>
          <w:rFonts w:ascii="Cambria" w:hAnsi="Cambria"/>
        </w:rPr>
        <w:t>opinia</w:t>
      </w:r>
      <w:r w:rsidR="00EC6766">
        <w:rPr>
          <w:rFonts w:ascii="Cambria" w:hAnsi="Cambria"/>
        </w:rPr>
        <w:t xml:space="preserve"> </w:t>
      </w:r>
      <w:r w:rsidRPr="006E0964">
        <w:rPr>
          <w:rFonts w:ascii="Cambria" w:hAnsi="Cambria"/>
        </w:rPr>
        <w:t>noastră</w:t>
      </w:r>
      <w:r w:rsidR="006E0964" w:rsidRPr="006E0964">
        <w:rPr>
          <w:rFonts w:ascii="Cambria" w:hAnsi="Cambria"/>
        </w:rPr>
        <w:t>,</w:t>
      </w:r>
      <w:r w:rsidR="00EC6766">
        <w:rPr>
          <w:rFonts w:ascii="Cambria" w:hAnsi="Cambria"/>
        </w:rPr>
        <w:t xml:space="preserve"> </w:t>
      </w:r>
      <w:r w:rsidR="006E0964" w:rsidRPr="006E0964">
        <w:rPr>
          <w:rFonts w:ascii="Cambria" w:hAnsi="Cambria"/>
        </w:rPr>
        <w:t>prin</w:t>
      </w:r>
      <w:r w:rsidR="00EC6766">
        <w:rPr>
          <w:rFonts w:ascii="Cambria" w:hAnsi="Cambria"/>
        </w:rPr>
        <w:t xml:space="preserve"> </w:t>
      </w:r>
      <w:r w:rsidR="006E0964" w:rsidRPr="006E0964">
        <w:rPr>
          <w:rFonts w:ascii="Cambria" w:hAnsi="Cambria"/>
        </w:rPr>
        <w:t>metoda</w:t>
      </w:r>
      <w:r w:rsidR="00EC6766">
        <w:rPr>
          <w:rFonts w:ascii="Cambria" w:hAnsi="Cambria"/>
        </w:rPr>
        <w:t xml:space="preserve"> </w:t>
      </w:r>
      <w:r w:rsidR="006E0964" w:rsidRPr="006E0964">
        <w:rPr>
          <w:rFonts w:ascii="Cambria" w:hAnsi="Cambria"/>
        </w:rPr>
        <w:t>sistematic</w:t>
      </w:r>
      <w:r>
        <w:rPr>
          <w:rFonts w:ascii="Cambria" w:hAnsi="Cambria"/>
        </w:rPr>
        <w:t>ă</w:t>
      </w:r>
      <w:r w:rsidR="00EC6766">
        <w:rPr>
          <w:rFonts w:ascii="Cambria" w:hAnsi="Cambria"/>
        </w:rPr>
        <w:t xml:space="preserve"> </w:t>
      </w:r>
      <w:r>
        <w:rPr>
          <w:rFonts w:ascii="Cambria" w:hAnsi="Cambria"/>
        </w:rPr>
        <w:t>î</w:t>
      </w:r>
      <w:r w:rsidR="006E0964" w:rsidRPr="006E0964">
        <w:rPr>
          <w:rFonts w:ascii="Cambria" w:hAnsi="Cambria"/>
        </w:rPr>
        <w:t>n</w:t>
      </w:r>
      <w:r w:rsidR="00EC6766">
        <w:rPr>
          <w:rFonts w:ascii="Cambria" w:hAnsi="Cambria"/>
        </w:rPr>
        <w:t xml:space="preserve"> </w:t>
      </w:r>
      <w:r w:rsidR="006E0964" w:rsidRPr="006E0964">
        <w:rPr>
          <w:rFonts w:ascii="Cambria" w:hAnsi="Cambria"/>
        </w:rPr>
        <w:t>raport</w:t>
      </w:r>
      <w:r w:rsidR="00EC6766">
        <w:rPr>
          <w:rFonts w:ascii="Cambria" w:hAnsi="Cambria"/>
        </w:rPr>
        <w:t xml:space="preserve"> </w:t>
      </w:r>
      <w:r w:rsidR="006E0964" w:rsidRPr="006E0964">
        <w:rPr>
          <w:rFonts w:ascii="Cambria" w:hAnsi="Cambria"/>
        </w:rPr>
        <w:t>cu</w:t>
      </w:r>
      <w:r w:rsidR="00EC6766">
        <w:rPr>
          <w:rFonts w:ascii="Cambria" w:hAnsi="Cambria"/>
        </w:rPr>
        <w:t xml:space="preserve"> </w:t>
      </w:r>
      <w:r w:rsidRPr="006E0964">
        <w:rPr>
          <w:rFonts w:ascii="Cambria" w:hAnsi="Cambria"/>
        </w:rPr>
        <w:t>întreg</w:t>
      </w:r>
      <w:r w:rsidR="00EC6766">
        <w:rPr>
          <w:rFonts w:ascii="Cambria" w:hAnsi="Cambria"/>
        </w:rPr>
        <w:t xml:space="preserve"> </w:t>
      </w:r>
      <w:r w:rsidRPr="006E0964">
        <w:rPr>
          <w:rFonts w:ascii="Cambria" w:hAnsi="Cambria"/>
        </w:rPr>
        <w:t>conținutul</w:t>
      </w:r>
      <w:r w:rsidR="00EC6766">
        <w:rPr>
          <w:rFonts w:ascii="Cambria" w:hAnsi="Cambria"/>
        </w:rPr>
        <w:t xml:space="preserve"> </w:t>
      </w:r>
      <w:r>
        <w:rPr>
          <w:rFonts w:ascii="Cambria" w:hAnsi="Cambria"/>
        </w:rPr>
        <w:t>articolului</w:t>
      </w:r>
      <w:r w:rsidR="00EC6766">
        <w:rPr>
          <w:rFonts w:ascii="Cambria" w:hAnsi="Cambria"/>
        </w:rPr>
        <w:t xml:space="preserve"> </w:t>
      </w:r>
      <w:r w:rsidR="006E0964" w:rsidRPr="006E0964">
        <w:rPr>
          <w:rFonts w:ascii="Cambria" w:hAnsi="Cambria"/>
        </w:rPr>
        <w:t>4.</w:t>
      </w:r>
    </w:p>
    <w:p w:rsidR="00665FEF" w:rsidRDefault="006E0964" w:rsidP="00665FEF">
      <w:pPr>
        <w:spacing w:before="120" w:line="240" w:lineRule="atLeast"/>
        <w:ind w:firstLine="567"/>
        <w:rPr>
          <w:rFonts w:ascii="Cambria" w:hAnsi="Cambria"/>
        </w:rPr>
      </w:pPr>
      <w:r w:rsidRPr="006E0964">
        <w:rPr>
          <w:rFonts w:ascii="Cambria" w:hAnsi="Cambria"/>
        </w:rPr>
        <w:t>Alin.</w:t>
      </w:r>
      <w:r w:rsidR="00EC6766">
        <w:rPr>
          <w:rFonts w:ascii="Cambria" w:hAnsi="Cambria"/>
        </w:rPr>
        <w:t xml:space="preserve"> </w:t>
      </w:r>
      <w:r w:rsidRPr="006E0964">
        <w:rPr>
          <w:rFonts w:ascii="Cambria" w:hAnsi="Cambria"/>
        </w:rPr>
        <w:t>(1)</w:t>
      </w:r>
      <w:r w:rsidR="00EC6766">
        <w:rPr>
          <w:rFonts w:ascii="Cambria" w:hAnsi="Cambria"/>
        </w:rPr>
        <w:t xml:space="preserve"> </w:t>
      </w:r>
      <w:r w:rsidR="00665FEF">
        <w:rPr>
          <w:rFonts w:ascii="Cambria" w:hAnsi="Cambria"/>
        </w:rPr>
        <w:t>ș</w:t>
      </w:r>
      <w:r w:rsidRPr="006E0964">
        <w:rPr>
          <w:rFonts w:ascii="Cambria" w:hAnsi="Cambria"/>
        </w:rPr>
        <w:t>i</w:t>
      </w:r>
      <w:r w:rsidR="00EC6766">
        <w:rPr>
          <w:rFonts w:ascii="Cambria" w:hAnsi="Cambria"/>
        </w:rPr>
        <w:t xml:space="preserve"> </w:t>
      </w:r>
      <w:r w:rsidRPr="006E0964">
        <w:rPr>
          <w:rFonts w:ascii="Cambria" w:hAnsi="Cambria"/>
        </w:rPr>
        <w:t>(2)</w:t>
      </w:r>
      <w:r w:rsidR="00EC6766">
        <w:rPr>
          <w:rFonts w:ascii="Cambria" w:hAnsi="Cambria"/>
        </w:rPr>
        <w:t xml:space="preserve"> </w:t>
      </w:r>
      <w:r w:rsidRPr="006E0964">
        <w:rPr>
          <w:rFonts w:ascii="Cambria" w:hAnsi="Cambria"/>
        </w:rPr>
        <w:t>se</w:t>
      </w:r>
      <w:r w:rsidR="00EC6766">
        <w:rPr>
          <w:rFonts w:ascii="Cambria" w:hAnsi="Cambria"/>
        </w:rPr>
        <w:t xml:space="preserve"> </w:t>
      </w:r>
      <w:r w:rsidRPr="006E0964">
        <w:rPr>
          <w:rFonts w:ascii="Cambria" w:hAnsi="Cambria"/>
        </w:rPr>
        <w:t>refer</w:t>
      </w:r>
      <w:r w:rsidR="00665FEF">
        <w:rPr>
          <w:rFonts w:ascii="Cambria" w:hAnsi="Cambria"/>
        </w:rPr>
        <w:t>ă</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producerea</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materiale</w:t>
      </w:r>
      <w:r w:rsidR="00EC6766">
        <w:rPr>
          <w:rFonts w:ascii="Cambria" w:hAnsi="Cambria"/>
        </w:rPr>
        <w:t xml:space="preserve"> </w:t>
      </w:r>
      <w:r w:rsidRPr="006E0964">
        <w:rPr>
          <w:rFonts w:ascii="Cambria" w:hAnsi="Cambria"/>
        </w:rPr>
        <w:t>cu</w:t>
      </w:r>
      <w:r w:rsidR="00EC6766">
        <w:rPr>
          <w:rFonts w:ascii="Cambria" w:hAnsi="Cambria"/>
        </w:rPr>
        <w:t xml:space="preserve"> </w:t>
      </w:r>
      <w:r w:rsidRPr="006E0964">
        <w:rPr>
          <w:rFonts w:ascii="Cambria" w:hAnsi="Cambria"/>
        </w:rPr>
        <w:t>scopul</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a</w:t>
      </w:r>
      <w:r w:rsidR="00EC6766">
        <w:rPr>
          <w:rFonts w:ascii="Cambria" w:hAnsi="Cambria"/>
        </w:rPr>
        <w:t xml:space="preserve"> </w:t>
      </w:r>
      <w:r w:rsidRPr="006E0964">
        <w:rPr>
          <w:rFonts w:ascii="Cambria" w:hAnsi="Cambria"/>
        </w:rPr>
        <w:t>promova</w:t>
      </w:r>
      <w:r w:rsidR="00EC6766">
        <w:rPr>
          <w:rFonts w:ascii="Cambria" w:hAnsi="Cambria"/>
        </w:rPr>
        <w:t xml:space="preserve"> </w:t>
      </w:r>
      <w:r w:rsidRPr="006E0964">
        <w:rPr>
          <w:rFonts w:ascii="Cambria" w:hAnsi="Cambria"/>
        </w:rPr>
        <w:t>o</w:t>
      </w:r>
      <w:r w:rsidR="00EC6766">
        <w:rPr>
          <w:rFonts w:ascii="Cambria" w:hAnsi="Cambria"/>
        </w:rPr>
        <w:t xml:space="preserve"> </w:t>
      </w:r>
      <w:r w:rsidRPr="006E0964">
        <w:rPr>
          <w:rFonts w:ascii="Cambria" w:hAnsi="Cambria"/>
        </w:rPr>
        <w:t>doctrin</w:t>
      </w:r>
      <w:r w:rsidR="00665FEF">
        <w:rPr>
          <w:rFonts w:ascii="Cambria" w:hAnsi="Cambria"/>
        </w:rPr>
        <w:t>ă</w:t>
      </w:r>
      <w:r w:rsidR="00EC6766">
        <w:rPr>
          <w:rFonts w:ascii="Cambria" w:hAnsi="Cambria"/>
        </w:rPr>
        <w:t xml:space="preserve"> </w:t>
      </w:r>
      <w:r w:rsidRPr="006E0964">
        <w:rPr>
          <w:rFonts w:ascii="Cambria" w:hAnsi="Cambria"/>
        </w:rPr>
        <w:t>fascist</w:t>
      </w:r>
      <w:r w:rsidR="00665FEF">
        <w:rPr>
          <w:rFonts w:ascii="Cambria" w:hAnsi="Cambria"/>
        </w:rPr>
        <w:t>ă</w:t>
      </w:r>
      <w:r w:rsidRPr="006E0964">
        <w:rPr>
          <w:rFonts w:ascii="Cambria" w:hAnsi="Cambria"/>
        </w:rPr>
        <w:t>,</w:t>
      </w:r>
      <w:r w:rsidR="00EC6766">
        <w:rPr>
          <w:rFonts w:ascii="Cambria" w:hAnsi="Cambria"/>
        </w:rPr>
        <w:t xml:space="preserve"> </w:t>
      </w:r>
      <w:r w:rsidRPr="006E0964">
        <w:rPr>
          <w:rFonts w:ascii="Cambria" w:hAnsi="Cambria"/>
        </w:rPr>
        <w:t>legionar</w:t>
      </w:r>
      <w:r w:rsidR="00665FEF">
        <w:rPr>
          <w:rFonts w:ascii="Cambria" w:hAnsi="Cambria"/>
        </w:rPr>
        <w:t>ă</w:t>
      </w:r>
      <w:r w:rsidRPr="006E0964">
        <w:rPr>
          <w:rFonts w:ascii="Cambria" w:hAnsi="Cambria"/>
        </w:rPr>
        <w:t>,</w:t>
      </w:r>
      <w:r w:rsidR="00EC6766">
        <w:rPr>
          <w:rFonts w:ascii="Cambria" w:hAnsi="Cambria"/>
        </w:rPr>
        <w:t xml:space="preserve"> </w:t>
      </w:r>
      <w:r w:rsidRPr="006E0964">
        <w:rPr>
          <w:rFonts w:ascii="Cambria" w:hAnsi="Cambria"/>
        </w:rPr>
        <w:t>rasist</w:t>
      </w:r>
      <w:r w:rsidR="00665FEF">
        <w:rPr>
          <w:rFonts w:ascii="Cambria" w:hAnsi="Cambria"/>
        </w:rPr>
        <w:t>ă</w:t>
      </w:r>
      <w:r w:rsidR="00EC6766">
        <w:rPr>
          <w:rFonts w:ascii="Cambria" w:hAnsi="Cambria"/>
        </w:rPr>
        <w:t xml:space="preserve"> </w:t>
      </w:r>
      <w:r w:rsidRPr="006E0964">
        <w:rPr>
          <w:rFonts w:ascii="Cambria" w:hAnsi="Cambria"/>
        </w:rPr>
        <w:t>sau</w:t>
      </w:r>
      <w:r w:rsidR="00EC6766">
        <w:rPr>
          <w:rFonts w:ascii="Cambria" w:hAnsi="Cambria"/>
        </w:rPr>
        <w:t xml:space="preserve"> </w:t>
      </w:r>
      <w:r w:rsidRPr="006E0964">
        <w:rPr>
          <w:rFonts w:ascii="Cambria" w:hAnsi="Cambria"/>
        </w:rPr>
        <w:t>xenofob</w:t>
      </w:r>
      <w:r w:rsidR="00665FEF">
        <w:rPr>
          <w:rFonts w:ascii="Cambria" w:hAnsi="Cambria"/>
        </w:rPr>
        <w:t>ă</w:t>
      </w:r>
      <w:r w:rsidR="00EC6766">
        <w:rPr>
          <w:rFonts w:ascii="Cambria" w:hAnsi="Cambria"/>
        </w:rPr>
        <w:t xml:space="preserve"> </w:t>
      </w:r>
      <w:r w:rsidR="00665FEF">
        <w:rPr>
          <w:rFonts w:ascii="Cambria" w:hAnsi="Cambria"/>
        </w:rPr>
        <w:t xml:space="preserve">- </w:t>
      </w:r>
      <w:r w:rsidRPr="006E0964">
        <w:rPr>
          <w:rFonts w:ascii="Cambria" w:hAnsi="Cambria"/>
        </w:rPr>
        <w:t>nu</w:t>
      </w:r>
      <w:r w:rsidR="00EC6766">
        <w:rPr>
          <w:rFonts w:ascii="Cambria" w:hAnsi="Cambria"/>
        </w:rPr>
        <w:t xml:space="preserve"> </w:t>
      </w:r>
      <w:r w:rsidRPr="006E0964">
        <w:rPr>
          <w:rFonts w:ascii="Cambria" w:hAnsi="Cambria"/>
        </w:rPr>
        <w:t>ne</w:t>
      </w:r>
      <w:r w:rsidR="00EC6766">
        <w:rPr>
          <w:rFonts w:ascii="Cambria" w:hAnsi="Cambria"/>
        </w:rPr>
        <w:t xml:space="preserve"> </w:t>
      </w:r>
      <w:r w:rsidRPr="006E0964">
        <w:rPr>
          <w:rFonts w:ascii="Cambria" w:hAnsi="Cambria"/>
        </w:rPr>
        <w:t>referim</w:t>
      </w:r>
      <w:r w:rsidR="00EC6766">
        <w:rPr>
          <w:rFonts w:ascii="Cambria" w:hAnsi="Cambria"/>
        </w:rPr>
        <w:t xml:space="preserve"> </w:t>
      </w:r>
      <w:r w:rsidRPr="006E0964">
        <w:rPr>
          <w:rFonts w:ascii="Cambria" w:hAnsi="Cambria"/>
        </w:rPr>
        <w:t>aici</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ambiguitatea</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punctele</w:t>
      </w:r>
      <w:r w:rsidR="00EC6766">
        <w:rPr>
          <w:rFonts w:ascii="Cambria" w:hAnsi="Cambria"/>
        </w:rPr>
        <w:t xml:space="preserve"> </w:t>
      </w:r>
      <w:r w:rsidRPr="006E0964">
        <w:rPr>
          <w:rFonts w:ascii="Cambria" w:hAnsi="Cambria"/>
        </w:rPr>
        <w:t>b)</w:t>
      </w:r>
      <w:r w:rsidR="00EC6766">
        <w:rPr>
          <w:rFonts w:ascii="Cambria" w:hAnsi="Cambria"/>
        </w:rPr>
        <w:t xml:space="preserve"> </w:t>
      </w:r>
      <w:r w:rsidR="00665FEF">
        <w:rPr>
          <w:rFonts w:ascii="Cambria" w:hAnsi="Cambria"/>
        </w:rPr>
        <w:t>ș</w:t>
      </w:r>
      <w:r w:rsidRPr="006E0964">
        <w:rPr>
          <w:rFonts w:ascii="Cambria" w:hAnsi="Cambria"/>
        </w:rPr>
        <w:t>i</w:t>
      </w:r>
      <w:r w:rsidR="00EC6766">
        <w:rPr>
          <w:rFonts w:ascii="Cambria" w:hAnsi="Cambria"/>
        </w:rPr>
        <w:t xml:space="preserve"> </w:t>
      </w:r>
      <w:r w:rsidRPr="006E0964">
        <w:rPr>
          <w:rFonts w:ascii="Cambria" w:hAnsi="Cambria"/>
        </w:rPr>
        <w:t>c)</w:t>
      </w:r>
      <w:r w:rsidR="00EC6766">
        <w:rPr>
          <w:rFonts w:ascii="Cambria" w:hAnsi="Cambria"/>
        </w:rPr>
        <w:t xml:space="preserve"> </w:t>
      </w:r>
      <w:r w:rsidR="00665FEF">
        <w:rPr>
          <w:rFonts w:ascii="Cambria" w:hAnsi="Cambria"/>
        </w:rPr>
        <w:t>anterioare</w:t>
      </w:r>
      <w:r w:rsidRPr="006E0964">
        <w:rPr>
          <w:rFonts w:ascii="Cambria" w:hAnsi="Cambria"/>
        </w:rPr>
        <w:t>.</w:t>
      </w:r>
      <w:r w:rsidR="00EC6766">
        <w:rPr>
          <w:rFonts w:ascii="Cambria" w:hAnsi="Cambria"/>
        </w:rPr>
        <w:t xml:space="preserve"> </w:t>
      </w:r>
      <w:r w:rsidRPr="006E0964">
        <w:rPr>
          <w:rFonts w:ascii="Cambria" w:hAnsi="Cambria"/>
        </w:rPr>
        <w:t>Prin</w:t>
      </w:r>
      <w:r w:rsidR="00EC6766">
        <w:rPr>
          <w:rFonts w:ascii="Cambria" w:hAnsi="Cambria"/>
        </w:rPr>
        <w:t xml:space="preserve"> </w:t>
      </w:r>
      <w:r w:rsidRPr="006E0964">
        <w:rPr>
          <w:rFonts w:ascii="Cambria" w:hAnsi="Cambria"/>
        </w:rPr>
        <w:t>interpretarea</w:t>
      </w:r>
      <w:r w:rsidR="00EC6766">
        <w:rPr>
          <w:rFonts w:ascii="Cambria" w:hAnsi="Cambria"/>
        </w:rPr>
        <w:t xml:space="preserve"> </w:t>
      </w:r>
      <w:r w:rsidRPr="006E0964">
        <w:rPr>
          <w:rFonts w:ascii="Cambria" w:hAnsi="Cambria"/>
        </w:rPr>
        <w:t>sistematic</w:t>
      </w:r>
      <w:r w:rsidR="00665FEF">
        <w:rPr>
          <w:rFonts w:ascii="Cambria" w:hAnsi="Cambria"/>
        </w:rPr>
        <w:t>ă</w:t>
      </w:r>
      <w:r w:rsidRPr="006E0964">
        <w:rPr>
          <w:rFonts w:ascii="Cambria" w:hAnsi="Cambria"/>
        </w:rPr>
        <w:t>,</w:t>
      </w:r>
      <w:r w:rsidR="00EC6766">
        <w:rPr>
          <w:rFonts w:ascii="Cambria" w:hAnsi="Cambria"/>
        </w:rPr>
        <w:t xml:space="preserve"> </w:t>
      </w:r>
      <w:r w:rsidRPr="006E0964">
        <w:rPr>
          <w:rFonts w:ascii="Cambria" w:hAnsi="Cambria"/>
        </w:rPr>
        <w:t>alin.</w:t>
      </w:r>
      <w:r w:rsidR="00EC6766">
        <w:rPr>
          <w:rFonts w:ascii="Cambria" w:hAnsi="Cambria"/>
        </w:rPr>
        <w:t xml:space="preserve"> </w:t>
      </w:r>
      <w:r w:rsidRPr="006E0964">
        <w:rPr>
          <w:rFonts w:ascii="Cambria" w:hAnsi="Cambria"/>
        </w:rPr>
        <w:t>(2^1)</w:t>
      </w:r>
      <w:r w:rsidR="00EC6766">
        <w:rPr>
          <w:rFonts w:ascii="Cambria" w:hAnsi="Cambria"/>
        </w:rPr>
        <w:t xml:space="preserve"> </w:t>
      </w:r>
      <w:r w:rsidRPr="006E0964">
        <w:rPr>
          <w:rFonts w:ascii="Cambria" w:hAnsi="Cambria"/>
        </w:rPr>
        <w:t>se</w:t>
      </w:r>
      <w:r w:rsidR="00EC6766">
        <w:rPr>
          <w:rFonts w:ascii="Cambria" w:hAnsi="Cambria"/>
        </w:rPr>
        <w:t xml:space="preserve"> </w:t>
      </w:r>
      <w:r w:rsidRPr="006E0964">
        <w:rPr>
          <w:rFonts w:ascii="Cambria" w:hAnsi="Cambria"/>
        </w:rPr>
        <w:t>refer</w:t>
      </w:r>
      <w:r w:rsidR="00665FEF">
        <w:rPr>
          <w:rFonts w:ascii="Cambria" w:hAnsi="Cambria"/>
        </w:rPr>
        <w:t>ă</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distribuirea</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astfel</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materiale.</w:t>
      </w:r>
    </w:p>
    <w:p w:rsidR="00665FEF" w:rsidRDefault="006E0964" w:rsidP="00665FEF">
      <w:pPr>
        <w:spacing w:before="120" w:line="240" w:lineRule="atLeast"/>
        <w:ind w:firstLine="567"/>
        <w:rPr>
          <w:rFonts w:ascii="Cambria" w:hAnsi="Cambria"/>
        </w:rPr>
      </w:pPr>
      <w:r w:rsidRPr="006E0964">
        <w:rPr>
          <w:rFonts w:ascii="Cambria" w:hAnsi="Cambria"/>
        </w:rPr>
        <w:t>Prin</w:t>
      </w:r>
      <w:r w:rsidR="00EC6766">
        <w:rPr>
          <w:rFonts w:ascii="Cambria" w:hAnsi="Cambria"/>
        </w:rPr>
        <w:t xml:space="preserve"> </w:t>
      </w:r>
      <w:r w:rsidRPr="006E0964">
        <w:rPr>
          <w:rFonts w:ascii="Cambria" w:hAnsi="Cambria"/>
        </w:rPr>
        <w:t>introducerea</w:t>
      </w:r>
      <w:r w:rsidR="00EC6766">
        <w:rPr>
          <w:rFonts w:ascii="Cambria" w:hAnsi="Cambria"/>
        </w:rPr>
        <w:t xml:space="preserve"> </w:t>
      </w:r>
      <w:r w:rsidR="00665FEF" w:rsidRPr="006E0964">
        <w:rPr>
          <w:rFonts w:ascii="Cambria" w:hAnsi="Cambria"/>
        </w:rPr>
        <w:t>definiției</w:t>
      </w:r>
      <w:r w:rsidR="00EC6766">
        <w:rPr>
          <w:rFonts w:ascii="Cambria" w:hAnsi="Cambria"/>
        </w:rPr>
        <w:t xml:space="preserve"> </w:t>
      </w:r>
      <w:r w:rsidRPr="006E0964">
        <w:rPr>
          <w:rFonts w:ascii="Cambria" w:hAnsi="Cambria"/>
          <w:i/>
        </w:rPr>
        <w:t>materialelor</w:t>
      </w:r>
      <w:r w:rsidR="00EC6766">
        <w:rPr>
          <w:rFonts w:ascii="Cambria" w:hAnsi="Cambria"/>
          <w:i/>
        </w:rPr>
        <w:t xml:space="preserve"> </w:t>
      </w:r>
      <w:r w:rsidRPr="006E0964">
        <w:rPr>
          <w:rFonts w:ascii="Cambria" w:hAnsi="Cambria"/>
          <w:i/>
        </w:rPr>
        <w:t>fasciste,</w:t>
      </w:r>
      <w:r w:rsidR="00EC6766">
        <w:rPr>
          <w:rFonts w:ascii="Cambria" w:hAnsi="Cambria"/>
          <w:i/>
        </w:rPr>
        <w:t xml:space="preserve"> </w:t>
      </w:r>
      <w:r w:rsidRPr="006E0964">
        <w:rPr>
          <w:rFonts w:ascii="Cambria" w:hAnsi="Cambria"/>
          <w:i/>
        </w:rPr>
        <w:t>legionare,</w:t>
      </w:r>
      <w:r w:rsidR="00EC6766">
        <w:rPr>
          <w:rFonts w:ascii="Cambria" w:hAnsi="Cambria"/>
          <w:i/>
        </w:rPr>
        <w:t xml:space="preserve"> </w:t>
      </w:r>
      <w:r w:rsidRPr="006E0964">
        <w:rPr>
          <w:rFonts w:ascii="Cambria" w:hAnsi="Cambria"/>
          <w:i/>
        </w:rPr>
        <w:t>rasiste</w:t>
      </w:r>
      <w:r w:rsidR="00EC6766">
        <w:rPr>
          <w:rFonts w:ascii="Cambria" w:hAnsi="Cambria"/>
          <w:i/>
        </w:rPr>
        <w:t xml:space="preserve"> </w:t>
      </w:r>
      <w:r w:rsidRPr="006E0964">
        <w:rPr>
          <w:rFonts w:ascii="Cambria" w:hAnsi="Cambria"/>
          <w:i/>
        </w:rPr>
        <w:t>sau</w:t>
      </w:r>
      <w:r w:rsidR="00EC6766">
        <w:rPr>
          <w:rFonts w:ascii="Cambria" w:hAnsi="Cambria"/>
          <w:i/>
        </w:rPr>
        <w:t xml:space="preserve"> </w:t>
      </w:r>
      <w:r w:rsidRPr="006E0964">
        <w:rPr>
          <w:rFonts w:ascii="Cambria" w:hAnsi="Cambria"/>
          <w:i/>
        </w:rPr>
        <w:t>xenofobe</w:t>
      </w:r>
      <w:r w:rsidR="00EC6766">
        <w:rPr>
          <w:rFonts w:ascii="Cambria" w:hAnsi="Cambria"/>
          <w:i/>
        </w:rPr>
        <w:t xml:space="preserve"> </w:t>
      </w:r>
      <w:r w:rsidRPr="006E0964">
        <w:rPr>
          <w:rFonts w:ascii="Cambria" w:hAnsi="Cambria"/>
        </w:rPr>
        <w:t>la</w:t>
      </w:r>
      <w:r w:rsidR="00EC6766">
        <w:rPr>
          <w:rFonts w:ascii="Cambria" w:hAnsi="Cambria"/>
        </w:rPr>
        <w:t xml:space="preserve"> </w:t>
      </w:r>
      <w:r w:rsidRPr="006E0964">
        <w:rPr>
          <w:rFonts w:ascii="Cambria" w:hAnsi="Cambria"/>
        </w:rPr>
        <w:t>art.</w:t>
      </w:r>
      <w:r w:rsidR="00EC6766">
        <w:rPr>
          <w:rFonts w:ascii="Cambria" w:hAnsi="Cambria"/>
        </w:rPr>
        <w:t xml:space="preserve"> </w:t>
      </w:r>
      <w:r w:rsidRPr="006E0964">
        <w:rPr>
          <w:rFonts w:ascii="Cambria" w:hAnsi="Cambria"/>
        </w:rPr>
        <w:t>2</w:t>
      </w:r>
      <w:r w:rsidR="00EC6766">
        <w:rPr>
          <w:rFonts w:ascii="Cambria" w:hAnsi="Cambria"/>
        </w:rPr>
        <w:t xml:space="preserve"> </w:t>
      </w:r>
      <w:r w:rsidRPr="006E0964">
        <w:rPr>
          <w:rFonts w:ascii="Cambria" w:hAnsi="Cambria"/>
        </w:rPr>
        <w:t>lit.</w:t>
      </w:r>
      <w:r w:rsidR="00EC6766">
        <w:rPr>
          <w:rFonts w:ascii="Cambria" w:hAnsi="Cambria"/>
        </w:rPr>
        <w:t xml:space="preserve"> </w:t>
      </w:r>
      <w:r w:rsidRPr="006E0964">
        <w:rPr>
          <w:rFonts w:ascii="Cambria" w:hAnsi="Cambria"/>
        </w:rPr>
        <w:t>b^1)</w:t>
      </w:r>
      <w:r w:rsidR="00EC6766">
        <w:rPr>
          <w:rFonts w:ascii="Cambria" w:hAnsi="Cambria"/>
        </w:rPr>
        <w:t xml:space="preserve"> </w:t>
      </w:r>
      <w:r w:rsidR="00665FEF">
        <w:rPr>
          <w:rFonts w:ascii="Cambria" w:hAnsi="Cambria"/>
        </w:rPr>
        <w:t>ș</w:t>
      </w:r>
      <w:r w:rsidRPr="006E0964">
        <w:rPr>
          <w:rFonts w:ascii="Cambria" w:hAnsi="Cambria"/>
        </w:rPr>
        <w:t>i</w:t>
      </w:r>
      <w:r w:rsidR="00EC6766">
        <w:rPr>
          <w:rFonts w:ascii="Cambria" w:hAnsi="Cambria"/>
        </w:rPr>
        <w:t xml:space="preserve"> </w:t>
      </w:r>
      <w:r w:rsidRPr="006E0964">
        <w:rPr>
          <w:rFonts w:ascii="Cambria" w:hAnsi="Cambria"/>
        </w:rPr>
        <w:t>prin</w:t>
      </w:r>
      <w:r w:rsidR="00EC6766">
        <w:rPr>
          <w:rFonts w:ascii="Cambria" w:hAnsi="Cambria"/>
        </w:rPr>
        <w:t xml:space="preserve"> </w:t>
      </w:r>
      <w:r w:rsidRPr="006E0964">
        <w:rPr>
          <w:rFonts w:ascii="Cambria" w:hAnsi="Cambria"/>
        </w:rPr>
        <w:t>modificarea</w:t>
      </w:r>
      <w:r w:rsidR="00EC6766">
        <w:rPr>
          <w:rFonts w:ascii="Cambria" w:hAnsi="Cambria"/>
        </w:rPr>
        <w:t xml:space="preserve"> </w:t>
      </w:r>
      <w:r w:rsidR="00665FEF">
        <w:rPr>
          <w:rFonts w:ascii="Cambria" w:hAnsi="Cambria"/>
        </w:rPr>
        <w:t>î</w:t>
      </w:r>
      <w:r w:rsidRPr="006E0964">
        <w:rPr>
          <w:rFonts w:ascii="Cambria" w:hAnsi="Cambria"/>
        </w:rPr>
        <w:t>n</w:t>
      </w:r>
      <w:r w:rsidR="00EC6766">
        <w:rPr>
          <w:rFonts w:ascii="Cambria" w:hAnsi="Cambria"/>
        </w:rPr>
        <w:t xml:space="preserve"> </w:t>
      </w:r>
      <w:r w:rsidR="00665FEF" w:rsidRPr="006E0964">
        <w:rPr>
          <w:rFonts w:ascii="Cambria" w:hAnsi="Cambria"/>
        </w:rPr>
        <w:t>consecință</w:t>
      </w:r>
      <w:r w:rsidR="00EC6766">
        <w:rPr>
          <w:rFonts w:ascii="Cambria" w:hAnsi="Cambria"/>
        </w:rPr>
        <w:t xml:space="preserve"> </w:t>
      </w:r>
      <w:r w:rsidRPr="006E0964">
        <w:rPr>
          <w:rFonts w:ascii="Cambria" w:hAnsi="Cambria"/>
        </w:rPr>
        <w:t>a</w:t>
      </w:r>
      <w:r w:rsidR="00EC6766">
        <w:rPr>
          <w:rFonts w:ascii="Cambria" w:hAnsi="Cambria"/>
        </w:rPr>
        <w:t xml:space="preserve"> </w:t>
      </w:r>
      <w:r w:rsidRPr="006E0964">
        <w:rPr>
          <w:rFonts w:ascii="Cambria" w:hAnsi="Cambria"/>
        </w:rPr>
        <w:t>art.</w:t>
      </w:r>
      <w:r w:rsidR="00EC6766">
        <w:rPr>
          <w:rFonts w:ascii="Cambria" w:hAnsi="Cambria"/>
        </w:rPr>
        <w:t xml:space="preserve"> </w:t>
      </w:r>
      <w:r w:rsidRPr="006E0964">
        <w:rPr>
          <w:rFonts w:ascii="Cambria" w:hAnsi="Cambria"/>
        </w:rPr>
        <w:t>4</w:t>
      </w:r>
      <w:r w:rsidR="00EC6766">
        <w:rPr>
          <w:rFonts w:ascii="Cambria" w:hAnsi="Cambria"/>
        </w:rPr>
        <w:t xml:space="preserve"> </w:t>
      </w:r>
      <w:r w:rsidRPr="006E0964">
        <w:rPr>
          <w:rFonts w:ascii="Cambria" w:hAnsi="Cambria"/>
        </w:rPr>
        <w:t>alin.</w:t>
      </w:r>
      <w:r w:rsidR="00EC6766">
        <w:rPr>
          <w:rFonts w:ascii="Cambria" w:hAnsi="Cambria"/>
        </w:rPr>
        <w:t xml:space="preserve"> </w:t>
      </w:r>
      <w:r w:rsidRPr="006E0964">
        <w:rPr>
          <w:rFonts w:ascii="Cambria" w:hAnsi="Cambria"/>
        </w:rPr>
        <w:t>(2^1)</w:t>
      </w:r>
      <w:r w:rsidR="00665FEF">
        <w:rPr>
          <w:rFonts w:ascii="Cambria" w:hAnsi="Cambria"/>
        </w:rPr>
        <w:t>,</w:t>
      </w:r>
      <w:r w:rsidR="00EC6766">
        <w:rPr>
          <w:rFonts w:ascii="Cambria" w:hAnsi="Cambria"/>
        </w:rPr>
        <w:t xml:space="preserve"> </w:t>
      </w:r>
      <w:r w:rsidRPr="006E0964">
        <w:rPr>
          <w:rFonts w:ascii="Cambria" w:hAnsi="Cambria"/>
        </w:rPr>
        <w:t>nu</w:t>
      </w:r>
      <w:r w:rsidR="00EC6766">
        <w:rPr>
          <w:rFonts w:ascii="Cambria" w:hAnsi="Cambria"/>
        </w:rPr>
        <w:t xml:space="preserve"> </w:t>
      </w:r>
      <w:r w:rsidRPr="006E0964">
        <w:rPr>
          <w:rFonts w:ascii="Cambria" w:hAnsi="Cambria"/>
        </w:rPr>
        <w:t>este</w:t>
      </w:r>
      <w:r w:rsidR="00EC6766">
        <w:rPr>
          <w:rFonts w:ascii="Cambria" w:hAnsi="Cambria"/>
        </w:rPr>
        <w:t xml:space="preserve"> </w:t>
      </w:r>
      <w:r w:rsidRPr="006E0964">
        <w:rPr>
          <w:rFonts w:ascii="Cambria" w:hAnsi="Cambria"/>
        </w:rPr>
        <w:t>clar</w:t>
      </w:r>
      <w:r w:rsidR="00EC6766">
        <w:rPr>
          <w:rFonts w:ascii="Cambria" w:hAnsi="Cambria"/>
        </w:rPr>
        <w:t xml:space="preserve"> </w:t>
      </w:r>
      <w:r w:rsidRPr="006E0964">
        <w:rPr>
          <w:rFonts w:ascii="Cambria" w:hAnsi="Cambria"/>
        </w:rPr>
        <w:t>cine</w:t>
      </w:r>
      <w:r w:rsidR="00EC6766">
        <w:rPr>
          <w:rFonts w:ascii="Cambria" w:hAnsi="Cambria"/>
        </w:rPr>
        <w:t xml:space="preserve"> </w:t>
      </w:r>
      <w:r w:rsidRPr="006E0964">
        <w:rPr>
          <w:rFonts w:ascii="Cambria" w:hAnsi="Cambria"/>
        </w:rPr>
        <w:t>sunt</w:t>
      </w:r>
      <w:r w:rsidR="00EC6766">
        <w:rPr>
          <w:rFonts w:ascii="Cambria" w:hAnsi="Cambria"/>
        </w:rPr>
        <w:t xml:space="preserve"> </w:t>
      </w:r>
      <w:r w:rsidRPr="006E0964">
        <w:rPr>
          <w:rFonts w:ascii="Cambria" w:hAnsi="Cambria"/>
        </w:rPr>
        <w:t>autorii</w:t>
      </w:r>
      <w:r w:rsidR="00EC6766">
        <w:rPr>
          <w:rFonts w:ascii="Cambria" w:hAnsi="Cambria"/>
        </w:rPr>
        <w:t xml:space="preserve"> </w:t>
      </w:r>
      <w:r w:rsidRPr="006E0964">
        <w:rPr>
          <w:rFonts w:ascii="Cambria" w:hAnsi="Cambria"/>
        </w:rPr>
        <w:t>acestor</w:t>
      </w:r>
      <w:r w:rsidR="00EC6766">
        <w:rPr>
          <w:rFonts w:ascii="Cambria" w:hAnsi="Cambria"/>
        </w:rPr>
        <w:t xml:space="preserve"> </w:t>
      </w:r>
      <w:r w:rsidRPr="006E0964">
        <w:rPr>
          <w:rFonts w:ascii="Cambria" w:hAnsi="Cambria"/>
          <w:i/>
        </w:rPr>
        <w:t>materiale</w:t>
      </w:r>
      <w:r w:rsidR="00EC6766">
        <w:rPr>
          <w:rFonts w:ascii="Cambria" w:hAnsi="Cambria"/>
          <w:i/>
        </w:rPr>
        <w:t xml:space="preserve"> </w:t>
      </w:r>
      <w:r w:rsidRPr="006E0964">
        <w:rPr>
          <w:rFonts w:ascii="Cambria" w:hAnsi="Cambria"/>
          <w:i/>
        </w:rPr>
        <w:t>fasciste,</w:t>
      </w:r>
      <w:r w:rsidR="00EC6766">
        <w:rPr>
          <w:rFonts w:ascii="Cambria" w:hAnsi="Cambria"/>
          <w:i/>
        </w:rPr>
        <w:t xml:space="preserve"> </w:t>
      </w:r>
      <w:r w:rsidRPr="006E0964">
        <w:rPr>
          <w:rFonts w:ascii="Cambria" w:hAnsi="Cambria"/>
          <w:i/>
        </w:rPr>
        <w:t>legionare,</w:t>
      </w:r>
      <w:r w:rsidR="00EC6766">
        <w:rPr>
          <w:rFonts w:ascii="Cambria" w:hAnsi="Cambria"/>
          <w:i/>
        </w:rPr>
        <w:t xml:space="preserve"> </w:t>
      </w:r>
      <w:r w:rsidRPr="006E0964">
        <w:rPr>
          <w:rFonts w:ascii="Cambria" w:hAnsi="Cambria"/>
          <w:i/>
        </w:rPr>
        <w:t>rasiste</w:t>
      </w:r>
      <w:r w:rsidR="00EC6766">
        <w:rPr>
          <w:rFonts w:ascii="Cambria" w:hAnsi="Cambria"/>
          <w:i/>
        </w:rPr>
        <w:t xml:space="preserve"> </w:t>
      </w:r>
      <w:r w:rsidRPr="006E0964">
        <w:rPr>
          <w:rFonts w:ascii="Cambria" w:hAnsi="Cambria"/>
          <w:i/>
        </w:rPr>
        <w:t>sau</w:t>
      </w:r>
      <w:r w:rsidR="00EC6766">
        <w:rPr>
          <w:rFonts w:ascii="Cambria" w:hAnsi="Cambria"/>
          <w:i/>
        </w:rPr>
        <w:t xml:space="preserve"> </w:t>
      </w:r>
      <w:r w:rsidRPr="006E0964">
        <w:rPr>
          <w:rFonts w:ascii="Cambria" w:hAnsi="Cambria"/>
          <w:i/>
        </w:rPr>
        <w:t>xenofobe</w:t>
      </w:r>
      <w:r w:rsidRPr="006E0964">
        <w:rPr>
          <w:rFonts w:ascii="Cambria" w:hAnsi="Cambria"/>
        </w:rPr>
        <w:t>.</w:t>
      </w:r>
    </w:p>
    <w:p w:rsidR="00665FEF" w:rsidRDefault="006E0964" w:rsidP="00665FEF">
      <w:pPr>
        <w:spacing w:before="120" w:line="240" w:lineRule="atLeast"/>
        <w:ind w:firstLine="567"/>
        <w:rPr>
          <w:rFonts w:ascii="Cambria" w:hAnsi="Cambria"/>
          <w:i/>
        </w:rPr>
      </w:pPr>
      <w:r w:rsidRPr="006E0964">
        <w:rPr>
          <w:rFonts w:ascii="Cambria" w:hAnsi="Cambria"/>
        </w:rPr>
        <w:t>Nu</w:t>
      </w:r>
      <w:r w:rsidR="00EC6766">
        <w:rPr>
          <w:rFonts w:ascii="Cambria" w:hAnsi="Cambria"/>
        </w:rPr>
        <w:t xml:space="preserve"> </w:t>
      </w:r>
      <w:r w:rsidRPr="006E0964">
        <w:rPr>
          <w:rFonts w:ascii="Cambria" w:hAnsi="Cambria"/>
        </w:rPr>
        <w:t>este</w:t>
      </w:r>
      <w:r w:rsidR="00EC6766">
        <w:rPr>
          <w:rFonts w:ascii="Cambria" w:hAnsi="Cambria"/>
        </w:rPr>
        <w:t xml:space="preserve"> </w:t>
      </w:r>
      <w:r w:rsidRPr="006E0964">
        <w:rPr>
          <w:rFonts w:ascii="Cambria" w:hAnsi="Cambria"/>
        </w:rPr>
        <w:t>clar</w:t>
      </w:r>
      <w:r w:rsidR="00EC6766">
        <w:rPr>
          <w:rFonts w:ascii="Cambria" w:hAnsi="Cambria"/>
        </w:rPr>
        <w:t xml:space="preserve"> </w:t>
      </w:r>
      <w:r w:rsidRPr="006E0964">
        <w:rPr>
          <w:rFonts w:ascii="Cambria" w:hAnsi="Cambria"/>
        </w:rPr>
        <w:t>dac</w:t>
      </w:r>
      <w:r w:rsidR="00665FEF">
        <w:rPr>
          <w:rFonts w:ascii="Cambria" w:hAnsi="Cambria"/>
        </w:rPr>
        <w:t>ă</w:t>
      </w:r>
      <w:r w:rsidR="00EC6766">
        <w:rPr>
          <w:rFonts w:ascii="Cambria" w:hAnsi="Cambria"/>
        </w:rPr>
        <w:t xml:space="preserve"> </w:t>
      </w:r>
      <w:r w:rsidRPr="006E0964">
        <w:rPr>
          <w:rFonts w:ascii="Cambria" w:hAnsi="Cambria"/>
        </w:rPr>
        <w:t>orice</w:t>
      </w:r>
      <w:r w:rsidR="00EC6766">
        <w:rPr>
          <w:rFonts w:ascii="Cambria" w:hAnsi="Cambria"/>
        </w:rPr>
        <w:t xml:space="preserve"> </w:t>
      </w:r>
      <w:r w:rsidRPr="006E0964">
        <w:rPr>
          <w:rFonts w:ascii="Cambria" w:hAnsi="Cambria"/>
        </w:rPr>
        <w:t>text</w:t>
      </w:r>
      <w:r w:rsidR="00EC6766">
        <w:rPr>
          <w:rFonts w:ascii="Cambria" w:hAnsi="Cambria"/>
        </w:rPr>
        <w:t xml:space="preserve"> </w:t>
      </w:r>
      <w:r w:rsidRPr="006E0964">
        <w:rPr>
          <w:rFonts w:ascii="Cambria" w:hAnsi="Cambria"/>
        </w:rPr>
        <w:t>literar</w:t>
      </w:r>
      <w:r w:rsidR="00EC6766">
        <w:rPr>
          <w:rFonts w:ascii="Cambria" w:hAnsi="Cambria"/>
        </w:rPr>
        <w:t xml:space="preserve"> </w:t>
      </w:r>
      <w:r w:rsidRPr="006E0964">
        <w:rPr>
          <w:rFonts w:ascii="Cambria" w:hAnsi="Cambria"/>
        </w:rPr>
        <w:t>care</w:t>
      </w:r>
      <w:r w:rsidR="00EC6766">
        <w:rPr>
          <w:rFonts w:ascii="Cambria" w:hAnsi="Cambria"/>
        </w:rPr>
        <w:t xml:space="preserve"> </w:t>
      </w:r>
      <w:r w:rsidR="00665FEF" w:rsidRPr="006E0964">
        <w:rPr>
          <w:rFonts w:ascii="Cambria" w:hAnsi="Cambria"/>
        </w:rPr>
        <w:t>conține</w:t>
      </w:r>
      <w:r w:rsidR="00EC6766">
        <w:rPr>
          <w:rFonts w:ascii="Cambria" w:hAnsi="Cambria"/>
        </w:rPr>
        <w:t xml:space="preserve"> </w:t>
      </w:r>
      <w:r w:rsidRPr="006E0964">
        <w:rPr>
          <w:rFonts w:ascii="Cambria" w:hAnsi="Cambria"/>
        </w:rPr>
        <w:t>idei</w:t>
      </w:r>
      <w:r w:rsidR="00EC6766">
        <w:rPr>
          <w:rFonts w:ascii="Cambria" w:hAnsi="Cambria"/>
        </w:rPr>
        <w:t xml:space="preserve"> </w:t>
      </w:r>
      <w:r w:rsidR="00665FEF">
        <w:rPr>
          <w:rFonts w:ascii="Cambria" w:hAnsi="Cambria"/>
        </w:rPr>
        <w:t>ș</w:t>
      </w:r>
      <w:r w:rsidRPr="006E0964">
        <w:rPr>
          <w:rFonts w:ascii="Cambria" w:hAnsi="Cambria"/>
        </w:rPr>
        <w:t>i</w:t>
      </w:r>
      <w:r w:rsidR="00EC6766">
        <w:rPr>
          <w:rFonts w:ascii="Cambria" w:hAnsi="Cambria"/>
        </w:rPr>
        <w:t xml:space="preserve"> </w:t>
      </w:r>
      <w:r w:rsidR="00665FEF" w:rsidRPr="006E0964">
        <w:rPr>
          <w:rFonts w:ascii="Cambria" w:hAnsi="Cambria"/>
        </w:rPr>
        <w:t>concepții</w:t>
      </w:r>
      <w:r w:rsidR="00EC6766">
        <w:rPr>
          <w:rFonts w:ascii="Cambria" w:hAnsi="Cambria"/>
        </w:rPr>
        <w:t xml:space="preserve"> </w:t>
      </w:r>
      <w:r w:rsidRPr="006E0964">
        <w:rPr>
          <w:rFonts w:ascii="Cambria" w:hAnsi="Cambria"/>
        </w:rPr>
        <w:t>fasciste,</w:t>
      </w:r>
      <w:r w:rsidR="00EC6766">
        <w:rPr>
          <w:rFonts w:ascii="Cambria" w:hAnsi="Cambria"/>
        </w:rPr>
        <w:t xml:space="preserve"> </w:t>
      </w:r>
      <w:r w:rsidRPr="006E0964">
        <w:rPr>
          <w:rFonts w:ascii="Cambria" w:hAnsi="Cambria"/>
        </w:rPr>
        <w:t>legionare,</w:t>
      </w:r>
      <w:r w:rsidR="00EC6766">
        <w:rPr>
          <w:rFonts w:ascii="Cambria" w:hAnsi="Cambria"/>
        </w:rPr>
        <w:t xml:space="preserve"> </w:t>
      </w:r>
      <w:r w:rsidRPr="006E0964">
        <w:rPr>
          <w:rFonts w:ascii="Cambria" w:hAnsi="Cambria"/>
        </w:rPr>
        <w:t>rasiste</w:t>
      </w:r>
      <w:r w:rsidR="00EC6766">
        <w:rPr>
          <w:rFonts w:ascii="Cambria" w:hAnsi="Cambria"/>
        </w:rPr>
        <w:t xml:space="preserve"> </w:t>
      </w:r>
      <w:r w:rsidRPr="006E0964">
        <w:rPr>
          <w:rFonts w:ascii="Cambria" w:hAnsi="Cambria"/>
        </w:rPr>
        <w:t>sau</w:t>
      </w:r>
      <w:r w:rsidR="00EC6766">
        <w:rPr>
          <w:rFonts w:ascii="Cambria" w:hAnsi="Cambria"/>
        </w:rPr>
        <w:t xml:space="preserve"> </w:t>
      </w:r>
      <w:r w:rsidRPr="006E0964">
        <w:rPr>
          <w:rFonts w:ascii="Cambria" w:hAnsi="Cambria"/>
        </w:rPr>
        <w:t>xenofobe</w:t>
      </w:r>
      <w:r w:rsidR="00EC6766">
        <w:rPr>
          <w:rFonts w:ascii="Cambria" w:hAnsi="Cambria"/>
        </w:rPr>
        <w:t xml:space="preserve"> </w:t>
      </w:r>
      <w:r w:rsidRPr="006E0964">
        <w:rPr>
          <w:rFonts w:ascii="Cambria" w:hAnsi="Cambria"/>
        </w:rPr>
        <w:t>se</w:t>
      </w:r>
      <w:r w:rsidR="00EC6766">
        <w:rPr>
          <w:rFonts w:ascii="Cambria" w:hAnsi="Cambria"/>
        </w:rPr>
        <w:t xml:space="preserve"> </w:t>
      </w:r>
      <w:r w:rsidR="00665FEF" w:rsidRPr="006E0964">
        <w:rPr>
          <w:rFonts w:ascii="Cambria" w:hAnsi="Cambria"/>
        </w:rPr>
        <w:t>încadrează</w:t>
      </w:r>
      <w:r w:rsidR="00EC6766">
        <w:rPr>
          <w:rFonts w:ascii="Cambria" w:hAnsi="Cambria"/>
        </w:rPr>
        <w:t xml:space="preserve"> </w:t>
      </w:r>
      <w:r w:rsidR="00665FEF">
        <w:rPr>
          <w:rFonts w:ascii="Cambria" w:hAnsi="Cambria"/>
        </w:rPr>
        <w:t>î</w:t>
      </w:r>
      <w:r w:rsidRPr="006E0964">
        <w:rPr>
          <w:rFonts w:ascii="Cambria" w:hAnsi="Cambria"/>
        </w:rPr>
        <w:t>n</w:t>
      </w:r>
      <w:r w:rsidR="00EC6766">
        <w:rPr>
          <w:rFonts w:ascii="Cambria" w:hAnsi="Cambria"/>
        </w:rPr>
        <w:t xml:space="preserve"> </w:t>
      </w:r>
      <w:r w:rsidR="00665FEF" w:rsidRPr="006E0964">
        <w:rPr>
          <w:rFonts w:ascii="Cambria" w:hAnsi="Cambria"/>
        </w:rPr>
        <w:t>definiția</w:t>
      </w:r>
      <w:r w:rsidR="00EC6766">
        <w:rPr>
          <w:rFonts w:ascii="Cambria" w:hAnsi="Cambria"/>
        </w:rPr>
        <w:t xml:space="preserve"> </w:t>
      </w:r>
      <w:r w:rsidRPr="006E0964">
        <w:rPr>
          <w:rFonts w:ascii="Cambria" w:hAnsi="Cambria"/>
          <w:i/>
        </w:rPr>
        <w:t>materialelor</w:t>
      </w:r>
      <w:r w:rsidR="00EC6766">
        <w:rPr>
          <w:rFonts w:ascii="Cambria" w:hAnsi="Cambria"/>
          <w:i/>
        </w:rPr>
        <w:t xml:space="preserve"> </w:t>
      </w:r>
      <w:r w:rsidRPr="006E0964">
        <w:rPr>
          <w:rFonts w:ascii="Cambria" w:hAnsi="Cambria"/>
          <w:i/>
        </w:rPr>
        <w:t>fasciste,</w:t>
      </w:r>
      <w:r w:rsidR="00EC6766">
        <w:rPr>
          <w:rFonts w:ascii="Cambria" w:hAnsi="Cambria"/>
          <w:i/>
        </w:rPr>
        <w:t xml:space="preserve"> </w:t>
      </w:r>
      <w:r w:rsidRPr="006E0964">
        <w:rPr>
          <w:rFonts w:ascii="Cambria" w:hAnsi="Cambria"/>
          <w:i/>
        </w:rPr>
        <w:t>legionare,</w:t>
      </w:r>
      <w:r w:rsidR="00EC6766">
        <w:rPr>
          <w:rFonts w:ascii="Cambria" w:hAnsi="Cambria"/>
          <w:i/>
        </w:rPr>
        <w:t xml:space="preserve"> </w:t>
      </w:r>
      <w:r w:rsidRPr="006E0964">
        <w:rPr>
          <w:rFonts w:ascii="Cambria" w:hAnsi="Cambria"/>
          <w:i/>
        </w:rPr>
        <w:t>rasiste</w:t>
      </w:r>
      <w:r w:rsidR="00EC6766">
        <w:rPr>
          <w:rFonts w:ascii="Cambria" w:hAnsi="Cambria"/>
          <w:i/>
        </w:rPr>
        <w:t xml:space="preserve"> </w:t>
      </w:r>
      <w:r w:rsidRPr="006E0964">
        <w:rPr>
          <w:rFonts w:ascii="Cambria" w:hAnsi="Cambria"/>
          <w:i/>
        </w:rPr>
        <w:t>sau</w:t>
      </w:r>
      <w:r w:rsidR="00EC6766">
        <w:rPr>
          <w:rFonts w:ascii="Cambria" w:hAnsi="Cambria"/>
          <w:i/>
        </w:rPr>
        <w:t xml:space="preserve"> </w:t>
      </w:r>
      <w:proofErr w:type="spellStart"/>
      <w:r w:rsidRPr="006E0964">
        <w:rPr>
          <w:rFonts w:ascii="Cambria" w:hAnsi="Cambria"/>
          <w:i/>
        </w:rPr>
        <w:t>xenofobe.</w:t>
      </w:r>
      <w:r w:rsidR="00665FEF">
        <w:rPr>
          <w:rFonts w:ascii="Cambria" w:hAnsi="Cambria"/>
          <w:i/>
        </w:rPr>
        <w:t>î</w:t>
      </w:r>
      <w:proofErr w:type="spellEnd"/>
    </w:p>
    <w:p w:rsidR="00665FEF" w:rsidRDefault="00665FEF" w:rsidP="00665FEF">
      <w:pPr>
        <w:spacing w:before="120" w:line="240" w:lineRule="atLeast"/>
        <w:ind w:firstLine="567"/>
        <w:rPr>
          <w:rFonts w:ascii="Cambria" w:hAnsi="Cambria"/>
        </w:rPr>
      </w:pPr>
      <w:r w:rsidRPr="006E0964">
        <w:rPr>
          <w:rFonts w:ascii="Cambria" w:hAnsi="Cambria"/>
        </w:rPr>
        <w:t>Așa</w:t>
      </w:r>
      <w:r w:rsidR="00EC6766">
        <w:rPr>
          <w:rFonts w:ascii="Cambria" w:hAnsi="Cambria"/>
        </w:rPr>
        <w:t xml:space="preserve"> </w:t>
      </w:r>
      <w:r w:rsidR="006E0964" w:rsidRPr="006E0964">
        <w:rPr>
          <w:rFonts w:ascii="Cambria" w:hAnsi="Cambria"/>
        </w:rPr>
        <w:t>cum</w:t>
      </w:r>
      <w:r w:rsidR="00EC6766">
        <w:rPr>
          <w:rFonts w:ascii="Cambria" w:hAnsi="Cambria"/>
        </w:rPr>
        <w:t xml:space="preserve"> </w:t>
      </w:r>
      <w:r w:rsidR="006E0964" w:rsidRPr="006E0964">
        <w:rPr>
          <w:rFonts w:ascii="Cambria" w:hAnsi="Cambria"/>
        </w:rPr>
        <w:t>am</w:t>
      </w:r>
      <w:r w:rsidR="00EC6766">
        <w:rPr>
          <w:rFonts w:ascii="Cambria" w:hAnsi="Cambria"/>
        </w:rPr>
        <w:t xml:space="preserve"> </w:t>
      </w:r>
      <w:r w:rsidRPr="006E0964">
        <w:rPr>
          <w:rFonts w:ascii="Cambria" w:hAnsi="Cambria"/>
        </w:rPr>
        <w:t>arătat</w:t>
      </w:r>
      <w:r w:rsidR="00EC6766">
        <w:rPr>
          <w:rFonts w:ascii="Cambria" w:hAnsi="Cambria"/>
        </w:rPr>
        <w:t xml:space="preserve"> </w:t>
      </w:r>
      <w:r>
        <w:rPr>
          <w:rFonts w:ascii="Cambria" w:hAnsi="Cambria"/>
        </w:rPr>
        <w:t>ș</w:t>
      </w:r>
      <w:r w:rsidR="006E0964" w:rsidRPr="006E0964">
        <w:rPr>
          <w:rFonts w:ascii="Cambria" w:hAnsi="Cambria"/>
        </w:rPr>
        <w:t>i</w:t>
      </w:r>
      <w:r w:rsidR="00EC6766">
        <w:rPr>
          <w:rFonts w:ascii="Cambria" w:hAnsi="Cambria"/>
        </w:rPr>
        <w:t xml:space="preserve"> </w:t>
      </w:r>
      <w:r w:rsidR="006E0964" w:rsidRPr="006E0964">
        <w:rPr>
          <w:rFonts w:ascii="Cambria" w:hAnsi="Cambria"/>
        </w:rPr>
        <w:t>la</w:t>
      </w:r>
      <w:r w:rsidR="00EC6766">
        <w:rPr>
          <w:rFonts w:ascii="Cambria" w:hAnsi="Cambria"/>
        </w:rPr>
        <w:t xml:space="preserve"> </w:t>
      </w:r>
      <w:r w:rsidR="006E0964" w:rsidRPr="006E0964">
        <w:rPr>
          <w:rFonts w:ascii="Cambria" w:hAnsi="Cambria"/>
        </w:rPr>
        <w:t>punctul</w:t>
      </w:r>
      <w:r w:rsidR="00EC6766">
        <w:rPr>
          <w:rFonts w:ascii="Cambria" w:hAnsi="Cambria"/>
        </w:rPr>
        <w:t xml:space="preserve"> </w:t>
      </w:r>
      <w:r w:rsidR="006E0964" w:rsidRPr="006E0964">
        <w:rPr>
          <w:rFonts w:ascii="Cambria" w:hAnsi="Cambria"/>
        </w:rPr>
        <w:t>anterior,</w:t>
      </w:r>
      <w:r w:rsidR="00EC6766">
        <w:rPr>
          <w:rFonts w:ascii="Cambria" w:hAnsi="Cambria"/>
        </w:rPr>
        <w:t xml:space="preserve"> </w:t>
      </w:r>
      <w:r w:rsidR="006E0964" w:rsidRPr="006E0964">
        <w:rPr>
          <w:rFonts w:ascii="Cambria" w:hAnsi="Cambria"/>
        </w:rPr>
        <w:t>claritatea</w:t>
      </w:r>
      <w:r w:rsidR="00EC6766">
        <w:rPr>
          <w:rFonts w:ascii="Cambria" w:hAnsi="Cambria"/>
        </w:rPr>
        <w:t xml:space="preserve"> </w:t>
      </w:r>
      <w:r w:rsidR="006E0964" w:rsidRPr="006E0964">
        <w:rPr>
          <w:rFonts w:ascii="Cambria" w:hAnsi="Cambria"/>
        </w:rPr>
        <w:t>este</w:t>
      </w:r>
      <w:r w:rsidR="00EC6766">
        <w:rPr>
          <w:rFonts w:ascii="Cambria" w:hAnsi="Cambria"/>
        </w:rPr>
        <w:t xml:space="preserve"> </w:t>
      </w:r>
      <w:r w:rsidR="006E0964" w:rsidRPr="006E0964">
        <w:rPr>
          <w:rFonts w:ascii="Cambria" w:hAnsi="Cambria"/>
        </w:rPr>
        <w:t>necesar</w:t>
      </w:r>
      <w:r>
        <w:rPr>
          <w:rFonts w:ascii="Cambria" w:hAnsi="Cambria"/>
        </w:rPr>
        <w:t>ă</w:t>
      </w:r>
      <w:r w:rsidR="00EC6766">
        <w:rPr>
          <w:rFonts w:ascii="Cambria" w:hAnsi="Cambria"/>
        </w:rPr>
        <w:t xml:space="preserve"> </w:t>
      </w:r>
      <w:r w:rsidR="006E0964" w:rsidRPr="006E0964">
        <w:rPr>
          <w:rFonts w:ascii="Cambria" w:hAnsi="Cambria"/>
        </w:rPr>
        <w:t>din</w:t>
      </w:r>
      <w:r w:rsidR="00EC6766">
        <w:rPr>
          <w:rFonts w:ascii="Cambria" w:hAnsi="Cambria"/>
        </w:rPr>
        <w:t xml:space="preserve"> </w:t>
      </w:r>
      <w:r w:rsidR="006E0964" w:rsidRPr="006E0964">
        <w:rPr>
          <w:rFonts w:ascii="Cambria" w:hAnsi="Cambria"/>
        </w:rPr>
        <w:t>moment</w:t>
      </w:r>
      <w:r w:rsidR="00EC6766">
        <w:rPr>
          <w:rFonts w:ascii="Cambria" w:hAnsi="Cambria"/>
        </w:rPr>
        <w:t xml:space="preserve"> </w:t>
      </w:r>
      <w:r w:rsidR="006E0964" w:rsidRPr="006E0964">
        <w:rPr>
          <w:rFonts w:ascii="Cambria" w:hAnsi="Cambria"/>
        </w:rPr>
        <w:t>ce</w:t>
      </w:r>
      <w:r w:rsidR="00EC6766">
        <w:rPr>
          <w:rFonts w:ascii="Cambria" w:hAnsi="Cambria"/>
        </w:rPr>
        <w:t xml:space="preserve"> </w:t>
      </w:r>
      <w:r w:rsidR="006E0964" w:rsidRPr="006E0964">
        <w:rPr>
          <w:rFonts w:ascii="Cambria" w:hAnsi="Cambria"/>
        </w:rPr>
        <w:t>art.</w:t>
      </w:r>
      <w:r w:rsidR="00EC6766">
        <w:rPr>
          <w:rFonts w:ascii="Cambria" w:hAnsi="Cambria"/>
        </w:rPr>
        <w:t xml:space="preserve"> </w:t>
      </w:r>
      <w:r w:rsidR="006E0964" w:rsidRPr="006E0964">
        <w:rPr>
          <w:rFonts w:ascii="Cambria" w:hAnsi="Cambria"/>
        </w:rPr>
        <w:t>4</w:t>
      </w:r>
      <w:r w:rsidR="00EC6766">
        <w:rPr>
          <w:rFonts w:ascii="Cambria" w:hAnsi="Cambria"/>
        </w:rPr>
        <w:t xml:space="preserve"> </w:t>
      </w:r>
      <w:r w:rsidR="006E0964" w:rsidRPr="006E0964">
        <w:rPr>
          <w:rFonts w:ascii="Cambria" w:hAnsi="Cambria"/>
        </w:rPr>
        <w:t>alin.</w:t>
      </w:r>
      <w:r w:rsidR="00EC6766">
        <w:rPr>
          <w:rFonts w:ascii="Cambria" w:hAnsi="Cambria"/>
        </w:rPr>
        <w:t xml:space="preserve"> </w:t>
      </w:r>
      <w:r w:rsidR="006E0964" w:rsidRPr="006E0964">
        <w:rPr>
          <w:rFonts w:ascii="Cambria" w:hAnsi="Cambria"/>
        </w:rPr>
        <w:t>(2^1)</w:t>
      </w:r>
      <w:r w:rsidR="00EC6766">
        <w:rPr>
          <w:rFonts w:ascii="Cambria" w:hAnsi="Cambria"/>
        </w:rPr>
        <w:t xml:space="preserve"> </w:t>
      </w:r>
      <w:r w:rsidRPr="006E0964">
        <w:rPr>
          <w:rFonts w:ascii="Cambria" w:hAnsi="Cambria"/>
        </w:rPr>
        <w:t>sancționează</w:t>
      </w:r>
      <w:r w:rsidR="00EC6766">
        <w:rPr>
          <w:rFonts w:ascii="Cambria" w:hAnsi="Cambria"/>
        </w:rPr>
        <w:t xml:space="preserve"> </w:t>
      </w:r>
      <w:r w:rsidR="006E0964" w:rsidRPr="006E0964">
        <w:rPr>
          <w:rFonts w:ascii="Cambria" w:hAnsi="Cambria"/>
        </w:rPr>
        <w:t>penal</w:t>
      </w:r>
      <w:r w:rsidR="00EC6766">
        <w:rPr>
          <w:rFonts w:ascii="Cambria" w:hAnsi="Cambria"/>
        </w:rPr>
        <w:t xml:space="preserve"> </w:t>
      </w:r>
      <w:r w:rsidR="006E0964" w:rsidRPr="006E0964">
        <w:rPr>
          <w:rFonts w:ascii="Cambria" w:hAnsi="Cambria"/>
        </w:rPr>
        <w:t>distribuirea</w:t>
      </w:r>
      <w:r w:rsidR="00EC6766">
        <w:rPr>
          <w:rFonts w:ascii="Cambria" w:hAnsi="Cambria"/>
        </w:rPr>
        <w:t xml:space="preserve"> </w:t>
      </w:r>
      <w:r w:rsidR="006E0964" w:rsidRPr="006E0964">
        <w:rPr>
          <w:rFonts w:ascii="Cambria" w:hAnsi="Cambria"/>
        </w:rPr>
        <w:t>unor</w:t>
      </w:r>
      <w:r w:rsidR="00EC6766">
        <w:rPr>
          <w:rFonts w:ascii="Cambria" w:hAnsi="Cambria"/>
        </w:rPr>
        <w:t xml:space="preserve"> </w:t>
      </w:r>
      <w:r w:rsidR="006E0964" w:rsidRPr="006E0964">
        <w:rPr>
          <w:rFonts w:ascii="Cambria" w:hAnsi="Cambria"/>
        </w:rPr>
        <w:t>astfel</w:t>
      </w:r>
      <w:r w:rsidR="00EC6766">
        <w:rPr>
          <w:rFonts w:ascii="Cambria" w:hAnsi="Cambria"/>
        </w:rPr>
        <w:t xml:space="preserve"> </w:t>
      </w:r>
      <w:r w:rsidR="006E0964" w:rsidRPr="006E0964">
        <w:rPr>
          <w:rFonts w:ascii="Cambria" w:hAnsi="Cambria"/>
        </w:rPr>
        <w:t>de</w:t>
      </w:r>
      <w:r w:rsidR="00EC6766">
        <w:rPr>
          <w:rFonts w:ascii="Cambria" w:hAnsi="Cambria"/>
        </w:rPr>
        <w:t xml:space="preserve"> </w:t>
      </w:r>
      <w:r w:rsidR="006E0964" w:rsidRPr="006E0964">
        <w:rPr>
          <w:rFonts w:ascii="Cambria" w:hAnsi="Cambria"/>
        </w:rPr>
        <w:t>materiale.</w:t>
      </w:r>
    </w:p>
    <w:p w:rsidR="00665FEF" w:rsidRDefault="006E0964" w:rsidP="00665FEF">
      <w:pPr>
        <w:spacing w:before="120" w:line="240" w:lineRule="atLeast"/>
        <w:ind w:firstLine="567"/>
        <w:rPr>
          <w:rFonts w:ascii="Cambria" w:hAnsi="Cambria"/>
          <w:b/>
        </w:rPr>
      </w:pPr>
      <w:r w:rsidRPr="006E0964">
        <w:rPr>
          <w:rFonts w:ascii="Cambria" w:hAnsi="Cambria"/>
          <w:b/>
        </w:rPr>
        <w:t>f.</w:t>
      </w:r>
      <w:r w:rsidR="00EC6766">
        <w:rPr>
          <w:rFonts w:ascii="Cambria" w:hAnsi="Cambria"/>
          <w:b/>
        </w:rPr>
        <w:t xml:space="preserve"> </w:t>
      </w:r>
      <w:r w:rsidRPr="006E0964">
        <w:rPr>
          <w:rFonts w:ascii="Cambria" w:hAnsi="Cambria"/>
          <w:b/>
        </w:rPr>
        <w:t>Lipsa</w:t>
      </w:r>
      <w:r w:rsidR="00EC6766">
        <w:rPr>
          <w:rFonts w:ascii="Cambria" w:hAnsi="Cambria"/>
          <w:b/>
        </w:rPr>
        <w:t xml:space="preserve"> </w:t>
      </w:r>
      <w:r w:rsidRPr="006E0964">
        <w:rPr>
          <w:rFonts w:ascii="Cambria" w:hAnsi="Cambria"/>
          <w:b/>
        </w:rPr>
        <w:t>de</w:t>
      </w:r>
      <w:r w:rsidR="00EC6766">
        <w:rPr>
          <w:rFonts w:ascii="Cambria" w:hAnsi="Cambria"/>
          <w:b/>
        </w:rPr>
        <w:t xml:space="preserve"> </w:t>
      </w:r>
      <w:r w:rsidRPr="006E0964">
        <w:rPr>
          <w:rFonts w:ascii="Cambria" w:hAnsi="Cambria"/>
          <w:b/>
        </w:rPr>
        <w:t>claritate</w:t>
      </w:r>
      <w:r w:rsidR="00EC6766">
        <w:rPr>
          <w:rFonts w:ascii="Cambria" w:hAnsi="Cambria"/>
          <w:b/>
        </w:rPr>
        <w:t xml:space="preserve"> </w:t>
      </w:r>
      <w:r w:rsidRPr="006E0964">
        <w:rPr>
          <w:rFonts w:ascii="Cambria" w:hAnsi="Cambria"/>
          <w:b/>
        </w:rPr>
        <w:t>a</w:t>
      </w:r>
      <w:r w:rsidR="00EC6766">
        <w:rPr>
          <w:rFonts w:ascii="Cambria" w:hAnsi="Cambria"/>
          <w:b/>
        </w:rPr>
        <w:t xml:space="preserve"> </w:t>
      </w:r>
      <w:r w:rsidRPr="006E0964">
        <w:rPr>
          <w:rFonts w:ascii="Cambria" w:hAnsi="Cambria"/>
          <w:b/>
        </w:rPr>
        <w:t>sintagmei</w:t>
      </w:r>
      <w:r w:rsidR="00EC6766">
        <w:rPr>
          <w:rFonts w:ascii="Cambria" w:hAnsi="Cambria"/>
          <w:b/>
        </w:rPr>
        <w:t xml:space="preserve"> </w:t>
      </w:r>
      <w:r w:rsidRPr="006E0964">
        <w:rPr>
          <w:rFonts w:ascii="Cambria" w:hAnsi="Cambria"/>
          <w:b/>
          <w:i/>
        </w:rPr>
        <w:t>cultul</w:t>
      </w:r>
      <w:r w:rsidR="00EC6766">
        <w:rPr>
          <w:rFonts w:ascii="Cambria" w:hAnsi="Cambria"/>
          <w:b/>
          <w:i/>
        </w:rPr>
        <w:t xml:space="preserve"> </w:t>
      </w:r>
      <w:r w:rsidRPr="006E0964">
        <w:rPr>
          <w:rFonts w:ascii="Cambria" w:hAnsi="Cambria"/>
          <w:b/>
          <w:i/>
        </w:rPr>
        <w:t>persoanelor</w:t>
      </w:r>
      <w:r w:rsidR="00EC6766">
        <w:rPr>
          <w:rFonts w:ascii="Cambria" w:hAnsi="Cambria"/>
          <w:b/>
          <w:i/>
        </w:rPr>
        <w:t xml:space="preserve"> </w:t>
      </w:r>
      <w:r w:rsidRPr="006E0964">
        <w:rPr>
          <w:rFonts w:ascii="Cambria" w:hAnsi="Cambria"/>
          <w:b/>
          <w:i/>
        </w:rPr>
        <w:t>care</w:t>
      </w:r>
      <w:r w:rsidR="00EC6766">
        <w:rPr>
          <w:rFonts w:ascii="Cambria" w:hAnsi="Cambria"/>
          <w:b/>
          <w:i/>
        </w:rPr>
        <w:t xml:space="preserve"> </w:t>
      </w:r>
      <w:r w:rsidRPr="006E0964">
        <w:rPr>
          <w:rFonts w:ascii="Cambria" w:hAnsi="Cambria"/>
          <w:b/>
          <w:i/>
        </w:rPr>
        <w:t>au</w:t>
      </w:r>
      <w:r w:rsidR="00EC6766">
        <w:rPr>
          <w:rFonts w:ascii="Cambria" w:hAnsi="Cambria"/>
          <w:b/>
          <w:i/>
        </w:rPr>
        <w:t xml:space="preserve"> </w:t>
      </w:r>
      <w:r w:rsidR="00665FEF" w:rsidRPr="006E0964">
        <w:rPr>
          <w:rFonts w:ascii="Cambria" w:hAnsi="Cambria"/>
          <w:b/>
          <w:i/>
        </w:rPr>
        <w:t>făcut</w:t>
      </w:r>
      <w:r w:rsidR="00EC6766">
        <w:rPr>
          <w:rFonts w:ascii="Cambria" w:hAnsi="Cambria"/>
          <w:b/>
          <w:i/>
        </w:rPr>
        <w:t xml:space="preserve"> </w:t>
      </w:r>
      <w:r w:rsidRPr="006E0964">
        <w:rPr>
          <w:rFonts w:ascii="Cambria" w:hAnsi="Cambria"/>
          <w:b/>
          <w:i/>
        </w:rPr>
        <w:t>parte</w:t>
      </w:r>
      <w:r w:rsidR="00EC6766">
        <w:rPr>
          <w:rFonts w:ascii="Cambria" w:hAnsi="Cambria"/>
          <w:b/>
          <w:i/>
        </w:rPr>
        <w:t xml:space="preserve"> </w:t>
      </w:r>
      <w:r w:rsidRPr="006E0964">
        <w:rPr>
          <w:rFonts w:ascii="Cambria" w:hAnsi="Cambria"/>
          <w:b/>
          <w:i/>
        </w:rPr>
        <w:t>din</w:t>
      </w:r>
      <w:r w:rsidR="00EC6766">
        <w:rPr>
          <w:rFonts w:ascii="Cambria" w:hAnsi="Cambria"/>
          <w:b/>
          <w:i/>
        </w:rPr>
        <w:t xml:space="preserve"> </w:t>
      </w:r>
      <w:r w:rsidRPr="006E0964">
        <w:rPr>
          <w:rFonts w:ascii="Cambria" w:hAnsi="Cambria"/>
          <w:b/>
          <w:i/>
        </w:rPr>
        <w:t>conducerea</w:t>
      </w:r>
      <w:r w:rsidR="00EC6766">
        <w:rPr>
          <w:rFonts w:ascii="Cambria" w:hAnsi="Cambria"/>
          <w:b/>
          <w:i/>
        </w:rPr>
        <w:t xml:space="preserve"> </w:t>
      </w:r>
      <w:r w:rsidR="00665FEF" w:rsidRPr="006E0964">
        <w:rPr>
          <w:rFonts w:ascii="Cambria" w:hAnsi="Cambria"/>
          <w:b/>
          <w:i/>
        </w:rPr>
        <w:t>organizațiilor</w:t>
      </w:r>
      <w:r w:rsidR="00EC6766">
        <w:rPr>
          <w:rFonts w:ascii="Cambria" w:hAnsi="Cambria"/>
          <w:b/>
          <w:i/>
        </w:rPr>
        <w:t xml:space="preserve"> </w:t>
      </w:r>
      <w:r w:rsidRPr="006E0964">
        <w:rPr>
          <w:rFonts w:ascii="Cambria" w:hAnsi="Cambria"/>
          <w:b/>
          <w:i/>
        </w:rPr>
        <w:t>fasciste,</w:t>
      </w:r>
      <w:r w:rsidR="00EC6766">
        <w:rPr>
          <w:rFonts w:ascii="Cambria" w:hAnsi="Cambria"/>
          <w:b/>
          <w:i/>
        </w:rPr>
        <w:t xml:space="preserve"> </w:t>
      </w:r>
      <w:r w:rsidRPr="006E0964">
        <w:rPr>
          <w:rFonts w:ascii="Cambria" w:hAnsi="Cambria"/>
          <w:b/>
          <w:i/>
        </w:rPr>
        <w:t>legionare,</w:t>
      </w:r>
      <w:r w:rsidR="00EC6766">
        <w:rPr>
          <w:rFonts w:ascii="Cambria" w:hAnsi="Cambria"/>
          <w:b/>
          <w:i/>
        </w:rPr>
        <w:t xml:space="preserve"> </w:t>
      </w:r>
      <w:r w:rsidRPr="006E0964">
        <w:rPr>
          <w:rFonts w:ascii="Cambria" w:hAnsi="Cambria"/>
          <w:b/>
          <w:i/>
        </w:rPr>
        <w:t>rasiste</w:t>
      </w:r>
      <w:r w:rsidR="00EC6766">
        <w:rPr>
          <w:rFonts w:ascii="Cambria" w:hAnsi="Cambria"/>
          <w:b/>
          <w:i/>
        </w:rPr>
        <w:t xml:space="preserve"> </w:t>
      </w:r>
      <w:r w:rsidR="00665FEF">
        <w:rPr>
          <w:rFonts w:ascii="Cambria" w:hAnsi="Cambria"/>
          <w:b/>
          <w:i/>
        </w:rPr>
        <w:t>ș</w:t>
      </w:r>
      <w:r w:rsidRPr="006E0964">
        <w:rPr>
          <w:rFonts w:ascii="Cambria" w:hAnsi="Cambria"/>
          <w:b/>
          <w:i/>
        </w:rPr>
        <w:t>i</w:t>
      </w:r>
      <w:r w:rsidR="00EC6766">
        <w:rPr>
          <w:rFonts w:ascii="Cambria" w:hAnsi="Cambria"/>
          <w:b/>
          <w:i/>
        </w:rPr>
        <w:t xml:space="preserve"> </w:t>
      </w:r>
      <w:r w:rsidRPr="006E0964">
        <w:rPr>
          <w:rFonts w:ascii="Cambria" w:hAnsi="Cambria"/>
          <w:b/>
          <w:i/>
        </w:rPr>
        <w:t>xenofobe,</w:t>
      </w:r>
      <w:r w:rsidR="00EC6766">
        <w:rPr>
          <w:rFonts w:ascii="Cambria" w:hAnsi="Cambria"/>
          <w:b/>
          <w:i/>
        </w:rPr>
        <w:t xml:space="preserve"> </w:t>
      </w:r>
      <w:r w:rsidRPr="006E0964">
        <w:rPr>
          <w:rFonts w:ascii="Cambria" w:hAnsi="Cambria"/>
          <w:b/>
        </w:rPr>
        <w:t>din</w:t>
      </w:r>
      <w:r w:rsidR="00EC6766">
        <w:rPr>
          <w:rFonts w:ascii="Cambria" w:hAnsi="Cambria"/>
          <w:b/>
        </w:rPr>
        <w:t xml:space="preserve"> </w:t>
      </w:r>
      <w:r w:rsidRPr="006E0964">
        <w:rPr>
          <w:rFonts w:ascii="Cambria" w:hAnsi="Cambria"/>
          <w:b/>
        </w:rPr>
        <w:t>trei</w:t>
      </w:r>
      <w:r w:rsidR="00EC6766">
        <w:rPr>
          <w:rFonts w:ascii="Cambria" w:hAnsi="Cambria"/>
          <w:b/>
        </w:rPr>
        <w:t xml:space="preserve"> </w:t>
      </w:r>
      <w:r w:rsidRPr="006E0964">
        <w:rPr>
          <w:rFonts w:ascii="Cambria" w:hAnsi="Cambria"/>
          <w:b/>
        </w:rPr>
        <w:t>perspective</w:t>
      </w:r>
    </w:p>
    <w:p w:rsidR="006E0964" w:rsidRPr="006E0964" w:rsidRDefault="006E0964" w:rsidP="00665FEF">
      <w:pPr>
        <w:spacing w:before="120" w:line="240" w:lineRule="atLeast"/>
        <w:ind w:firstLine="567"/>
        <w:rPr>
          <w:rFonts w:ascii="Cambria" w:hAnsi="Cambria"/>
        </w:rPr>
      </w:pPr>
      <w:r w:rsidRPr="006E0964">
        <w:rPr>
          <w:rFonts w:ascii="Cambria" w:hAnsi="Cambria"/>
        </w:rPr>
        <w:t>O</w:t>
      </w:r>
      <w:r w:rsidR="00EC6766">
        <w:rPr>
          <w:rFonts w:ascii="Cambria" w:hAnsi="Cambria"/>
        </w:rPr>
        <w:t xml:space="preserve"> </w:t>
      </w:r>
      <w:r w:rsidRPr="006E0964">
        <w:rPr>
          <w:rFonts w:ascii="Cambria" w:hAnsi="Cambria"/>
        </w:rPr>
        <w:t>altă</w:t>
      </w:r>
      <w:r w:rsidR="00EC6766">
        <w:rPr>
          <w:rFonts w:ascii="Cambria" w:hAnsi="Cambria"/>
        </w:rPr>
        <w:t xml:space="preserve"> </w:t>
      </w:r>
      <w:r w:rsidRPr="006E0964">
        <w:rPr>
          <w:rFonts w:ascii="Cambria" w:hAnsi="Cambria"/>
        </w:rPr>
        <w:t>modificare</w:t>
      </w:r>
      <w:r w:rsidR="00EC6766">
        <w:rPr>
          <w:rFonts w:ascii="Cambria" w:hAnsi="Cambria"/>
        </w:rPr>
        <w:t xml:space="preserve"> </w:t>
      </w:r>
      <w:r w:rsidRPr="006E0964">
        <w:rPr>
          <w:rFonts w:ascii="Cambria" w:hAnsi="Cambria"/>
        </w:rPr>
        <w:t>esențială</w:t>
      </w:r>
      <w:r w:rsidR="00EC6766">
        <w:rPr>
          <w:rFonts w:ascii="Cambria" w:hAnsi="Cambria"/>
        </w:rPr>
        <w:t xml:space="preserve"> </w:t>
      </w:r>
      <w:r w:rsidRPr="006E0964">
        <w:rPr>
          <w:rFonts w:ascii="Cambria" w:hAnsi="Cambria"/>
        </w:rPr>
        <w:t>este</w:t>
      </w:r>
      <w:r w:rsidR="00EC6766">
        <w:rPr>
          <w:rFonts w:ascii="Cambria" w:hAnsi="Cambria"/>
        </w:rPr>
        <w:t xml:space="preserve"> </w:t>
      </w:r>
      <w:r w:rsidRPr="006E0964">
        <w:rPr>
          <w:rFonts w:ascii="Cambria" w:hAnsi="Cambria"/>
        </w:rPr>
        <w:t>aceea</w:t>
      </w:r>
      <w:r w:rsidR="00EC6766">
        <w:rPr>
          <w:rFonts w:ascii="Cambria" w:hAnsi="Cambria"/>
        </w:rPr>
        <w:t xml:space="preserve"> </w:t>
      </w:r>
      <w:r w:rsidRPr="006E0964">
        <w:rPr>
          <w:rFonts w:ascii="Cambria" w:hAnsi="Cambria"/>
        </w:rPr>
        <w:t>că</w:t>
      </w:r>
      <w:r w:rsidR="00EC6766">
        <w:rPr>
          <w:rFonts w:ascii="Cambria" w:hAnsi="Cambria"/>
        </w:rPr>
        <w:t xml:space="preserve"> </w:t>
      </w:r>
      <w:r w:rsidRPr="006E0964">
        <w:rPr>
          <w:rFonts w:ascii="Cambria" w:hAnsi="Cambria"/>
        </w:rPr>
        <w:t>Legea</w:t>
      </w:r>
      <w:r w:rsidR="00EC6766">
        <w:rPr>
          <w:rFonts w:ascii="Cambria" w:hAnsi="Cambria"/>
        </w:rPr>
        <w:t xml:space="preserve"> </w:t>
      </w:r>
      <w:r w:rsidRPr="006E0964">
        <w:rPr>
          <w:rFonts w:ascii="Cambria" w:hAnsi="Cambria"/>
        </w:rPr>
        <w:t>analizată</w:t>
      </w:r>
      <w:r w:rsidR="00EC6766">
        <w:rPr>
          <w:rFonts w:ascii="Cambria" w:hAnsi="Cambria"/>
        </w:rPr>
        <w:t xml:space="preserve"> </w:t>
      </w:r>
      <w:r w:rsidRPr="006E0964">
        <w:rPr>
          <w:rFonts w:ascii="Cambria" w:hAnsi="Cambria"/>
        </w:rPr>
        <w:t>adaugă</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sintagma</w:t>
      </w:r>
      <w:r w:rsidR="00EC6766">
        <w:rPr>
          <w:rFonts w:ascii="Cambria" w:hAnsi="Cambria"/>
        </w:rPr>
        <w:t xml:space="preserve"> </w:t>
      </w:r>
      <w:r w:rsidRPr="006E0964">
        <w:rPr>
          <w:rFonts w:ascii="Cambria" w:hAnsi="Cambria"/>
          <w:i/>
          <w:iCs/>
        </w:rPr>
        <w:t>persoane</w:t>
      </w:r>
      <w:r w:rsidR="00EC6766">
        <w:rPr>
          <w:rFonts w:ascii="Cambria" w:hAnsi="Cambria"/>
          <w:i/>
          <w:iCs/>
        </w:rPr>
        <w:t xml:space="preserve"> </w:t>
      </w:r>
      <w:r w:rsidRPr="006E0964">
        <w:rPr>
          <w:rFonts w:ascii="Cambria" w:hAnsi="Cambria"/>
          <w:i/>
          <w:iCs/>
        </w:rPr>
        <w:t>vinovate</w:t>
      </w:r>
      <w:r w:rsidR="00EC6766">
        <w:rPr>
          <w:rFonts w:ascii="Cambria" w:hAnsi="Cambria"/>
          <w:i/>
          <w:iCs/>
        </w:rPr>
        <w:t xml:space="preserve"> </w:t>
      </w:r>
      <w:r w:rsidRPr="006E0964">
        <w:rPr>
          <w:rFonts w:ascii="Cambria" w:hAnsi="Cambria"/>
          <w:i/>
          <w:iCs/>
        </w:rPr>
        <w:t>de</w:t>
      </w:r>
      <w:r w:rsidR="00EC6766">
        <w:rPr>
          <w:rFonts w:ascii="Cambria" w:hAnsi="Cambria"/>
          <w:i/>
          <w:iCs/>
        </w:rPr>
        <w:t xml:space="preserve"> </w:t>
      </w:r>
      <w:r w:rsidRPr="006E0964">
        <w:rPr>
          <w:rFonts w:ascii="Cambria" w:hAnsi="Cambria"/>
          <w:i/>
          <w:iCs/>
        </w:rPr>
        <w:t>săvârșirea</w:t>
      </w:r>
      <w:r w:rsidR="00EC6766">
        <w:rPr>
          <w:rFonts w:ascii="Cambria" w:hAnsi="Cambria"/>
          <w:i/>
          <w:iCs/>
        </w:rPr>
        <w:t xml:space="preserve"> </w:t>
      </w:r>
      <w:r w:rsidRPr="006E0964">
        <w:rPr>
          <w:rFonts w:ascii="Cambria" w:hAnsi="Cambria"/>
          <w:i/>
          <w:iCs/>
        </w:rPr>
        <w:t>unor</w:t>
      </w:r>
      <w:r w:rsidR="00EC6766">
        <w:rPr>
          <w:rFonts w:ascii="Cambria" w:hAnsi="Cambria"/>
          <w:i/>
          <w:iCs/>
        </w:rPr>
        <w:t xml:space="preserve"> </w:t>
      </w:r>
      <w:r w:rsidRPr="006E0964">
        <w:rPr>
          <w:rFonts w:ascii="Cambria" w:hAnsi="Cambria"/>
          <w:i/>
          <w:iCs/>
        </w:rPr>
        <w:t>infracțiuni</w:t>
      </w:r>
      <w:r w:rsidR="00EC6766">
        <w:rPr>
          <w:rFonts w:ascii="Cambria" w:hAnsi="Cambria"/>
          <w:i/>
          <w:iCs/>
        </w:rPr>
        <w:t xml:space="preserve"> </w:t>
      </w:r>
      <w:r w:rsidRPr="006E0964">
        <w:rPr>
          <w:rFonts w:ascii="Cambria" w:hAnsi="Cambria"/>
          <w:i/>
          <w:iCs/>
        </w:rPr>
        <w:t>de</w:t>
      </w:r>
      <w:r w:rsidR="00EC6766">
        <w:rPr>
          <w:rFonts w:ascii="Cambria" w:hAnsi="Cambria"/>
          <w:i/>
          <w:iCs/>
        </w:rPr>
        <w:t xml:space="preserve"> </w:t>
      </w:r>
      <w:r w:rsidRPr="006E0964">
        <w:rPr>
          <w:rFonts w:ascii="Cambria" w:hAnsi="Cambria"/>
          <w:i/>
          <w:iCs/>
        </w:rPr>
        <w:t>genocid,</w:t>
      </w:r>
      <w:r w:rsidR="00EC6766">
        <w:rPr>
          <w:rFonts w:ascii="Cambria" w:hAnsi="Cambria"/>
          <w:i/>
          <w:iCs/>
        </w:rPr>
        <w:t xml:space="preserve"> </w:t>
      </w:r>
      <w:r w:rsidRPr="006E0964">
        <w:rPr>
          <w:rFonts w:ascii="Cambria" w:hAnsi="Cambria"/>
          <w:i/>
          <w:iCs/>
        </w:rPr>
        <w:t>contra</w:t>
      </w:r>
      <w:r w:rsidR="00EC6766">
        <w:rPr>
          <w:rFonts w:ascii="Cambria" w:hAnsi="Cambria"/>
          <w:i/>
          <w:iCs/>
        </w:rPr>
        <w:t xml:space="preserve"> </w:t>
      </w:r>
      <w:r w:rsidRPr="006E0964">
        <w:rPr>
          <w:rFonts w:ascii="Cambria" w:hAnsi="Cambria"/>
          <w:i/>
          <w:iCs/>
        </w:rPr>
        <w:t>umanității</w:t>
      </w:r>
      <w:r w:rsidR="00EC6766">
        <w:rPr>
          <w:rFonts w:ascii="Cambria" w:hAnsi="Cambria"/>
          <w:i/>
          <w:iCs/>
        </w:rPr>
        <w:t xml:space="preserve"> </w:t>
      </w:r>
      <w:r w:rsidRPr="006E0964">
        <w:rPr>
          <w:rFonts w:ascii="Cambria" w:hAnsi="Cambria"/>
          <w:i/>
          <w:iCs/>
        </w:rPr>
        <w:t>și</w:t>
      </w:r>
      <w:r w:rsidR="00EC6766">
        <w:rPr>
          <w:rFonts w:ascii="Cambria" w:hAnsi="Cambria"/>
          <w:i/>
          <w:iCs/>
        </w:rPr>
        <w:t xml:space="preserve"> </w:t>
      </w:r>
      <w:r w:rsidR="00665FEF" w:rsidRPr="006E0964">
        <w:rPr>
          <w:rFonts w:ascii="Cambria" w:hAnsi="Cambria"/>
          <w:i/>
          <w:iCs/>
        </w:rPr>
        <w:t>de</w:t>
      </w:r>
      <w:r w:rsidR="00665FEF">
        <w:rPr>
          <w:rFonts w:ascii="Cambria" w:hAnsi="Cambria"/>
          <w:i/>
          <w:iCs/>
        </w:rPr>
        <w:t xml:space="preserve"> </w:t>
      </w:r>
      <w:r w:rsidRPr="006E0964">
        <w:rPr>
          <w:rFonts w:ascii="Cambria" w:hAnsi="Cambria"/>
          <w:i/>
          <w:iCs/>
        </w:rPr>
        <w:t>război</w:t>
      </w:r>
      <w:r w:rsidRPr="006E0964">
        <w:rPr>
          <w:rFonts w:ascii="Cambria" w:hAnsi="Cambria"/>
        </w:rPr>
        <w:t>,</w:t>
      </w:r>
      <w:r w:rsidR="00EC6766">
        <w:rPr>
          <w:rFonts w:ascii="Cambria" w:hAnsi="Cambria"/>
        </w:rPr>
        <w:t xml:space="preserve"> </w:t>
      </w:r>
      <w:r w:rsidRPr="006E0964">
        <w:rPr>
          <w:rFonts w:ascii="Cambria" w:hAnsi="Cambria"/>
        </w:rPr>
        <w:t>care</w:t>
      </w:r>
      <w:r w:rsidR="00EC6766">
        <w:rPr>
          <w:rFonts w:ascii="Cambria" w:hAnsi="Cambria"/>
        </w:rPr>
        <w:t xml:space="preserve"> </w:t>
      </w:r>
      <w:r w:rsidRPr="006E0964">
        <w:rPr>
          <w:rFonts w:ascii="Cambria" w:hAnsi="Cambria"/>
        </w:rPr>
        <w:t>este</w:t>
      </w:r>
      <w:r w:rsidR="00EC6766">
        <w:rPr>
          <w:rFonts w:ascii="Cambria" w:hAnsi="Cambria"/>
        </w:rPr>
        <w:t xml:space="preserve"> </w:t>
      </w:r>
      <w:r w:rsidRPr="006E0964">
        <w:rPr>
          <w:rFonts w:ascii="Cambria" w:hAnsi="Cambria"/>
        </w:rPr>
        <w:t>utilizată</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mai</w:t>
      </w:r>
      <w:r w:rsidR="00EC6766">
        <w:rPr>
          <w:rFonts w:ascii="Cambria" w:hAnsi="Cambria"/>
        </w:rPr>
        <w:t xml:space="preserve"> </w:t>
      </w:r>
      <w:r w:rsidRPr="006E0964">
        <w:rPr>
          <w:rFonts w:ascii="Cambria" w:hAnsi="Cambria"/>
        </w:rPr>
        <w:t>multe</w:t>
      </w:r>
      <w:r w:rsidR="00EC6766">
        <w:rPr>
          <w:rFonts w:ascii="Cambria" w:hAnsi="Cambria"/>
        </w:rPr>
        <w:t xml:space="preserve"> </w:t>
      </w:r>
      <w:r w:rsidRPr="006E0964">
        <w:rPr>
          <w:rFonts w:ascii="Cambria" w:hAnsi="Cambria"/>
        </w:rPr>
        <w:t>ori</w:t>
      </w:r>
      <w:r w:rsidR="00EC6766">
        <w:rPr>
          <w:rFonts w:ascii="Cambria" w:hAnsi="Cambria"/>
        </w:rPr>
        <w:t xml:space="preserve"> </w:t>
      </w:r>
      <w:r w:rsidRPr="006E0964">
        <w:rPr>
          <w:rFonts w:ascii="Cambria" w:hAnsi="Cambria"/>
        </w:rPr>
        <w:t>în</w:t>
      </w:r>
      <w:r w:rsidR="00EC6766">
        <w:rPr>
          <w:rFonts w:ascii="Cambria" w:hAnsi="Cambria"/>
        </w:rPr>
        <w:t xml:space="preserve"> </w:t>
      </w:r>
      <w:r w:rsidRPr="006E0964">
        <w:rPr>
          <w:rFonts w:ascii="Cambria" w:hAnsi="Cambria"/>
        </w:rPr>
        <w:t>cuprinsul</w:t>
      </w:r>
      <w:r w:rsidR="00EC6766">
        <w:rPr>
          <w:rFonts w:ascii="Cambria" w:hAnsi="Cambria"/>
        </w:rPr>
        <w:t xml:space="preserve"> </w:t>
      </w:r>
      <w:r w:rsidRPr="006E0964">
        <w:rPr>
          <w:rFonts w:ascii="Cambria" w:hAnsi="Cambria"/>
        </w:rPr>
        <w:t>O.U.G.</w:t>
      </w:r>
      <w:r w:rsidR="00EC6766">
        <w:rPr>
          <w:rFonts w:ascii="Cambria" w:hAnsi="Cambria"/>
        </w:rPr>
        <w:t xml:space="preserve"> </w:t>
      </w:r>
      <w:r w:rsidRPr="006E0964">
        <w:rPr>
          <w:rFonts w:ascii="Cambria" w:hAnsi="Cambria"/>
        </w:rPr>
        <w:t>nr.</w:t>
      </w:r>
      <w:r w:rsidR="00EC6766">
        <w:rPr>
          <w:rFonts w:ascii="Cambria" w:hAnsi="Cambria"/>
        </w:rPr>
        <w:t xml:space="preserve"> </w:t>
      </w:r>
      <w:r w:rsidRPr="006E0964">
        <w:rPr>
          <w:rFonts w:ascii="Cambria" w:hAnsi="Cambria"/>
        </w:rPr>
        <w:t>31/2002,</w:t>
      </w:r>
      <w:r w:rsidR="00EC6766">
        <w:rPr>
          <w:rFonts w:ascii="Cambria" w:hAnsi="Cambria"/>
        </w:rPr>
        <w:t xml:space="preserve"> </w:t>
      </w:r>
      <w:r w:rsidRPr="006E0964">
        <w:rPr>
          <w:rFonts w:ascii="Cambria" w:hAnsi="Cambria"/>
        </w:rPr>
        <w:t>sintagma</w:t>
      </w:r>
      <w:r w:rsidR="00EC6766">
        <w:rPr>
          <w:rFonts w:ascii="Cambria" w:hAnsi="Cambria"/>
        </w:rPr>
        <w:t xml:space="preserve"> </w:t>
      </w:r>
      <w:r w:rsidRPr="006E0964">
        <w:rPr>
          <w:rFonts w:ascii="Cambria" w:hAnsi="Cambria"/>
          <w:i/>
          <w:iCs/>
        </w:rPr>
        <w:t>persoane</w:t>
      </w:r>
      <w:r w:rsidR="00EC6766">
        <w:rPr>
          <w:rFonts w:ascii="Cambria" w:hAnsi="Cambria"/>
          <w:i/>
          <w:iCs/>
        </w:rPr>
        <w:t xml:space="preserve"> </w:t>
      </w:r>
      <w:r w:rsidRPr="006E0964">
        <w:rPr>
          <w:rFonts w:ascii="Cambria" w:hAnsi="Cambria"/>
          <w:i/>
          <w:iCs/>
        </w:rPr>
        <w:t>care</w:t>
      </w:r>
      <w:r w:rsidR="00EC6766">
        <w:rPr>
          <w:rFonts w:ascii="Cambria" w:hAnsi="Cambria"/>
          <w:i/>
          <w:iCs/>
        </w:rPr>
        <w:t xml:space="preserve"> </w:t>
      </w:r>
      <w:r w:rsidRPr="006E0964">
        <w:rPr>
          <w:rFonts w:ascii="Cambria" w:hAnsi="Cambria"/>
          <w:i/>
          <w:iCs/>
        </w:rPr>
        <w:t>au</w:t>
      </w:r>
      <w:r w:rsidR="00EC6766">
        <w:rPr>
          <w:rFonts w:ascii="Cambria" w:hAnsi="Cambria"/>
          <w:i/>
          <w:iCs/>
        </w:rPr>
        <w:t xml:space="preserve"> </w:t>
      </w:r>
      <w:r w:rsidRPr="006E0964">
        <w:rPr>
          <w:rFonts w:ascii="Cambria" w:hAnsi="Cambria"/>
          <w:i/>
          <w:iCs/>
        </w:rPr>
        <w:t>făcut</w:t>
      </w:r>
      <w:r w:rsidR="00EC6766">
        <w:rPr>
          <w:rFonts w:ascii="Cambria" w:hAnsi="Cambria"/>
          <w:i/>
          <w:iCs/>
        </w:rPr>
        <w:t xml:space="preserve"> </w:t>
      </w:r>
      <w:r w:rsidRPr="006E0964">
        <w:rPr>
          <w:rFonts w:ascii="Cambria" w:hAnsi="Cambria"/>
          <w:i/>
          <w:iCs/>
        </w:rPr>
        <w:t>parte</w:t>
      </w:r>
      <w:r w:rsidR="00EC6766">
        <w:rPr>
          <w:rFonts w:ascii="Cambria" w:hAnsi="Cambria"/>
          <w:i/>
          <w:iCs/>
        </w:rPr>
        <w:t xml:space="preserve"> </w:t>
      </w:r>
      <w:r w:rsidRPr="006E0964">
        <w:rPr>
          <w:rFonts w:ascii="Cambria" w:hAnsi="Cambria"/>
          <w:i/>
          <w:iCs/>
        </w:rPr>
        <w:t>din</w:t>
      </w:r>
      <w:r w:rsidR="00EC6766">
        <w:rPr>
          <w:rFonts w:ascii="Cambria" w:hAnsi="Cambria"/>
          <w:i/>
          <w:iCs/>
        </w:rPr>
        <w:t xml:space="preserve"> </w:t>
      </w:r>
      <w:r w:rsidRPr="006E0964">
        <w:rPr>
          <w:rFonts w:ascii="Cambria" w:hAnsi="Cambria"/>
          <w:i/>
          <w:iCs/>
        </w:rPr>
        <w:t>conducerea</w:t>
      </w:r>
      <w:r w:rsidR="00EC6766">
        <w:rPr>
          <w:rFonts w:ascii="Cambria" w:hAnsi="Cambria"/>
          <w:i/>
          <w:iCs/>
        </w:rPr>
        <w:t xml:space="preserve"> </w:t>
      </w:r>
      <w:r w:rsidRPr="006E0964">
        <w:rPr>
          <w:rFonts w:ascii="Cambria" w:hAnsi="Cambria"/>
          <w:i/>
          <w:iCs/>
        </w:rPr>
        <w:t>organizațiilor</w:t>
      </w:r>
      <w:r w:rsidR="00EC6766">
        <w:rPr>
          <w:rFonts w:ascii="Cambria" w:hAnsi="Cambria"/>
          <w:i/>
          <w:iCs/>
        </w:rPr>
        <w:t xml:space="preserve"> </w:t>
      </w:r>
      <w:r w:rsidRPr="006E0964">
        <w:rPr>
          <w:rFonts w:ascii="Cambria" w:hAnsi="Cambria"/>
          <w:i/>
          <w:iCs/>
        </w:rPr>
        <w:t>fasciste,</w:t>
      </w:r>
      <w:r w:rsidR="00EC6766">
        <w:rPr>
          <w:rFonts w:ascii="Cambria" w:hAnsi="Cambria"/>
          <w:i/>
          <w:iCs/>
        </w:rPr>
        <w:t xml:space="preserve"> </w:t>
      </w:r>
      <w:r w:rsidRPr="006E0964">
        <w:rPr>
          <w:rFonts w:ascii="Cambria" w:hAnsi="Cambria"/>
          <w:i/>
          <w:iCs/>
        </w:rPr>
        <w:t>legionare,</w:t>
      </w:r>
      <w:r w:rsidR="00EC6766">
        <w:rPr>
          <w:rFonts w:ascii="Cambria" w:hAnsi="Cambria"/>
          <w:i/>
          <w:iCs/>
        </w:rPr>
        <w:t xml:space="preserve"> </w:t>
      </w:r>
      <w:r w:rsidRPr="006E0964">
        <w:rPr>
          <w:rFonts w:ascii="Cambria" w:hAnsi="Cambria"/>
          <w:i/>
          <w:iCs/>
        </w:rPr>
        <w:t>rasiste</w:t>
      </w:r>
      <w:r w:rsidR="00EC6766">
        <w:rPr>
          <w:rFonts w:ascii="Cambria" w:hAnsi="Cambria"/>
          <w:i/>
          <w:iCs/>
        </w:rPr>
        <w:t xml:space="preserve"> </w:t>
      </w:r>
      <w:r w:rsidRPr="006E0964">
        <w:rPr>
          <w:rFonts w:ascii="Cambria" w:hAnsi="Cambria"/>
          <w:i/>
          <w:iCs/>
        </w:rPr>
        <w:t>sau</w:t>
      </w:r>
      <w:r w:rsidR="00EC6766">
        <w:rPr>
          <w:rFonts w:ascii="Cambria" w:hAnsi="Cambria"/>
          <w:i/>
          <w:iCs/>
        </w:rPr>
        <w:t xml:space="preserve"> </w:t>
      </w:r>
      <w:r w:rsidRPr="006E0964">
        <w:rPr>
          <w:rFonts w:ascii="Cambria" w:hAnsi="Cambria"/>
          <w:i/>
          <w:iCs/>
        </w:rPr>
        <w:t>xenofobe</w:t>
      </w:r>
      <w:r w:rsidR="00EC6766">
        <w:rPr>
          <w:rFonts w:ascii="Cambria" w:hAnsi="Cambria"/>
        </w:rPr>
        <w:t xml:space="preserve"> </w:t>
      </w:r>
      <w:r w:rsidR="00665FEF">
        <w:rPr>
          <w:rFonts w:ascii="Cambria" w:hAnsi="Cambria"/>
        </w:rPr>
        <w:t>(</w:t>
      </w:r>
      <w:r w:rsidRPr="006E0964">
        <w:rPr>
          <w:rFonts w:ascii="Cambria" w:hAnsi="Cambria"/>
          <w:bCs/>
        </w:rPr>
        <w:t>art.</w:t>
      </w:r>
      <w:r w:rsidR="00EC6766">
        <w:rPr>
          <w:rFonts w:ascii="Cambria" w:hAnsi="Cambria"/>
          <w:bCs/>
        </w:rPr>
        <w:t xml:space="preserve"> </w:t>
      </w:r>
      <w:r w:rsidRPr="006E0964">
        <w:rPr>
          <w:rFonts w:ascii="Cambria" w:hAnsi="Cambria"/>
          <w:bCs/>
        </w:rPr>
        <w:t>I</w:t>
      </w:r>
      <w:r w:rsidR="00EC6766">
        <w:rPr>
          <w:rFonts w:ascii="Cambria" w:hAnsi="Cambria"/>
          <w:bCs/>
        </w:rPr>
        <w:t xml:space="preserve"> </w:t>
      </w:r>
      <w:r w:rsidRPr="006E0964">
        <w:rPr>
          <w:rFonts w:ascii="Cambria" w:hAnsi="Cambria"/>
          <w:bCs/>
        </w:rPr>
        <w:t>pct.</w:t>
      </w:r>
      <w:r w:rsidR="00EC6766">
        <w:rPr>
          <w:rFonts w:ascii="Cambria" w:hAnsi="Cambria"/>
          <w:bCs/>
        </w:rPr>
        <w:t xml:space="preserve"> </w:t>
      </w:r>
      <w:r w:rsidRPr="006E0964">
        <w:rPr>
          <w:rFonts w:ascii="Cambria" w:hAnsi="Cambria"/>
          <w:bCs/>
        </w:rPr>
        <w:t>9</w:t>
      </w:r>
      <w:r w:rsidR="00EC6766">
        <w:rPr>
          <w:rFonts w:ascii="Cambria" w:hAnsi="Cambria"/>
          <w:bCs/>
        </w:rPr>
        <w:t xml:space="preserve"> </w:t>
      </w:r>
      <w:r w:rsidRPr="006E0964">
        <w:rPr>
          <w:rFonts w:ascii="Cambria" w:hAnsi="Cambria"/>
          <w:bCs/>
        </w:rPr>
        <w:t>și</w:t>
      </w:r>
      <w:r w:rsidR="00EC6766">
        <w:rPr>
          <w:rFonts w:ascii="Cambria" w:hAnsi="Cambria"/>
          <w:bCs/>
        </w:rPr>
        <w:t xml:space="preserve"> </w:t>
      </w:r>
      <w:r w:rsidRPr="006E0964">
        <w:rPr>
          <w:rFonts w:ascii="Cambria" w:hAnsi="Cambria"/>
          <w:bCs/>
        </w:rPr>
        <w:t>15</w:t>
      </w:r>
      <w:r w:rsidR="00EC6766">
        <w:rPr>
          <w:rFonts w:ascii="Cambria" w:hAnsi="Cambria"/>
          <w:bCs/>
        </w:rPr>
        <w:t xml:space="preserve"> </w:t>
      </w:r>
      <w:r w:rsidRPr="006E0964">
        <w:rPr>
          <w:rFonts w:ascii="Cambria" w:hAnsi="Cambria"/>
          <w:bCs/>
        </w:rPr>
        <w:t>din</w:t>
      </w:r>
      <w:r w:rsidR="00EC6766">
        <w:rPr>
          <w:rFonts w:ascii="Cambria" w:hAnsi="Cambria"/>
          <w:bCs/>
        </w:rPr>
        <w:t xml:space="preserve"> </w:t>
      </w:r>
      <w:r w:rsidRPr="006E0964">
        <w:rPr>
          <w:rFonts w:ascii="Cambria" w:hAnsi="Cambria"/>
          <w:bCs/>
        </w:rPr>
        <w:t>Lege</w:t>
      </w:r>
      <w:r w:rsidR="00665FEF">
        <w:rPr>
          <w:rFonts w:ascii="Cambria" w:hAnsi="Cambria"/>
          <w:bCs/>
        </w:rPr>
        <w:t>)</w:t>
      </w:r>
      <w:r w:rsidRPr="006E0964">
        <w:rPr>
          <w:rFonts w:ascii="Cambria" w:hAnsi="Cambria"/>
        </w:rPr>
        <w:t>.</w:t>
      </w:r>
      <w:r w:rsidR="00EC6766">
        <w:rPr>
          <w:rFonts w:ascii="Cambria" w:hAnsi="Cambria"/>
        </w:rPr>
        <w:t xml:space="preserve"> </w:t>
      </w:r>
      <w:r w:rsidRPr="006E0964">
        <w:rPr>
          <w:rFonts w:ascii="Cambria" w:hAnsi="Cambria"/>
        </w:rPr>
        <w:t>Rezultatul</w:t>
      </w:r>
      <w:r w:rsidR="00EC6766">
        <w:rPr>
          <w:rFonts w:ascii="Cambria" w:hAnsi="Cambria"/>
        </w:rPr>
        <w:t xml:space="preserve"> </w:t>
      </w:r>
      <w:r w:rsidRPr="006E0964">
        <w:rPr>
          <w:rFonts w:ascii="Cambria" w:hAnsi="Cambria"/>
        </w:rPr>
        <w:t>este</w:t>
      </w:r>
      <w:r w:rsidR="00EC6766">
        <w:rPr>
          <w:rFonts w:ascii="Cambria" w:hAnsi="Cambria"/>
        </w:rPr>
        <w:t xml:space="preserve"> </w:t>
      </w:r>
      <w:r w:rsidRPr="006E0964">
        <w:rPr>
          <w:rFonts w:ascii="Cambria" w:hAnsi="Cambria"/>
        </w:rPr>
        <w:t>acela</w:t>
      </w:r>
      <w:r w:rsidR="00EC6766">
        <w:rPr>
          <w:rFonts w:ascii="Cambria" w:hAnsi="Cambria"/>
        </w:rPr>
        <w:t xml:space="preserve"> </w:t>
      </w:r>
      <w:r w:rsidRPr="006E0964">
        <w:rPr>
          <w:rFonts w:ascii="Cambria" w:hAnsi="Cambria"/>
        </w:rPr>
        <w:t>că,</w:t>
      </w:r>
      <w:r w:rsidR="00EC6766">
        <w:rPr>
          <w:rFonts w:ascii="Cambria" w:hAnsi="Cambria"/>
        </w:rPr>
        <w:t xml:space="preserve"> </w:t>
      </w:r>
      <w:r w:rsidRPr="006E0964">
        <w:rPr>
          <w:rFonts w:ascii="Cambria" w:hAnsi="Cambria"/>
        </w:rPr>
        <w:t>după</w:t>
      </w:r>
      <w:r w:rsidR="00EC6766">
        <w:rPr>
          <w:rFonts w:ascii="Cambria" w:hAnsi="Cambria"/>
        </w:rPr>
        <w:t xml:space="preserve"> </w:t>
      </w:r>
      <w:r w:rsidRPr="006E0964">
        <w:rPr>
          <w:rFonts w:ascii="Cambria" w:hAnsi="Cambria"/>
        </w:rPr>
        <w:t>adoptarea</w:t>
      </w:r>
      <w:r w:rsidR="00EC6766">
        <w:rPr>
          <w:rFonts w:ascii="Cambria" w:hAnsi="Cambria"/>
        </w:rPr>
        <w:t xml:space="preserve"> </w:t>
      </w:r>
      <w:r w:rsidRPr="006E0964">
        <w:rPr>
          <w:rFonts w:ascii="Cambria" w:hAnsi="Cambria"/>
        </w:rPr>
        <w:t>Legii:</w:t>
      </w:r>
    </w:p>
    <w:p w:rsidR="00665FEF" w:rsidRDefault="006E0964" w:rsidP="00665FEF">
      <w:pPr>
        <w:pStyle w:val="ListParagraph"/>
        <w:numPr>
          <w:ilvl w:val="0"/>
          <w:numId w:val="18"/>
        </w:numPr>
        <w:spacing w:before="120" w:line="240" w:lineRule="atLeast"/>
        <w:contextualSpacing w:val="0"/>
        <w:rPr>
          <w:rFonts w:ascii="Cambria" w:hAnsi="Cambria"/>
        </w:rPr>
      </w:pPr>
      <w:r w:rsidRPr="00665FEF">
        <w:rPr>
          <w:rFonts w:ascii="Cambria" w:hAnsi="Cambria"/>
        </w:rPr>
        <w:t>este</w:t>
      </w:r>
      <w:r w:rsidR="00EC6766" w:rsidRPr="00665FEF">
        <w:rPr>
          <w:rFonts w:ascii="Cambria" w:hAnsi="Cambria"/>
        </w:rPr>
        <w:t xml:space="preserve"> </w:t>
      </w:r>
      <w:r w:rsidRPr="00665FEF">
        <w:rPr>
          <w:rFonts w:ascii="Cambria" w:hAnsi="Cambria"/>
        </w:rPr>
        <w:t>incriminat</w:t>
      </w:r>
      <w:r w:rsidR="00EC6766" w:rsidRPr="00665FEF">
        <w:rPr>
          <w:rFonts w:ascii="Cambria" w:hAnsi="Cambria"/>
        </w:rPr>
        <w:t xml:space="preserve"> </w:t>
      </w:r>
      <w:r w:rsidRPr="00665FEF">
        <w:rPr>
          <w:rFonts w:ascii="Cambria" w:hAnsi="Cambria"/>
        </w:rPr>
        <w:t>cultul</w:t>
      </w:r>
      <w:r w:rsidR="00EC6766" w:rsidRPr="00665FEF">
        <w:rPr>
          <w:rFonts w:ascii="Cambria" w:hAnsi="Cambria"/>
        </w:rPr>
        <w:t xml:space="preserve"> </w:t>
      </w:r>
      <w:r w:rsidRPr="00665FEF">
        <w:rPr>
          <w:rFonts w:ascii="Cambria" w:hAnsi="Cambria"/>
        </w:rPr>
        <w:t>persoanelor</w:t>
      </w:r>
      <w:r w:rsidR="00EC6766" w:rsidRPr="00665FEF">
        <w:rPr>
          <w:rFonts w:ascii="Cambria" w:hAnsi="Cambria"/>
        </w:rPr>
        <w:t xml:space="preserve"> </w:t>
      </w:r>
      <w:r w:rsidRPr="00665FEF">
        <w:rPr>
          <w:rFonts w:ascii="Cambria" w:hAnsi="Cambria"/>
        </w:rPr>
        <w:t>care</w:t>
      </w:r>
      <w:r w:rsidR="00EC6766" w:rsidRPr="00665FEF">
        <w:rPr>
          <w:rFonts w:ascii="Cambria" w:hAnsi="Cambria"/>
        </w:rPr>
        <w:t xml:space="preserve"> </w:t>
      </w:r>
      <w:r w:rsidRPr="00665FEF">
        <w:rPr>
          <w:rFonts w:ascii="Cambria" w:hAnsi="Cambria"/>
        </w:rPr>
        <w:t>au</w:t>
      </w:r>
      <w:r w:rsidR="00EC6766" w:rsidRPr="00665FEF">
        <w:rPr>
          <w:rFonts w:ascii="Cambria" w:hAnsi="Cambria"/>
        </w:rPr>
        <w:t xml:space="preserve"> </w:t>
      </w:r>
      <w:r w:rsidRPr="00665FEF">
        <w:rPr>
          <w:rFonts w:ascii="Cambria" w:hAnsi="Cambria"/>
        </w:rPr>
        <w:t>făcut</w:t>
      </w:r>
      <w:r w:rsidR="00EC6766" w:rsidRPr="00665FEF">
        <w:rPr>
          <w:rFonts w:ascii="Cambria" w:hAnsi="Cambria"/>
        </w:rPr>
        <w:t xml:space="preserve"> </w:t>
      </w:r>
      <w:r w:rsidRPr="00665FEF">
        <w:rPr>
          <w:rFonts w:ascii="Cambria" w:hAnsi="Cambria"/>
        </w:rPr>
        <w:t>parte</w:t>
      </w:r>
      <w:r w:rsidR="00EC6766" w:rsidRPr="00665FEF">
        <w:rPr>
          <w:rFonts w:ascii="Cambria" w:hAnsi="Cambria"/>
        </w:rPr>
        <w:t xml:space="preserve"> </w:t>
      </w:r>
      <w:r w:rsidRPr="00665FEF">
        <w:rPr>
          <w:rFonts w:ascii="Cambria" w:hAnsi="Cambria"/>
        </w:rPr>
        <w:t>din</w:t>
      </w:r>
      <w:r w:rsidR="00EC6766" w:rsidRPr="00665FEF">
        <w:rPr>
          <w:rFonts w:ascii="Cambria" w:hAnsi="Cambria"/>
        </w:rPr>
        <w:t xml:space="preserve"> </w:t>
      </w:r>
      <w:r w:rsidRPr="00665FEF">
        <w:rPr>
          <w:rFonts w:ascii="Cambria" w:hAnsi="Cambria"/>
        </w:rPr>
        <w:t>conducerea</w:t>
      </w:r>
      <w:r w:rsidR="00EC6766" w:rsidRPr="00665FEF">
        <w:rPr>
          <w:rFonts w:ascii="Cambria" w:hAnsi="Cambria"/>
        </w:rPr>
        <w:t xml:space="preserve"> </w:t>
      </w:r>
      <w:r w:rsidRPr="00665FEF">
        <w:rPr>
          <w:rFonts w:ascii="Cambria" w:hAnsi="Cambria"/>
        </w:rPr>
        <w:t>organizațiilor</w:t>
      </w:r>
      <w:r w:rsidR="00EC6766" w:rsidRPr="00665FEF">
        <w:rPr>
          <w:rFonts w:ascii="Cambria" w:hAnsi="Cambria"/>
        </w:rPr>
        <w:t xml:space="preserve"> </w:t>
      </w:r>
      <w:r w:rsidRPr="00665FEF">
        <w:rPr>
          <w:rFonts w:ascii="Cambria" w:hAnsi="Cambria"/>
        </w:rPr>
        <w:t>fasciste,</w:t>
      </w:r>
      <w:r w:rsidR="00EC6766" w:rsidRPr="00665FEF">
        <w:rPr>
          <w:rFonts w:ascii="Cambria" w:hAnsi="Cambria"/>
        </w:rPr>
        <w:t xml:space="preserve"> </w:t>
      </w:r>
      <w:r w:rsidRPr="00665FEF">
        <w:rPr>
          <w:rFonts w:ascii="Cambria" w:hAnsi="Cambria"/>
        </w:rPr>
        <w:t>legionare,</w:t>
      </w:r>
      <w:r w:rsidR="00EC6766" w:rsidRPr="00665FEF">
        <w:rPr>
          <w:rFonts w:ascii="Cambria" w:hAnsi="Cambria"/>
        </w:rPr>
        <w:t xml:space="preserve"> </w:t>
      </w:r>
      <w:r w:rsidRPr="00665FEF">
        <w:rPr>
          <w:rFonts w:ascii="Cambria" w:hAnsi="Cambria"/>
        </w:rPr>
        <w:t>rasiste</w:t>
      </w:r>
      <w:r w:rsidR="00EC6766" w:rsidRPr="00665FEF">
        <w:rPr>
          <w:rFonts w:ascii="Cambria" w:hAnsi="Cambria"/>
        </w:rPr>
        <w:t xml:space="preserve"> </w:t>
      </w:r>
      <w:r w:rsidRPr="00665FEF">
        <w:rPr>
          <w:rFonts w:ascii="Cambria" w:hAnsi="Cambria"/>
        </w:rPr>
        <w:t>sau</w:t>
      </w:r>
      <w:r w:rsidR="00EC6766" w:rsidRPr="00665FEF">
        <w:rPr>
          <w:rFonts w:ascii="Cambria" w:hAnsi="Cambria"/>
        </w:rPr>
        <w:t xml:space="preserve"> </w:t>
      </w:r>
      <w:r w:rsidRPr="00665FEF">
        <w:rPr>
          <w:rFonts w:ascii="Cambria" w:hAnsi="Cambria"/>
        </w:rPr>
        <w:t>xenofobe,</w:t>
      </w:r>
      <w:r w:rsidR="00EC6766" w:rsidRPr="00665FEF">
        <w:rPr>
          <w:rFonts w:ascii="Cambria" w:hAnsi="Cambria"/>
        </w:rPr>
        <w:t xml:space="preserve"> </w:t>
      </w:r>
      <w:r w:rsidRPr="00665FEF">
        <w:rPr>
          <w:rFonts w:ascii="Cambria" w:hAnsi="Cambria"/>
        </w:rPr>
        <w:t>infracțiunea</w:t>
      </w:r>
      <w:r w:rsidR="00EC6766" w:rsidRPr="00665FEF">
        <w:rPr>
          <w:rFonts w:ascii="Cambria" w:hAnsi="Cambria"/>
        </w:rPr>
        <w:t xml:space="preserve"> </w:t>
      </w:r>
      <w:r w:rsidRPr="00665FEF">
        <w:rPr>
          <w:rFonts w:ascii="Cambria" w:hAnsi="Cambria"/>
        </w:rPr>
        <w:t>fiind</w:t>
      </w:r>
      <w:r w:rsidR="00EC6766" w:rsidRPr="00665FEF">
        <w:rPr>
          <w:rFonts w:ascii="Cambria" w:hAnsi="Cambria"/>
        </w:rPr>
        <w:t xml:space="preserve"> </w:t>
      </w:r>
      <w:r w:rsidRPr="00665FEF">
        <w:rPr>
          <w:rFonts w:ascii="Cambria" w:hAnsi="Cambria"/>
        </w:rPr>
        <w:t>pedepsită</w:t>
      </w:r>
      <w:r w:rsidR="00EC6766" w:rsidRPr="00665FEF">
        <w:rPr>
          <w:rFonts w:ascii="Cambria" w:hAnsi="Cambria"/>
        </w:rPr>
        <w:t xml:space="preserve"> </w:t>
      </w:r>
      <w:r w:rsidRPr="00665FEF">
        <w:rPr>
          <w:rFonts w:ascii="Cambria" w:hAnsi="Cambria"/>
        </w:rPr>
        <w:t>cu</w:t>
      </w:r>
      <w:r w:rsidR="00EC6766" w:rsidRPr="00665FEF">
        <w:rPr>
          <w:rFonts w:ascii="Cambria" w:hAnsi="Cambria"/>
        </w:rPr>
        <w:t xml:space="preserve"> </w:t>
      </w:r>
      <w:r w:rsidRPr="00665FEF">
        <w:rPr>
          <w:rFonts w:ascii="Cambria" w:hAnsi="Cambria"/>
        </w:rPr>
        <w:t>închisoare</w:t>
      </w:r>
      <w:r w:rsidR="00EC6766" w:rsidRPr="00665FEF">
        <w:rPr>
          <w:rFonts w:ascii="Cambria" w:hAnsi="Cambria"/>
        </w:rPr>
        <w:t xml:space="preserve"> </w:t>
      </w:r>
      <w:r w:rsidRPr="00665FEF">
        <w:rPr>
          <w:rFonts w:ascii="Cambria" w:hAnsi="Cambria"/>
        </w:rPr>
        <w:t>de</w:t>
      </w:r>
      <w:r w:rsidR="00EC6766" w:rsidRPr="00665FEF">
        <w:rPr>
          <w:rFonts w:ascii="Cambria" w:hAnsi="Cambria"/>
        </w:rPr>
        <w:t xml:space="preserve"> </w:t>
      </w:r>
      <w:r w:rsidRPr="00665FEF">
        <w:rPr>
          <w:rFonts w:ascii="Cambria" w:hAnsi="Cambria"/>
        </w:rPr>
        <w:t>la</w:t>
      </w:r>
      <w:r w:rsidR="00EC6766" w:rsidRPr="00665FEF">
        <w:rPr>
          <w:rFonts w:ascii="Cambria" w:hAnsi="Cambria"/>
        </w:rPr>
        <w:t xml:space="preserve"> </w:t>
      </w:r>
      <w:r w:rsidRPr="00665FEF">
        <w:rPr>
          <w:rFonts w:ascii="Cambria" w:hAnsi="Cambria"/>
        </w:rPr>
        <w:t>3</w:t>
      </w:r>
      <w:r w:rsidR="00EC6766" w:rsidRPr="00665FEF">
        <w:rPr>
          <w:rFonts w:ascii="Cambria" w:hAnsi="Cambria"/>
        </w:rPr>
        <w:t xml:space="preserve"> </w:t>
      </w:r>
      <w:r w:rsidRPr="00665FEF">
        <w:rPr>
          <w:rFonts w:ascii="Cambria" w:hAnsi="Cambria"/>
        </w:rPr>
        <w:t>luni</w:t>
      </w:r>
      <w:r w:rsidR="00EC6766" w:rsidRPr="00665FEF">
        <w:rPr>
          <w:rFonts w:ascii="Cambria" w:hAnsi="Cambria"/>
        </w:rPr>
        <w:t xml:space="preserve"> </w:t>
      </w:r>
      <w:r w:rsidRPr="00665FEF">
        <w:rPr>
          <w:rFonts w:ascii="Cambria" w:hAnsi="Cambria"/>
        </w:rPr>
        <w:t>la</w:t>
      </w:r>
      <w:r w:rsidR="00EC6766" w:rsidRPr="00665FEF">
        <w:rPr>
          <w:rFonts w:ascii="Cambria" w:hAnsi="Cambria"/>
        </w:rPr>
        <w:t xml:space="preserve"> </w:t>
      </w:r>
      <w:r w:rsidRPr="00665FEF">
        <w:rPr>
          <w:rFonts w:ascii="Cambria" w:hAnsi="Cambria"/>
        </w:rPr>
        <w:t>3</w:t>
      </w:r>
      <w:r w:rsidR="00EC6766" w:rsidRPr="00665FEF">
        <w:rPr>
          <w:rFonts w:ascii="Cambria" w:hAnsi="Cambria"/>
        </w:rPr>
        <w:t xml:space="preserve"> </w:t>
      </w:r>
      <w:r w:rsidRPr="00665FEF">
        <w:rPr>
          <w:rFonts w:ascii="Cambria" w:hAnsi="Cambria"/>
        </w:rPr>
        <w:t>ani</w:t>
      </w:r>
      <w:r w:rsidR="00EC6766" w:rsidRPr="00665FEF">
        <w:rPr>
          <w:rFonts w:ascii="Cambria" w:hAnsi="Cambria"/>
        </w:rPr>
        <w:t xml:space="preserve"> </w:t>
      </w:r>
      <w:r w:rsidRPr="00665FEF">
        <w:rPr>
          <w:rFonts w:ascii="Cambria" w:hAnsi="Cambria"/>
        </w:rPr>
        <w:t>sau</w:t>
      </w:r>
      <w:r w:rsidR="00EC6766" w:rsidRPr="00665FEF">
        <w:rPr>
          <w:rFonts w:ascii="Cambria" w:hAnsi="Cambria"/>
        </w:rPr>
        <w:t xml:space="preserve"> </w:t>
      </w:r>
      <w:r w:rsidRPr="00665FEF">
        <w:rPr>
          <w:rFonts w:ascii="Cambria" w:hAnsi="Cambria"/>
        </w:rPr>
        <w:t>amendă</w:t>
      </w:r>
      <w:r w:rsidR="00EC6766" w:rsidRPr="00665FEF">
        <w:rPr>
          <w:rFonts w:ascii="Cambria" w:hAnsi="Cambria"/>
        </w:rPr>
        <w:t xml:space="preserve"> </w:t>
      </w:r>
      <w:r w:rsidRPr="00665FEF">
        <w:rPr>
          <w:rFonts w:ascii="Cambria" w:hAnsi="Cambria"/>
        </w:rPr>
        <w:t>și</w:t>
      </w:r>
      <w:r w:rsidR="00EC6766" w:rsidRPr="00665FEF">
        <w:rPr>
          <w:rFonts w:ascii="Cambria" w:hAnsi="Cambria"/>
        </w:rPr>
        <w:t xml:space="preserve"> </w:t>
      </w:r>
      <w:r w:rsidRPr="00665FEF">
        <w:rPr>
          <w:rFonts w:ascii="Cambria" w:hAnsi="Cambria"/>
        </w:rPr>
        <w:t>interzicerea</w:t>
      </w:r>
      <w:r w:rsidR="00EC6766" w:rsidRPr="00665FEF">
        <w:rPr>
          <w:rFonts w:ascii="Cambria" w:hAnsi="Cambria"/>
        </w:rPr>
        <w:t xml:space="preserve"> </w:t>
      </w:r>
      <w:r w:rsidRPr="00665FEF">
        <w:rPr>
          <w:rFonts w:ascii="Cambria" w:hAnsi="Cambria"/>
        </w:rPr>
        <w:t>exercitării</w:t>
      </w:r>
      <w:r w:rsidR="00EC6766" w:rsidRPr="00665FEF">
        <w:rPr>
          <w:rFonts w:ascii="Cambria" w:hAnsi="Cambria"/>
        </w:rPr>
        <w:t xml:space="preserve"> </w:t>
      </w:r>
      <w:r w:rsidRPr="00665FEF">
        <w:rPr>
          <w:rFonts w:ascii="Cambria" w:hAnsi="Cambria"/>
        </w:rPr>
        <w:t>unor</w:t>
      </w:r>
      <w:r w:rsidR="00EC6766" w:rsidRPr="00665FEF">
        <w:rPr>
          <w:rFonts w:ascii="Cambria" w:hAnsi="Cambria"/>
        </w:rPr>
        <w:t xml:space="preserve"> </w:t>
      </w:r>
      <w:r w:rsidRPr="00665FEF">
        <w:rPr>
          <w:rFonts w:ascii="Cambria" w:hAnsi="Cambria"/>
        </w:rPr>
        <w:t>drepturi</w:t>
      </w:r>
      <w:r w:rsidR="00EC6766" w:rsidRPr="00665FEF">
        <w:rPr>
          <w:rFonts w:ascii="Cambria" w:hAnsi="Cambria"/>
        </w:rPr>
        <w:t xml:space="preserve"> </w:t>
      </w:r>
      <w:r w:rsidR="00665FEF">
        <w:rPr>
          <w:rFonts w:ascii="Cambria" w:hAnsi="Cambria"/>
        </w:rPr>
        <w:t xml:space="preserve">- </w:t>
      </w:r>
      <w:r w:rsidRPr="00665FEF">
        <w:rPr>
          <w:rFonts w:ascii="Cambria" w:hAnsi="Cambria"/>
          <w:bCs/>
        </w:rPr>
        <w:t>art.</w:t>
      </w:r>
      <w:r w:rsidR="00EC6766" w:rsidRPr="00665FEF">
        <w:rPr>
          <w:rFonts w:ascii="Cambria" w:hAnsi="Cambria"/>
          <w:bCs/>
        </w:rPr>
        <w:t xml:space="preserve"> </w:t>
      </w:r>
      <w:r w:rsidRPr="00665FEF">
        <w:rPr>
          <w:rFonts w:ascii="Cambria" w:hAnsi="Cambria"/>
          <w:bCs/>
        </w:rPr>
        <w:t>5</w:t>
      </w:r>
      <w:r w:rsidR="00EC6766" w:rsidRPr="00665FEF">
        <w:rPr>
          <w:rFonts w:ascii="Cambria" w:hAnsi="Cambria"/>
          <w:bCs/>
        </w:rPr>
        <w:t xml:space="preserve"> </w:t>
      </w:r>
      <w:r w:rsidRPr="00665FEF">
        <w:rPr>
          <w:rFonts w:ascii="Cambria" w:hAnsi="Cambria"/>
          <w:bCs/>
        </w:rPr>
        <w:t>din</w:t>
      </w:r>
      <w:r w:rsidR="00EC6766" w:rsidRPr="00665FEF">
        <w:rPr>
          <w:rFonts w:ascii="Cambria" w:hAnsi="Cambria"/>
          <w:bCs/>
        </w:rPr>
        <w:t xml:space="preserve"> </w:t>
      </w:r>
      <w:r w:rsidRPr="00665FEF">
        <w:rPr>
          <w:rFonts w:ascii="Cambria" w:hAnsi="Cambria"/>
          <w:bCs/>
        </w:rPr>
        <w:t>O.U.G.</w:t>
      </w:r>
      <w:r w:rsidR="00EC6766" w:rsidRPr="00665FEF">
        <w:rPr>
          <w:rFonts w:ascii="Cambria" w:hAnsi="Cambria"/>
          <w:bCs/>
        </w:rPr>
        <w:t xml:space="preserve"> </w:t>
      </w:r>
      <w:r w:rsidRPr="00665FEF">
        <w:rPr>
          <w:rFonts w:ascii="Cambria" w:hAnsi="Cambria"/>
          <w:bCs/>
        </w:rPr>
        <w:t>nr.</w:t>
      </w:r>
      <w:r w:rsidR="00EC6766" w:rsidRPr="00665FEF">
        <w:rPr>
          <w:rFonts w:ascii="Cambria" w:hAnsi="Cambria"/>
          <w:bCs/>
        </w:rPr>
        <w:t xml:space="preserve"> </w:t>
      </w:r>
      <w:r w:rsidRPr="00665FEF">
        <w:rPr>
          <w:rFonts w:ascii="Cambria" w:hAnsi="Cambria"/>
          <w:bCs/>
        </w:rPr>
        <w:t>31/2002,</w:t>
      </w:r>
      <w:r w:rsidR="00EC6766" w:rsidRPr="00665FEF">
        <w:rPr>
          <w:rFonts w:ascii="Cambria" w:hAnsi="Cambria"/>
          <w:bCs/>
        </w:rPr>
        <w:t xml:space="preserve"> </w:t>
      </w:r>
      <w:r w:rsidRPr="00665FEF">
        <w:rPr>
          <w:rFonts w:ascii="Cambria" w:hAnsi="Cambria"/>
          <w:bCs/>
        </w:rPr>
        <w:t>în</w:t>
      </w:r>
      <w:r w:rsidR="00EC6766" w:rsidRPr="00665FEF">
        <w:rPr>
          <w:rFonts w:ascii="Cambria" w:hAnsi="Cambria"/>
          <w:bCs/>
        </w:rPr>
        <w:t xml:space="preserve"> </w:t>
      </w:r>
      <w:r w:rsidRPr="00665FEF">
        <w:rPr>
          <w:rFonts w:ascii="Cambria" w:hAnsi="Cambria"/>
          <w:bCs/>
        </w:rPr>
        <w:t>forma</w:t>
      </w:r>
      <w:r w:rsidR="00EC6766" w:rsidRPr="00665FEF">
        <w:rPr>
          <w:rFonts w:ascii="Cambria" w:hAnsi="Cambria"/>
          <w:bCs/>
        </w:rPr>
        <w:t xml:space="preserve"> </w:t>
      </w:r>
      <w:r w:rsidRPr="00665FEF">
        <w:rPr>
          <w:rFonts w:ascii="Cambria" w:hAnsi="Cambria"/>
          <w:bCs/>
        </w:rPr>
        <w:t>modificată</w:t>
      </w:r>
      <w:r w:rsidR="00EC6766" w:rsidRPr="00665FEF">
        <w:rPr>
          <w:rFonts w:ascii="Cambria" w:hAnsi="Cambria"/>
          <w:bCs/>
        </w:rPr>
        <w:t xml:space="preserve"> </w:t>
      </w:r>
      <w:r w:rsidRPr="00665FEF">
        <w:rPr>
          <w:rFonts w:ascii="Cambria" w:hAnsi="Cambria"/>
          <w:bCs/>
        </w:rPr>
        <w:t>prin</w:t>
      </w:r>
      <w:r w:rsidR="00EC6766" w:rsidRPr="00665FEF">
        <w:rPr>
          <w:rFonts w:ascii="Cambria" w:hAnsi="Cambria"/>
          <w:bCs/>
        </w:rPr>
        <w:t xml:space="preserve"> </w:t>
      </w:r>
      <w:r w:rsidRPr="00665FEF">
        <w:rPr>
          <w:rFonts w:ascii="Cambria" w:hAnsi="Cambria"/>
          <w:bCs/>
        </w:rPr>
        <w:t>Lege</w:t>
      </w:r>
      <w:r w:rsidRPr="00665FEF">
        <w:rPr>
          <w:rFonts w:ascii="Cambria" w:hAnsi="Cambria"/>
        </w:rPr>
        <w:t>;</w:t>
      </w:r>
    </w:p>
    <w:p w:rsidR="006E0964" w:rsidRPr="00665FEF" w:rsidRDefault="006E0964" w:rsidP="00665FEF">
      <w:pPr>
        <w:pStyle w:val="ListParagraph"/>
        <w:numPr>
          <w:ilvl w:val="0"/>
          <w:numId w:val="18"/>
        </w:numPr>
        <w:spacing w:before="120" w:line="240" w:lineRule="atLeast"/>
        <w:contextualSpacing w:val="0"/>
        <w:rPr>
          <w:rFonts w:ascii="Cambria" w:hAnsi="Cambria"/>
        </w:rPr>
      </w:pPr>
      <w:r w:rsidRPr="00665FEF">
        <w:rPr>
          <w:rFonts w:ascii="Cambria" w:hAnsi="Cambria"/>
        </w:rPr>
        <w:t>se</w:t>
      </w:r>
      <w:r w:rsidR="00EC6766" w:rsidRPr="00665FEF">
        <w:rPr>
          <w:rFonts w:ascii="Cambria" w:hAnsi="Cambria"/>
        </w:rPr>
        <w:t xml:space="preserve"> </w:t>
      </w:r>
      <w:r w:rsidRPr="00665FEF">
        <w:rPr>
          <w:rFonts w:ascii="Cambria" w:hAnsi="Cambria"/>
        </w:rPr>
        <w:t>interzice</w:t>
      </w:r>
      <w:r w:rsidR="00EC6766" w:rsidRPr="00665FEF">
        <w:rPr>
          <w:rFonts w:ascii="Cambria" w:hAnsi="Cambria"/>
        </w:rPr>
        <w:t xml:space="preserve"> </w:t>
      </w:r>
      <w:r w:rsidRPr="00665FEF">
        <w:rPr>
          <w:rFonts w:ascii="Cambria" w:hAnsi="Cambria"/>
        </w:rPr>
        <w:t>acordarea</w:t>
      </w:r>
      <w:r w:rsidR="00EC6766" w:rsidRPr="00665FEF">
        <w:rPr>
          <w:rFonts w:ascii="Cambria" w:hAnsi="Cambria"/>
        </w:rPr>
        <w:t xml:space="preserve"> </w:t>
      </w:r>
      <w:r w:rsidRPr="00665FEF">
        <w:rPr>
          <w:rFonts w:ascii="Cambria" w:hAnsi="Cambria"/>
        </w:rPr>
        <w:t>sau</w:t>
      </w:r>
      <w:r w:rsidR="00EC6766" w:rsidRPr="00665FEF">
        <w:rPr>
          <w:rFonts w:ascii="Cambria" w:hAnsi="Cambria"/>
        </w:rPr>
        <w:t xml:space="preserve"> </w:t>
      </w:r>
      <w:r w:rsidRPr="00665FEF">
        <w:rPr>
          <w:rFonts w:ascii="Cambria" w:hAnsi="Cambria"/>
        </w:rPr>
        <w:t>menținerea</w:t>
      </w:r>
      <w:r w:rsidR="00EC6766" w:rsidRPr="00665FEF">
        <w:rPr>
          <w:rFonts w:ascii="Cambria" w:hAnsi="Cambria"/>
        </w:rPr>
        <w:t xml:space="preserve"> </w:t>
      </w:r>
      <w:r w:rsidRPr="00665FEF">
        <w:rPr>
          <w:rFonts w:ascii="Cambria" w:hAnsi="Cambria"/>
        </w:rPr>
        <w:t>numelor</w:t>
      </w:r>
      <w:r w:rsidR="00EC6766" w:rsidRPr="00665FEF">
        <w:rPr>
          <w:rFonts w:ascii="Cambria" w:hAnsi="Cambria"/>
        </w:rPr>
        <w:t xml:space="preserve"> </w:t>
      </w:r>
      <w:r w:rsidRPr="00665FEF">
        <w:rPr>
          <w:rFonts w:ascii="Cambria" w:hAnsi="Cambria"/>
        </w:rPr>
        <w:t>persoanelor</w:t>
      </w:r>
      <w:r w:rsidR="00EC6766" w:rsidRPr="00665FEF">
        <w:rPr>
          <w:rFonts w:ascii="Cambria" w:hAnsi="Cambria"/>
        </w:rPr>
        <w:t xml:space="preserve"> </w:t>
      </w:r>
      <w:r w:rsidRPr="00665FEF">
        <w:rPr>
          <w:rFonts w:ascii="Cambria" w:hAnsi="Cambria"/>
        </w:rPr>
        <w:t>care</w:t>
      </w:r>
      <w:r w:rsidR="00EC6766" w:rsidRPr="00665FEF">
        <w:rPr>
          <w:rFonts w:ascii="Cambria" w:hAnsi="Cambria"/>
        </w:rPr>
        <w:t xml:space="preserve"> </w:t>
      </w:r>
      <w:r w:rsidRPr="00665FEF">
        <w:rPr>
          <w:rFonts w:ascii="Cambria" w:hAnsi="Cambria"/>
        </w:rPr>
        <w:t>au</w:t>
      </w:r>
      <w:r w:rsidR="00EC6766" w:rsidRPr="00665FEF">
        <w:rPr>
          <w:rFonts w:ascii="Cambria" w:hAnsi="Cambria"/>
        </w:rPr>
        <w:t xml:space="preserve"> </w:t>
      </w:r>
      <w:r w:rsidRPr="00665FEF">
        <w:rPr>
          <w:rFonts w:ascii="Cambria" w:hAnsi="Cambria"/>
        </w:rPr>
        <w:t>făcut</w:t>
      </w:r>
      <w:r w:rsidR="00EC6766" w:rsidRPr="00665FEF">
        <w:rPr>
          <w:rFonts w:ascii="Cambria" w:hAnsi="Cambria"/>
        </w:rPr>
        <w:t xml:space="preserve"> </w:t>
      </w:r>
      <w:r w:rsidRPr="00665FEF">
        <w:rPr>
          <w:rFonts w:ascii="Cambria" w:hAnsi="Cambria"/>
        </w:rPr>
        <w:t>parte</w:t>
      </w:r>
      <w:r w:rsidR="00EC6766" w:rsidRPr="00665FEF">
        <w:rPr>
          <w:rFonts w:ascii="Cambria" w:hAnsi="Cambria"/>
        </w:rPr>
        <w:t xml:space="preserve"> </w:t>
      </w:r>
      <w:r w:rsidRPr="00665FEF">
        <w:rPr>
          <w:rFonts w:ascii="Cambria" w:hAnsi="Cambria"/>
        </w:rPr>
        <w:t>din</w:t>
      </w:r>
      <w:r w:rsidR="00EC6766" w:rsidRPr="00665FEF">
        <w:rPr>
          <w:rFonts w:ascii="Cambria" w:hAnsi="Cambria"/>
        </w:rPr>
        <w:t xml:space="preserve"> </w:t>
      </w:r>
      <w:r w:rsidRPr="00665FEF">
        <w:rPr>
          <w:rFonts w:ascii="Cambria" w:hAnsi="Cambria"/>
        </w:rPr>
        <w:t>conducerea</w:t>
      </w:r>
      <w:r w:rsidR="00EC6766" w:rsidRPr="00665FEF">
        <w:rPr>
          <w:rFonts w:ascii="Cambria" w:hAnsi="Cambria"/>
        </w:rPr>
        <w:t xml:space="preserve"> </w:t>
      </w:r>
      <w:r w:rsidRPr="00665FEF">
        <w:rPr>
          <w:rFonts w:ascii="Cambria" w:hAnsi="Cambria"/>
        </w:rPr>
        <w:t>organizațiilor</w:t>
      </w:r>
      <w:r w:rsidR="00EC6766" w:rsidRPr="00665FEF">
        <w:rPr>
          <w:rFonts w:ascii="Cambria" w:hAnsi="Cambria"/>
        </w:rPr>
        <w:t xml:space="preserve"> </w:t>
      </w:r>
      <w:r w:rsidRPr="00665FEF">
        <w:rPr>
          <w:rFonts w:ascii="Cambria" w:hAnsi="Cambria"/>
        </w:rPr>
        <w:t>fasciste,</w:t>
      </w:r>
      <w:r w:rsidR="00EC6766" w:rsidRPr="00665FEF">
        <w:rPr>
          <w:rFonts w:ascii="Cambria" w:hAnsi="Cambria"/>
        </w:rPr>
        <w:t xml:space="preserve"> </w:t>
      </w:r>
      <w:r w:rsidRPr="00665FEF">
        <w:rPr>
          <w:rFonts w:ascii="Cambria" w:hAnsi="Cambria"/>
        </w:rPr>
        <w:t>legionare,</w:t>
      </w:r>
      <w:r w:rsidR="00EC6766" w:rsidRPr="00665FEF">
        <w:rPr>
          <w:rFonts w:ascii="Cambria" w:hAnsi="Cambria"/>
        </w:rPr>
        <w:t xml:space="preserve"> </w:t>
      </w:r>
      <w:r w:rsidRPr="00665FEF">
        <w:rPr>
          <w:rFonts w:ascii="Cambria" w:hAnsi="Cambria"/>
        </w:rPr>
        <w:t>rasiste</w:t>
      </w:r>
      <w:r w:rsidR="00EC6766" w:rsidRPr="00665FEF">
        <w:rPr>
          <w:rFonts w:ascii="Cambria" w:hAnsi="Cambria"/>
        </w:rPr>
        <w:t xml:space="preserve"> </w:t>
      </w:r>
      <w:r w:rsidRPr="00665FEF">
        <w:rPr>
          <w:rFonts w:ascii="Cambria" w:hAnsi="Cambria"/>
        </w:rPr>
        <w:t>sau</w:t>
      </w:r>
      <w:r w:rsidR="00EC6766" w:rsidRPr="00665FEF">
        <w:rPr>
          <w:rFonts w:ascii="Cambria" w:hAnsi="Cambria"/>
        </w:rPr>
        <w:t xml:space="preserve"> </w:t>
      </w:r>
      <w:r w:rsidRPr="00665FEF">
        <w:rPr>
          <w:rFonts w:ascii="Cambria" w:hAnsi="Cambria"/>
        </w:rPr>
        <w:t>xenofobe</w:t>
      </w:r>
      <w:r w:rsidR="00EC6766" w:rsidRPr="00665FEF">
        <w:rPr>
          <w:rFonts w:ascii="Cambria" w:hAnsi="Cambria"/>
        </w:rPr>
        <w:t xml:space="preserve"> </w:t>
      </w:r>
      <w:r w:rsidRPr="00665FEF">
        <w:rPr>
          <w:rFonts w:ascii="Cambria" w:hAnsi="Cambria"/>
        </w:rPr>
        <w:t>unor</w:t>
      </w:r>
      <w:r w:rsidR="00EC6766" w:rsidRPr="00665FEF">
        <w:rPr>
          <w:rFonts w:ascii="Cambria" w:hAnsi="Cambria"/>
        </w:rPr>
        <w:t xml:space="preserve"> </w:t>
      </w:r>
      <w:r w:rsidRPr="00665FEF">
        <w:rPr>
          <w:rFonts w:ascii="Cambria" w:hAnsi="Cambria"/>
        </w:rPr>
        <w:t>bulevarde,</w:t>
      </w:r>
      <w:r w:rsidR="00EC6766" w:rsidRPr="00665FEF">
        <w:rPr>
          <w:rFonts w:ascii="Cambria" w:hAnsi="Cambria"/>
        </w:rPr>
        <w:t xml:space="preserve"> </w:t>
      </w:r>
      <w:r w:rsidRPr="00665FEF">
        <w:rPr>
          <w:rFonts w:ascii="Cambria" w:hAnsi="Cambria"/>
        </w:rPr>
        <w:t>străzi,</w:t>
      </w:r>
      <w:r w:rsidR="00EC6766" w:rsidRPr="00665FEF">
        <w:rPr>
          <w:rFonts w:ascii="Cambria" w:hAnsi="Cambria"/>
        </w:rPr>
        <w:t xml:space="preserve"> </w:t>
      </w:r>
      <w:r w:rsidRPr="00665FEF">
        <w:rPr>
          <w:rFonts w:ascii="Cambria" w:hAnsi="Cambria"/>
        </w:rPr>
        <w:t>scuaruri,</w:t>
      </w:r>
      <w:r w:rsidR="00EC6766" w:rsidRPr="00665FEF">
        <w:rPr>
          <w:rFonts w:ascii="Cambria" w:hAnsi="Cambria"/>
        </w:rPr>
        <w:t xml:space="preserve"> </w:t>
      </w:r>
      <w:r w:rsidRPr="00665FEF">
        <w:rPr>
          <w:rFonts w:ascii="Cambria" w:hAnsi="Cambria"/>
        </w:rPr>
        <w:t>piețe,</w:t>
      </w:r>
      <w:r w:rsidR="00EC6766" w:rsidRPr="00665FEF">
        <w:rPr>
          <w:rFonts w:ascii="Cambria" w:hAnsi="Cambria"/>
        </w:rPr>
        <w:t xml:space="preserve"> </w:t>
      </w:r>
      <w:r w:rsidRPr="00665FEF">
        <w:rPr>
          <w:rFonts w:ascii="Cambria" w:hAnsi="Cambria"/>
        </w:rPr>
        <w:t>parcuri</w:t>
      </w:r>
      <w:r w:rsidR="00EC6766" w:rsidRPr="00665FEF">
        <w:rPr>
          <w:rFonts w:ascii="Cambria" w:hAnsi="Cambria"/>
        </w:rPr>
        <w:t xml:space="preserve"> </w:t>
      </w:r>
      <w:r w:rsidRPr="00665FEF">
        <w:rPr>
          <w:rFonts w:ascii="Cambria" w:hAnsi="Cambria"/>
        </w:rPr>
        <w:t>sau</w:t>
      </w:r>
      <w:r w:rsidR="00EC6766" w:rsidRPr="00665FEF">
        <w:rPr>
          <w:rFonts w:ascii="Cambria" w:hAnsi="Cambria"/>
        </w:rPr>
        <w:t xml:space="preserve"> </w:t>
      </w:r>
      <w:r w:rsidRPr="00665FEF">
        <w:rPr>
          <w:rFonts w:ascii="Cambria" w:hAnsi="Cambria"/>
        </w:rPr>
        <w:t>altor</w:t>
      </w:r>
      <w:r w:rsidR="00EC6766" w:rsidRPr="00665FEF">
        <w:rPr>
          <w:rFonts w:ascii="Cambria" w:hAnsi="Cambria"/>
        </w:rPr>
        <w:t xml:space="preserve"> </w:t>
      </w:r>
      <w:r w:rsidRPr="00665FEF">
        <w:rPr>
          <w:rFonts w:ascii="Cambria" w:hAnsi="Cambria"/>
        </w:rPr>
        <w:t>locuri</w:t>
      </w:r>
      <w:r w:rsidR="00EC6766" w:rsidRPr="00665FEF">
        <w:rPr>
          <w:rFonts w:ascii="Cambria" w:hAnsi="Cambria"/>
        </w:rPr>
        <w:t xml:space="preserve"> </w:t>
      </w:r>
      <w:r w:rsidRPr="00665FEF">
        <w:rPr>
          <w:rFonts w:ascii="Cambria" w:hAnsi="Cambria"/>
        </w:rPr>
        <w:t>publice</w:t>
      </w:r>
      <w:r w:rsidR="00EC6766" w:rsidRPr="00665FEF">
        <w:rPr>
          <w:rFonts w:ascii="Cambria" w:hAnsi="Cambria"/>
        </w:rPr>
        <w:t xml:space="preserve"> </w:t>
      </w:r>
      <w:r w:rsidR="00665FEF">
        <w:rPr>
          <w:rFonts w:ascii="Cambria" w:hAnsi="Cambria"/>
        </w:rPr>
        <w:t xml:space="preserve">- </w:t>
      </w:r>
      <w:r w:rsidRPr="00665FEF">
        <w:rPr>
          <w:rFonts w:ascii="Cambria" w:hAnsi="Cambria"/>
          <w:bCs/>
        </w:rPr>
        <w:t>art.</w:t>
      </w:r>
      <w:r w:rsidR="00EC6766" w:rsidRPr="00665FEF">
        <w:rPr>
          <w:rFonts w:ascii="Cambria" w:hAnsi="Cambria"/>
          <w:bCs/>
        </w:rPr>
        <w:t xml:space="preserve"> </w:t>
      </w:r>
      <w:r w:rsidRPr="00665FEF">
        <w:rPr>
          <w:rFonts w:ascii="Cambria" w:hAnsi="Cambria"/>
          <w:bCs/>
        </w:rPr>
        <w:t>13</w:t>
      </w:r>
      <w:r w:rsidR="00EC6766" w:rsidRPr="00665FEF">
        <w:rPr>
          <w:rFonts w:ascii="Cambria" w:hAnsi="Cambria"/>
          <w:bCs/>
        </w:rPr>
        <w:t xml:space="preserve"> </w:t>
      </w:r>
      <w:r w:rsidRPr="00665FEF">
        <w:rPr>
          <w:rFonts w:ascii="Cambria" w:hAnsi="Cambria"/>
          <w:bCs/>
        </w:rPr>
        <w:t>alin.</w:t>
      </w:r>
      <w:r w:rsidR="00EC6766" w:rsidRPr="00665FEF">
        <w:rPr>
          <w:rFonts w:ascii="Cambria" w:hAnsi="Cambria"/>
          <w:bCs/>
        </w:rPr>
        <w:t xml:space="preserve"> </w:t>
      </w:r>
      <w:r w:rsidRPr="00665FEF">
        <w:rPr>
          <w:rFonts w:ascii="Cambria" w:hAnsi="Cambria"/>
          <w:bCs/>
        </w:rPr>
        <w:t>(1)</w:t>
      </w:r>
      <w:r w:rsidR="00EC6766" w:rsidRPr="00665FEF">
        <w:rPr>
          <w:rFonts w:ascii="Cambria" w:hAnsi="Cambria"/>
          <w:bCs/>
        </w:rPr>
        <w:t xml:space="preserve"> </w:t>
      </w:r>
      <w:r w:rsidRPr="00665FEF">
        <w:rPr>
          <w:rFonts w:ascii="Cambria" w:hAnsi="Cambria"/>
          <w:bCs/>
        </w:rPr>
        <w:t>din</w:t>
      </w:r>
      <w:r w:rsidR="00EC6766" w:rsidRPr="00665FEF">
        <w:rPr>
          <w:rFonts w:ascii="Cambria" w:hAnsi="Cambria"/>
          <w:bCs/>
        </w:rPr>
        <w:t xml:space="preserve"> </w:t>
      </w:r>
      <w:r w:rsidRPr="00665FEF">
        <w:rPr>
          <w:rFonts w:ascii="Cambria" w:hAnsi="Cambria"/>
          <w:bCs/>
        </w:rPr>
        <w:t>O.U.G.</w:t>
      </w:r>
      <w:r w:rsidR="00EC6766" w:rsidRPr="00665FEF">
        <w:rPr>
          <w:rFonts w:ascii="Cambria" w:hAnsi="Cambria"/>
          <w:bCs/>
        </w:rPr>
        <w:t xml:space="preserve"> </w:t>
      </w:r>
      <w:r w:rsidRPr="00665FEF">
        <w:rPr>
          <w:rFonts w:ascii="Cambria" w:hAnsi="Cambria"/>
          <w:bCs/>
        </w:rPr>
        <w:t>nr.</w:t>
      </w:r>
      <w:r w:rsidR="00EC6766" w:rsidRPr="00665FEF">
        <w:rPr>
          <w:rFonts w:ascii="Cambria" w:hAnsi="Cambria"/>
          <w:bCs/>
        </w:rPr>
        <w:t xml:space="preserve"> </w:t>
      </w:r>
      <w:r w:rsidRPr="00665FEF">
        <w:rPr>
          <w:rFonts w:ascii="Cambria" w:hAnsi="Cambria"/>
          <w:bCs/>
        </w:rPr>
        <w:t>31/2002,</w:t>
      </w:r>
      <w:r w:rsidR="00EC6766" w:rsidRPr="00665FEF">
        <w:rPr>
          <w:rFonts w:ascii="Cambria" w:hAnsi="Cambria"/>
          <w:bCs/>
        </w:rPr>
        <w:t xml:space="preserve"> </w:t>
      </w:r>
      <w:r w:rsidRPr="00665FEF">
        <w:rPr>
          <w:rFonts w:ascii="Cambria" w:hAnsi="Cambria"/>
          <w:bCs/>
        </w:rPr>
        <w:t>în</w:t>
      </w:r>
      <w:r w:rsidR="00EC6766" w:rsidRPr="00665FEF">
        <w:rPr>
          <w:rFonts w:ascii="Cambria" w:hAnsi="Cambria"/>
          <w:bCs/>
        </w:rPr>
        <w:t xml:space="preserve"> </w:t>
      </w:r>
      <w:r w:rsidRPr="00665FEF">
        <w:rPr>
          <w:rFonts w:ascii="Cambria" w:hAnsi="Cambria"/>
          <w:bCs/>
        </w:rPr>
        <w:t>forma</w:t>
      </w:r>
      <w:r w:rsidR="00EC6766" w:rsidRPr="00665FEF">
        <w:rPr>
          <w:rFonts w:ascii="Cambria" w:hAnsi="Cambria"/>
          <w:bCs/>
        </w:rPr>
        <w:t xml:space="preserve"> </w:t>
      </w:r>
      <w:r w:rsidRPr="00665FEF">
        <w:rPr>
          <w:rFonts w:ascii="Cambria" w:hAnsi="Cambria"/>
          <w:bCs/>
        </w:rPr>
        <w:t>modificată</w:t>
      </w:r>
      <w:r w:rsidR="00EC6766" w:rsidRPr="00665FEF">
        <w:rPr>
          <w:rFonts w:ascii="Cambria" w:hAnsi="Cambria"/>
          <w:bCs/>
        </w:rPr>
        <w:t xml:space="preserve"> </w:t>
      </w:r>
      <w:r w:rsidRPr="00665FEF">
        <w:rPr>
          <w:rFonts w:ascii="Cambria" w:hAnsi="Cambria"/>
          <w:bCs/>
        </w:rPr>
        <w:t>prin</w:t>
      </w:r>
      <w:r w:rsidR="00EC6766" w:rsidRPr="00665FEF">
        <w:rPr>
          <w:rFonts w:ascii="Cambria" w:hAnsi="Cambria"/>
          <w:bCs/>
        </w:rPr>
        <w:t xml:space="preserve"> </w:t>
      </w:r>
      <w:r w:rsidRPr="00665FEF">
        <w:rPr>
          <w:rFonts w:ascii="Cambria" w:hAnsi="Cambria"/>
          <w:bCs/>
        </w:rPr>
        <w:t>Lege</w:t>
      </w:r>
      <w:r w:rsidRPr="00665FEF">
        <w:rPr>
          <w:rFonts w:ascii="Cambria" w:hAnsi="Cambria"/>
        </w:rPr>
        <w:t>;</w:t>
      </w:r>
    </w:p>
    <w:p w:rsidR="006E0964" w:rsidRPr="006E0964" w:rsidRDefault="006E0964" w:rsidP="00665FEF">
      <w:pPr>
        <w:numPr>
          <w:ilvl w:val="0"/>
          <w:numId w:val="18"/>
        </w:numPr>
        <w:spacing w:before="120" w:line="240" w:lineRule="atLeast"/>
        <w:rPr>
          <w:rFonts w:ascii="Cambria" w:hAnsi="Cambria"/>
        </w:rPr>
      </w:pPr>
      <w:r w:rsidRPr="006E0964">
        <w:rPr>
          <w:rFonts w:ascii="Cambria" w:hAnsi="Cambria"/>
        </w:rPr>
        <w:t>se</w:t>
      </w:r>
      <w:r w:rsidR="00EC6766">
        <w:rPr>
          <w:rFonts w:ascii="Cambria" w:hAnsi="Cambria"/>
        </w:rPr>
        <w:t xml:space="preserve"> </w:t>
      </w:r>
      <w:r w:rsidRPr="006E0964">
        <w:rPr>
          <w:rFonts w:ascii="Cambria" w:hAnsi="Cambria"/>
        </w:rPr>
        <w:t>interzice</w:t>
      </w:r>
      <w:r w:rsidR="00EC6766">
        <w:rPr>
          <w:rFonts w:ascii="Cambria" w:hAnsi="Cambria"/>
        </w:rPr>
        <w:t xml:space="preserve"> </w:t>
      </w:r>
      <w:r w:rsidRPr="006E0964">
        <w:rPr>
          <w:rFonts w:ascii="Cambria" w:hAnsi="Cambria"/>
        </w:rPr>
        <w:t>acordarea</w:t>
      </w:r>
      <w:r w:rsidR="00EC6766">
        <w:rPr>
          <w:rFonts w:ascii="Cambria" w:hAnsi="Cambria"/>
        </w:rPr>
        <w:t xml:space="preserve"> </w:t>
      </w:r>
      <w:r w:rsidRPr="006E0964">
        <w:rPr>
          <w:rFonts w:ascii="Cambria" w:hAnsi="Cambria"/>
        </w:rPr>
        <w:t>sau</w:t>
      </w:r>
      <w:r w:rsidR="00EC6766">
        <w:rPr>
          <w:rFonts w:ascii="Cambria" w:hAnsi="Cambria"/>
        </w:rPr>
        <w:t xml:space="preserve"> </w:t>
      </w:r>
      <w:r w:rsidRPr="006E0964">
        <w:rPr>
          <w:rFonts w:ascii="Cambria" w:hAnsi="Cambria"/>
        </w:rPr>
        <w:t>menținerea</w:t>
      </w:r>
      <w:r w:rsidR="00EC6766">
        <w:rPr>
          <w:rFonts w:ascii="Cambria" w:hAnsi="Cambria"/>
        </w:rPr>
        <w:t xml:space="preserve"> </w:t>
      </w:r>
      <w:r w:rsidRPr="006E0964">
        <w:rPr>
          <w:rFonts w:ascii="Cambria" w:hAnsi="Cambria"/>
        </w:rPr>
        <w:t>numelor</w:t>
      </w:r>
      <w:r w:rsidR="00EC6766">
        <w:rPr>
          <w:rFonts w:ascii="Cambria" w:hAnsi="Cambria"/>
        </w:rPr>
        <w:t xml:space="preserve"> </w:t>
      </w:r>
      <w:r w:rsidRPr="006E0964">
        <w:rPr>
          <w:rFonts w:ascii="Cambria" w:hAnsi="Cambria"/>
        </w:rPr>
        <w:t>persoanelor</w:t>
      </w:r>
      <w:r w:rsidR="00EC6766">
        <w:rPr>
          <w:rFonts w:ascii="Cambria" w:hAnsi="Cambria"/>
        </w:rPr>
        <w:t xml:space="preserve"> </w:t>
      </w:r>
      <w:r w:rsidRPr="006E0964">
        <w:rPr>
          <w:rFonts w:ascii="Cambria" w:hAnsi="Cambria"/>
        </w:rPr>
        <w:t>care</w:t>
      </w:r>
      <w:r w:rsidR="00EC6766">
        <w:rPr>
          <w:rFonts w:ascii="Cambria" w:hAnsi="Cambria"/>
        </w:rPr>
        <w:t xml:space="preserve"> </w:t>
      </w:r>
      <w:r w:rsidRPr="006E0964">
        <w:rPr>
          <w:rFonts w:ascii="Cambria" w:hAnsi="Cambria"/>
        </w:rPr>
        <w:t>au</w:t>
      </w:r>
      <w:r w:rsidR="00EC6766">
        <w:rPr>
          <w:rFonts w:ascii="Cambria" w:hAnsi="Cambria"/>
        </w:rPr>
        <w:t xml:space="preserve"> </w:t>
      </w:r>
      <w:r w:rsidRPr="006E0964">
        <w:rPr>
          <w:rFonts w:ascii="Cambria" w:hAnsi="Cambria"/>
        </w:rPr>
        <w:t>făcut</w:t>
      </w:r>
      <w:r w:rsidR="00EC6766">
        <w:rPr>
          <w:rFonts w:ascii="Cambria" w:hAnsi="Cambria"/>
        </w:rPr>
        <w:t xml:space="preserve"> </w:t>
      </w:r>
      <w:r w:rsidRPr="006E0964">
        <w:rPr>
          <w:rFonts w:ascii="Cambria" w:hAnsi="Cambria"/>
        </w:rPr>
        <w:t>parte</w:t>
      </w:r>
      <w:r w:rsidR="00EC6766">
        <w:rPr>
          <w:rFonts w:ascii="Cambria" w:hAnsi="Cambria"/>
        </w:rPr>
        <w:t xml:space="preserve"> </w:t>
      </w:r>
      <w:r w:rsidRPr="006E0964">
        <w:rPr>
          <w:rFonts w:ascii="Cambria" w:hAnsi="Cambria"/>
        </w:rPr>
        <w:t>din</w:t>
      </w:r>
      <w:r w:rsidR="00EC6766">
        <w:rPr>
          <w:rFonts w:ascii="Cambria" w:hAnsi="Cambria"/>
        </w:rPr>
        <w:t xml:space="preserve"> </w:t>
      </w:r>
      <w:r w:rsidRPr="006E0964">
        <w:rPr>
          <w:rFonts w:ascii="Cambria" w:hAnsi="Cambria"/>
        </w:rPr>
        <w:t>conducerea</w:t>
      </w:r>
      <w:r w:rsidR="00EC6766">
        <w:rPr>
          <w:rFonts w:ascii="Cambria" w:hAnsi="Cambria"/>
        </w:rPr>
        <w:t xml:space="preserve"> </w:t>
      </w:r>
      <w:r w:rsidRPr="006E0964">
        <w:rPr>
          <w:rFonts w:ascii="Cambria" w:hAnsi="Cambria"/>
        </w:rPr>
        <w:t>organizațiilor</w:t>
      </w:r>
      <w:r w:rsidR="00EC6766">
        <w:rPr>
          <w:rFonts w:ascii="Cambria" w:hAnsi="Cambria"/>
        </w:rPr>
        <w:t xml:space="preserve"> </w:t>
      </w:r>
      <w:r w:rsidRPr="006E0964">
        <w:rPr>
          <w:rFonts w:ascii="Cambria" w:hAnsi="Cambria"/>
        </w:rPr>
        <w:t>fasciste,</w:t>
      </w:r>
      <w:r w:rsidR="00EC6766">
        <w:rPr>
          <w:rFonts w:ascii="Cambria" w:hAnsi="Cambria"/>
        </w:rPr>
        <w:t xml:space="preserve"> </w:t>
      </w:r>
      <w:r w:rsidRPr="006E0964">
        <w:rPr>
          <w:rFonts w:ascii="Cambria" w:hAnsi="Cambria"/>
        </w:rPr>
        <w:t>legionare,</w:t>
      </w:r>
      <w:r w:rsidR="00EC6766">
        <w:rPr>
          <w:rFonts w:ascii="Cambria" w:hAnsi="Cambria"/>
        </w:rPr>
        <w:t xml:space="preserve"> </w:t>
      </w:r>
      <w:r w:rsidRPr="006E0964">
        <w:rPr>
          <w:rFonts w:ascii="Cambria" w:hAnsi="Cambria"/>
        </w:rPr>
        <w:t>rasiste</w:t>
      </w:r>
      <w:r w:rsidR="00EC6766">
        <w:rPr>
          <w:rFonts w:ascii="Cambria" w:hAnsi="Cambria"/>
        </w:rPr>
        <w:t xml:space="preserve"> </w:t>
      </w:r>
      <w:r w:rsidRPr="006E0964">
        <w:rPr>
          <w:rFonts w:ascii="Cambria" w:hAnsi="Cambria"/>
        </w:rPr>
        <w:t>sau</w:t>
      </w:r>
      <w:r w:rsidR="00EC6766">
        <w:rPr>
          <w:rFonts w:ascii="Cambria" w:hAnsi="Cambria"/>
        </w:rPr>
        <w:t xml:space="preserve"> </w:t>
      </w:r>
      <w:r w:rsidRPr="006E0964">
        <w:rPr>
          <w:rFonts w:ascii="Cambria" w:hAnsi="Cambria"/>
        </w:rPr>
        <w:t>xenofobe</w:t>
      </w:r>
      <w:r w:rsidR="00EC6766">
        <w:rPr>
          <w:rFonts w:ascii="Cambria" w:hAnsi="Cambria"/>
        </w:rPr>
        <w:t xml:space="preserve"> </w:t>
      </w:r>
      <w:r w:rsidRPr="006E0964">
        <w:rPr>
          <w:rFonts w:ascii="Cambria" w:hAnsi="Cambria"/>
        </w:rPr>
        <w:t>unor</w:t>
      </w:r>
      <w:r w:rsidR="00EC6766">
        <w:rPr>
          <w:rFonts w:ascii="Cambria" w:hAnsi="Cambria"/>
        </w:rPr>
        <w:t xml:space="preserve"> </w:t>
      </w:r>
      <w:r w:rsidRPr="006E0964">
        <w:rPr>
          <w:rFonts w:ascii="Cambria" w:hAnsi="Cambria"/>
        </w:rPr>
        <w:t>organizații</w:t>
      </w:r>
      <w:r w:rsidR="00EC6766">
        <w:rPr>
          <w:rFonts w:ascii="Cambria" w:hAnsi="Cambria"/>
        </w:rPr>
        <w:t xml:space="preserve"> </w:t>
      </w:r>
      <w:r w:rsidRPr="006E0964">
        <w:rPr>
          <w:rFonts w:ascii="Cambria" w:hAnsi="Cambria"/>
        </w:rPr>
        <w:t>indiferent</w:t>
      </w:r>
      <w:r w:rsidR="00EC6766">
        <w:rPr>
          <w:rFonts w:ascii="Cambria" w:hAnsi="Cambria"/>
        </w:rPr>
        <w:t xml:space="preserve"> </w:t>
      </w:r>
      <w:r w:rsidRPr="006E0964">
        <w:rPr>
          <w:rFonts w:ascii="Cambria" w:hAnsi="Cambria"/>
        </w:rPr>
        <w:t>dacă</w:t>
      </w:r>
      <w:r w:rsidR="00EC6766">
        <w:rPr>
          <w:rFonts w:ascii="Cambria" w:hAnsi="Cambria"/>
        </w:rPr>
        <w:t xml:space="preserve"> </w:t>
      </w:r>
      <w:r w:rsidRPr="006E0964">
        <w:rPr>
          <w:rFonts w:ascii="Cambria" w:hAnsi="Cambria"/>
        </w:rPr>
        <w:t>aceste</w:t>
      </w:r>
      <w:r w:rsidR="00EC6766">
        <w:rPr>
          <w:rFonts w:ascii="Cambria" w:hAnsi="Cambria"/>
        </w:rPr>
        <w:t xml:space="preserve"> </w:t>
      </w:r>
      <w:r w:rsidRPr="006E0964">
        <w:rPr>
          <w:rFonts w:ascii="Cambria" w:hAnsi="Cambria"/>
        </w:rPr>
        <w:t>organizații</w:t>
      </w:r>
      <w:r w:rsidR="00EC6766">
        <w:rPr>
          <w:rFonts w:ascii="Cambria" w:hAnsi="Cambria"/>
        </w:rPr>
        <w:t xml:space="preserve"> </w:t>
      </w:r>
      <w:r w:rsidRPr="006E0964">
        <w:rPr>
          <w:rFonts w:ascii="Cambria" w:hAnsi="Cambria"/>
        </w:rPr>
        <w:t>au</w:t>
      </w:r>
      <w:r w:rsidR="00EC6766">
        <w:rPr>
          <w:rFonts w:ascii="Cambria" w:hAnsi="Cambria"/>
        </w:rPr>
        <w:t xml:space="preserve"> </w:t>
      </w:r>
      <w:r w:rsidRPr="006E0964">
        <w:rPr>
          <w:rFonts w:ascii="Cambria" w:hAnsi="Cambria"/>
        </w:rPr>
        <w:t>sau</w:t>
      </w:r>
      <w:r w:rsidR="00EC6766">
        <w:rPr>
          <w:rFonts w:ascii="Cambria" w:hAnsi="Cambria"/>
        </w:rPr>
        <w:t xml:space="preserve"> </w:t>
      </w:r>
      <w:r w:rsidRPr="006E0964">
        <w:rPr>
          <w:rFonts w:ascii="Cambria" w:hAnsi="Cambria"/>
        </w:rPr>
        <w:t>nu</w:t>
      </w:r>
      <w:r w:rsidR="00EC6766">
        <w:rPr>
          <w:rFonts w:ascii="Cambria" w:hAnsi="Cambria"/>
        </w:rPr>
        <w:t xml:space="preserve"> </w:t>
      </w:r>
      <w:r w:rsidRPr="006E0964">
        <w:rPr>
          <w:rFonts w:ascii="Cambria" w:hAnsi="Cambria"/>
        </w:rPr>
        <w:t>personalitate</w:t>
      </w:r>
      <w:r w:rsidR="00EC6766">
        <w:rPr>
          <w:rFonts w:ascii="Cambria" w:hAnsi="Cambria"/>
        </w:rPr>
        <w:t xml:space="preserve"> </w:t>
      </w:r>
      <w:r w:rsidRPr="006E0964">
        <w:rPr>
          <w:rFonts w:ascii="Cambria" w:hAnsi="Cambria"/>
        </w:rPr>
        <w:t>juridică</w:t>
      </w:r>
      <w:r w:rsidR="00EC6766">
        <w:rPr>
          <w:rFonts w:ascii="Cambria" w:hAnsi="Cambria"/>
        </w:rPr>
        <w:t xml:space="preserve"> </w:t>
      </w:r>
      <w:r w:rsidR="00665FEF">
        <w:rPr>
          <w:rFonts w:ascii="Cambria" w:hAnsi="Cambria"/>
        </w:rPr>
        <w:t xml:space="preserve">- </w:t>
      </w:r>
      <w:r w:rsidRPr="006E0964">
        <w:rPr>
          <w:rFonts w:ascii="Cambria" w:hAnsi="Cambria"/>
          <w:bCs/>
        </w:rPr>
        <w:t>art.</w:t>
      </w:r>
      <w:r w:rsidR="00EC6766">
        <w:rPr>
          <w:rFonts w:ascii="Cambria" w:hAnsi="Cambria"/>
          <w:bCs/>
        </w:rPr>
        <w:t xml:space="preserve"> </w:t>
      </w:r>
      <w:r w:rsidRPr="006E0964">
        <w:rPr>
          <w:rFonts w:ascii="Cambria" w:hAnsi="Cambria"/>
          <w:bCs/>
        </w:rPr>
        <w:t>13</w:t>
      </w:r>
      <w:r w:rsidR="00EC6766">
        <w:rPr>
          <w:rFonts w:ascii="Cambria" w:hAnsi="Cambria"/>
          <w:bCs/>
        </w:rPr>
        <w:t xml:space="preserve"> </w:t>
      </w:r>
      <w:r w:rsidRPr="006E0964">
        <w:rPr>
          <w:rFonts w:ascii="Cambria" w:hAnsi="Cambria"/>
          <w:bCs/>
        </w:rPr>
        <w:t>alin.</w:t>
      </w:r>
      <w:r w:rsidR="00EC6766">
        <w:rPr>
          <w:rFonts w:ascii="Cambria" w:hAnsi="Cambria"/>
          <w:bCs/>
        </w:rPr>
        <w:t xml:space="preserve"> </w:t>
      </w:r>
      <w:r w:rsidRPr="006E0964">
        <w:rPr>
          <w:rFonts w:ascii="Cambria" w:hAnsi="Cambria"/>
          <w:bCs/>
        </w:rPr>
        <w:t>(2)</w:t>
      </w:r>
      <w:r w:rsidR="00EC6766">
        <w:rPr>
          <w:rFonts w:ascii="Cambria" w:hAnsi="Cambria"/>
          <w:bCs/>
        </w:rPr>
        <w:t xml:space="preserve"> </w:t>
      </w:r>
      <w:r w:rsidRPr="006E0964">
        <w:rPr>
          <w:rFonts w:ascii="Cambria" w:hAnsi="Cambria"/>
          <w:bCs/>
        </w:rPr>
        <w:t>din</w:t>
      </w:r>
      <w:r w:rsidR="00EC6766">
        <w:rPr>
          <w:rFonts w:ascii="Cambria" w:hAnsi="Cambria"/>
          <w:bCs/>
        </w:rPr>
        <w:t xml:space="preserve"> </w:t>
      </w:r>
      <w:r w:rsidRPr="006E0964">
        <w:rPr>
          <w:rFonts w:ascii="Cambria" w:hAnsi="Cambria"/>
          <w:bCs/>
        </w:rPr>
        <w:t>O.U.G.</w:t>
      </w:r>
      <w:r w:rsidR="00EC6766">
        <w:rPr>
          <w:rFonts w:ascii="Cambria" w:hAnsi="Cambria"/>
          <w:bCs/>
        </w:rPr>
        <w:t xml:space="preserve"> </w:t>
      </w:r>
      <w:r w:rsidRPr="006E0964">
        <w:rPr>
          <w:rFonts w:ascii="Cambria" w:hAnsi="Cambria"/>
          <w:bCs/>
        </w:rPr>
        <w:t>nr.</w:t>
      </w:r>
      <w:r w:rsidR="00EC6766">
        <w:rPr>
          <w:rFonts w:ascii="Cambria" w:hAnsi="Cambria"/>
          <w:bCs/>
        </w:rPr>
        <w:t xml:space="preserve"> </w:t>
      </w:r>
      <w:r w:rsidRPr="006E0964">
        <w:rPr>
          <w:rFonts w:ascii="Cambria" w:hAnsi="Cambria"/>
          <w:bCs/>
        </w:rPr>
        <w:t>31/2002,</w:t>
      </w:r>
      <w:r w:rsidR="00EC6766">
        <w:rPr>
          <w:rFonts w:ascii="Cambria" w:hAnsi="Cambria"/>
          <w:bCs/>
        </w:rPr>
        <w:t xml:space="preserve"> </w:t>
      </w:r>
      <w:r w:rsidRPr="006E0964">
        <w:rPr>
          <w:rFonts w:ascii="Cambria" w:hAnsi="Cambria"/>
          <w:bCs/>
        </w:rPr>
        <w:t>în</w:t>
      </w:r>
      <w:r w:rsidR="00EC6766">
        <w:rPr>
          <w:rFonts w:ascii="Cambria" w:hAnsi="Cambria"/>
          <w:bCs/>
        </w:rPr>
        <w:t xml:space="preserve"> </w:t>
      </w:r>
      <w:r w:rsidRPr="006E0964">
        <w:rPr>
          <w:rFonts w:ascii="Cambria" w:hAnsi="Cambria"/>
          <w:bCs/>
        </w:rPr>
        <w:t>forma</w:t>
      </w:r>
      <w:r w:rsidR="00EC6766">
        <w:rPr>
          <w:rFonts w:ascii="Cambria" w:hAnsi="Cambria"/>
          <w:bCs/>
        </w:rPr>
        <w:t xml:space="preserve"> </w:t>
      </w:r>
      <w:r w:rsidRPr="006E0964">
        <w:rPr>
          <w:rFonts w:ascii="Cambria" w:hAnsi="Cambria"/>
          <w:bCs/>
        </w:rPr>
        <w:t>modificată</w:t>
      </w:r>
      <w:r w:rsidR="00EC6766">
        <w:rPr>
          <w:rFonts w:ascii="Cambria" w:hAnsi="Cambria"/>
          <w:bCs/>
        </w:rPr>
        <w:t xml:space="preserve"> </w:t>
      </w:r>
      <w:r w:rsidRPr="006E0964">
        <w:rPr>
          <w:rFonts w:ascii="Cambria" w:hAnsi="Cambria"/>
          <w:bCs/>
        </w:rPr>
        <w:t>prin</w:t>
      </w:r>
      <w:r w:rsidR="00EC6766">
        <w:rPr>
          <w:rFonts w:ascii="Cambria" w:hAnsi="Cambria"/>
          <w:bCs/>
        </w:rPr>
        <w:t xml:space="preserve"> </w:t>
      </w:r>
      <w:r w:rsidRPr="006E0964">
        <w:rPr>
          <w:rFonts w:ascii="Cambria" w:hAnsi="Cambria"/>
          <w:bCs/>
        </w:rPr>
        <w:t>Lege</w:t>
      </w:r>
      <w:r w:rsidRPr="006E0964">
        <w:rPr>
          <w:rFonts w:ascii="Cambria" w:hAnsi="Cambria"/>
        </w:rPr>
        <w:t>.</w:t>
      </w:r>
    </w:p>
    <w:p w:rsidR="00665FEF" w:rsidRDefault="006E0964" w:rsidP="00665FEF">
      <w:pPr>
        <w:spacing w:before="120" w:line="240" w:lineRule="atLeast"/>
        <w:ind w:firstLine="567"/>
        <w:rPr>
          <w:rFonts w:ascii="Cambria" w:hAnsi="Cambria"/>
        </w:rPr>
      </w:pPr>
      <w:r w:rsidRPr="006E0964">
        <w:rPr>
          <w:rFonts w:ascii="Cambria" w:hAnsi="Cambria"/>
        </w:rPr>
        <w:t>Prevederile</w:t>
      </w:r>
      <w:r w:rsidR="00EC6766">
        <w:rPr>
          <w:rFonts w:ascii="Cambria" w:hAnsi="Cambria"/>
        </w:rPr>
        <w:t xml:space="preserve"> </w:t>
      </w:r>
      <w:r w:rsidRPr="006E0964">
        <w:rPr>
          <w:rFonts w:ascii="Cambria" w:hAnsi="Cambria"/>
        </w:rPr>
        <w:t>reproduse</w:t>
      </w:r>
      <w:r w:rsidR="00EC6766">
        <w:rPr>
          <w:rFonts w:ascii="Cambria" w:hAnsi="Cambria"/>
        </w:rPr>
        <w:t xml:space="preserve"> </w:t>
      </w:r>
      <w:r w:rsidRPr="006E0964">
        <w:rPr>
          <w:rFonts w:ascii="Cambria" w:hAnsi="Cambria"/>
        </w:rPr>
        <w:t>anterior,</w:t>
      </w:r>
      <w:r w:rsidR="00EC6766">
        <w:rPr>
          <w:rFonts w:ascii="Cambria" w:hAnsi="Cambria"/>
        </w:rPr>
        <w:t xml:space="preserve"> </w:t>
      </w:r>
      <w:r w:rsidRPr="006E0964">
        <w:rPr>
          <w:rFonts w:ascii="Cambria" w:hAnsi="Cambria"/>
        </w:rPr>
        <w:t>introduse</w:t>
      </w:r>
      <w:r w:rsidR="00EC6766">
        <w:rPr>
          <w:rFonts w:ascii="Cambria" w:hAnsi="Cambria"/>
        </w:rPr>
        <w:t xml:space="preserve"> </w:t>
      </w:r>
      <w:r w:rsidRPr="006E0964">
        <w:rPr>
          <w:rFonts w:ascii="Cambria" w:hAnsi="Cambria"/>
        </w:rPr>
        <w:t>prin</w:t>
      </w:r>
      <w:r w:rsidR="00EC6766">
        <w:rPr>
          <w:rFonts w:ascii="Cambria" w:hAnsi="Cambria"/>
        </w:rPr>
        <w:t xml:space="preserve"> </w:t>
      </w:r>
      <w:r w:rsidRPr="006E0964">
        <w:rPr>
          <w:rFonts w:ascii="Cambria" w:hAnsi="Cambria"/>
        </w:rPr>
        <w:t>Legea</w:t>
      </w:r>
      <w:r w:rsidR="00EC6766">
        <w:rPr>
          <w:rFonts w:ascii="Cambria" w:hAnsi="Cambria"/>
        </w:rPr>
        <w:t xml:space="preserve"> </w:t>
      </w:r>
      <w:r w:rsidRPr="006E0964">
        <w:rPr>
          <w:rFonts w:ascii="Cambria" w:hAnsi="Cambria"/>
        </w:rPr>
        <w:t>analizată,</w:t>
      </w:r>
      <w:r w:rsidR="00EC6766">
        <w:rPr>
          <w:rFonts w:ascii="Cambria" w:hAnsi="Cambria"/>
        </w:rPr>
        <w:t xml:space="preserve"> </w:t>
      </w:r>
      <w:r w:rsidRPr="006E0964">
        <w:rPr>
          <w:rFonts w:ascii="Cambria" w:hAnsi="Cambria"/>
        </w:rPr>
        <w:t>ridică</w:t>
      </w:r>
      <w:r w:rsidR="00EC6766">
        <w:rPr>
          <w:rFonts w:ascii="Cambria" w:hAnsi="Cambria"/>
        </w:rPr>
        <w:t xml:space="preserve"> </w:t>
      </w:r>
      <w:r w:rsidRPr="006E0964">
        <w:rPr>
          <w:rFonts w:ascii="Cambria" w:hAnsi="Cambria"/>
        </w:rPr>
        <w:t>serioase</w:t>
      </w:r>
      <w:r w:rsidR="00EC6766">
        <w:rPr>
          <w:rFonts w:ascii="Cambria" w:hAnsi="Cambria"/>
        </w:rPr>
        <w:t xml:space="preserve"> </w:t>
      </w:r>
      <w:r w:rsidRPr="006E0964">
        <w:rPr>
          <w:rFonts w:ascii="Cambria" w:hAnsi="Cambria"/>
        </w:rPr>
        <w:t>probleme</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constituționalitate,</w:t>
      </w:r>
      <w:r w:rsidR="00EC6766">
        <w:rPr>
          <w:rFonts w:ascii="Cambria" w:hAnsi="Cambria"/>
        </w:rPr>
        <w:t xml:space="preserve"> </w:t>
      </w:r>
      <w:r w:rsidRPr="006E0964">
        <w:rPr>
          <w:rFonts w:ascii="Cambria" w:hAnsi="Cambria"/>
        </w:rPr>
        <w:t>din</w:t>
      </w:r>
      <w:r w:rsidR="00EC6766">
        <w:rPr>
          <w:rFonts w:ascii="Cambria" w:hAnsi="Cambria"/>
        </w:rPr>
        <w:t xml:space="preserve"> </w:t>
      </w:r>
      <w:r w:rsidRPr="006E0964">
        <w:rPr>
          <w:rFonts w:ascii="Cambria" w:hAnsi="Cambria"/>
        </w:rPr>
        <w:t>perspectiva</w:t>
      </w:r>
      <w:r w:rsidR="00EC6766">
        <w:rPr>
          <w:rFonts w:ascii="Cambria" w:hAnsi="Cambria"/>
        </w:rPr>
        <w:t xml:space="preserve"> </w:t>
      </w:r>
      <w:r w:rsidRPr="006E0964">
        <w:rPr>
          <w:rFonts w:ascii="Cambria" w:hAnsi="Cambria"/>
        </w:rPr>
        <w:t>lipsei</w:t>
      </w:r>
      <w:r w:rsidR="00EC6766">
        <w:rPr>
          <w:rFonts w:ascii="Cambria" w:hAnsi="Cambria"/>
        </w:rPr>
        <w:t xml:space="preserve"> </w:t>
      </w:r>
      <w:r w:rsidRPr="006E0964">
        <w:rPr>
          <w:rFonts w:ascii="Cambria" w:hAnsi="Cambria"/>
        </w:rPr>
        <w:t>acestora</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claritate.</w:t>
      </w:r>
    </w:p>
    <w:p w:rsidR="00665FEF" w:rsidRDefault="006E0964" w:rsidP="00665FEF">
      <w:pPr>
        <w:spacing w:before="120" w:line="240" w:lineRule="atLeast"/>
        <w:ind w:firstLine="567"/>
        <w:rPr>
          <w:rFonts w:ascii="Cambria" w:hAnsi="Cambria"/>
        </w:rPr>
      </w:pPr>
      <w:r w:rsidRPr="006E0964">
        <w:rPr>
          <w:rFonts w:ascii="Cambria" w:hAnsi="Cambria"/>
          <w:bCs/>
        </w:rPr>
        <w:t>În</w:t>
      </w:r>
      <w:r w:rsidR="00EC6766">
        <w:rPr>
          <w:rFonts w:ascii="Cambria" w:hAnsi="Cambria"/>
          <w:bCs/>
        </w:rPr>
        <w:t xml:space="preserve"> </w:t>
      </w:r>
      <w:r w:rsidRPr="006E0964">
        <w:rPr>
          <w:rFonts w:ascii="Cambria" w:hAnsi="Cambria"/>
          <w:bCs/>
        </w:rPr>
        <w:t>primul</w:t>
      </w:r>
      <w:r w:rsidR="00EC6766">
        <w:rPr>
          <w:rFonts w:ascii="Cambria" w:hAnsi="Cambria"/>
          <w:bCs/>
        </w:rPr>
        <w:t xml:space="preserve"> </w:t>
      </w:r>
      <w:r w:rsidRPr="006E0964">
        <w:rPr>
          <w:rFonts w:ascii="Cambria" w:hAnsi="Cambria"/>
          <w:bCs/>
        </w:rPr>
        <w:t>rând</w:t>
      </w:r>
      <w:r w:rsidRPr="006E0964">
        <w:rPr>
          <w:rFonts w:ascii="Cambria" w:hAnsi="Cambria"/>
        </w:rPr>
        <w:t>,</w:t>
      </w:r>
      <w:r w:rsidR="00EC6766">
        <w:rPr>
          <w:rFonts w:ascii="Cambria" w:hAnsi="Cambria"/>
        </w:rPr>
        <w:t xml:space="preserve"> </w:t>
      </w:r>
      <w:r w:rsidRPr="006E0964">
        <w:rPr>
          <w:rFonts w:ascii="Cambria" w:hAnsi="Cambria"/>
        </w:rPr>
        <w:t>Legea</w:t>
      </w:r>
      <w:r w:rsidR="00EC6766">
        <w:rPr>
          <w:rFonts w:ascii="Cambria" w:hAnsi="Cambria"/>
        </w:rPr>
        <w:t xml:space="preserve"> </w:t>
      </w:r>
      <w:r w:rsidRPr="006E0964">
        <w:rPr>
          <w:rFonts w:ascii="Cambria" w:hAnsi="Cambria"/>
        </w:rPr>
        <w:t>nu</w:t>
      </w:r>
      <w:r w:rsidR="00EC6766">
        <w:rPr>
          <w:rFonts w:ascii="Cambria" w:hAnsi="Cambria"/>
        </w:rPr>
        <w:t xml:space="preserve"> </w:t>
      </w:r>
      <w:r w:rsidRPr="006E0964">
        <w:rPr>
          <w:rFonts w:ascii="Cambria" w:hAnsi="Cambria"/>
        </w:rPr>
        <w:t>identifică</w:t>
      </w:r>
      <w:r w:rsidR="00EC6766">
        <w:rPr>
          <w:rFonts w:ascii="Cambria" w:hAnsi="Cambria"/>
        </w:rPr>
        <w:t xml:space="preserve"> </w:t>
      </w:r>
      <w:r w:rsidRPr="006E0964">
        <w:rPr>
          <w:rFonts w:ascii="Cambria" w:hAnsi="Cambria"/>
        </w:rPr>
        <w:t>autoritatea</w:t>
      </w:r>
      <w:r w:rsidR="00EC6766">
        <w:rPr>
          <w:rFonts w:ascii="Cambria" w:hAnsi="Cambria"/>
        </w:rPr>
        <w:t xml:space="preserve"> </w:t>
      </w:r>
      <w:r w:rsidRPr="006E0964">
        <w:rPr>
          <w:rFonts w:ascii="Cambria" w:hAnsi="Cambria"/>
        </w:rPr>
        <w:t>competentă</w:t>
      </w:r>
      <w:r w:rsidR="00EC6766">
        <w:rPr>
          <w:rFonts w:ascii="Cambria" w:hAnsi="Cambria"/>
        </w:rPr>
        <w:t xml:space="preserve"> </w:t>
      </w:r>
      <w:r w:rsidRPr="006E0964">
        <w:rPr>
          <w:rFonts w:ascii="Cambria" w:hAnsi="Cambria"/>
        </w:rPr>
        <w:t>să</w:t>
      </w:r>
      <w:r w:rsidR="00EC6766">
        <w:rPr>
          <w:rFonts w:ascii="Cambria" w:hAnsi="Cambria"/>
        </w:rPr>
        <w:t xml:space="preserve"> </w:t>
      </w:r>
      <w:r w:rsidRPr="006E0964">
        <w:rPr>
          <w:rFonts w:ascii="Cambria" w:hAnsi="Cambria"/>
        </w:rPr>
        <w:t>stabilească</w:t>
      </w:r>
      <w:r w:rsidR="00EC6766">
        <w:rPr>
          <w:rFonts w:ascii="Cambria" w:hAnsi="Cambria"/>
        </w:rPr>
        <w:t xml:space="preserve"> </w:t>
      </w:r>
      <w:r w:rsidRPr="006E0964">
        <w:rPr>
          <w:rFonts w:ascii="Cambria" w:hAnsi="Cambria"/>
        </w:rPr>
        <w:t>că</w:t>
      </w:r>
      <w:r w:rsidR="00EC6766">
        <w:rPr>
          <w:rFonts w:ascii="Cambria" w:hAnsi="Cambria"/>
        </w:rPr>
        <w:t xml:space="preserve"> </w:t>
      </w:r>
      <w:r w:rsidRPr="006E0964">
        <w:rPr>
          <w:rFonts w:ascii="Cambria" w:hAnsi="Cambria"/>
        </w:rPr>
        <w:t>o</w:t>
      </w:r>
      <w:r w:rsidR="00EC6766">
        <w:rPr>
          <w:rFonts w:ascii="Cambria" w:hAnsi="Cambria"/>
        </w:rPr>
        <w:t xml:space="preserve"> </w:t>
      </w:r>
      <w:r w:rsidRPr="006E0964">
        <w:rPr>
          <w:rFonts w:ascii="Cambria" w:hAnsi="Cambria"/>
        </w:rPr>
        <w:t>anumită</w:t>
      </w:r>
      <w:r w:rsidR="00EC6766">
        <w:rPr>
          <w:rFonts w:ascii="Cambria" w:hAnsi="Cambria"/>
        </w:rPr>
        <w:t xml:space="preserve"> </w:t>
      </w:r>
      <w:r w:rsidRPr="006E0964">
        <w:rPr>
          <w:rFonts w:ascii="Cambria" w:hAnsi="Cambria"/>
        </w:rPr>
        <w:t>organizație</w:t>
      </w:r>
      <w:r w:rsidR="00EC6766">
        <w:rPr>
          <w:rFonts w:ascii="Cambria" w:hAnsi="Cambria"/>
        </w:rPr>
        <w:t xml:space="preserve"> </w:t>
      </w:r>
      <w:r w:rsidRPr="006E0964">
        <w:rPr>
          <w:rFonts w:ascii="Cambria" w:hAnsi="Cambria"/>
        </w:rPr>
        <w:t>are</w:t>
      </w:r>
      <w:r w:rsidR="00EC6766">
        <w:rPr>
          <w:rFonts w:ascii="Cambria" w:hAnsi="Cambria"/>
        </w:rPr>
        <w:t xml:space="preserve"> </w:t>
      </w:r>
      <w:r w:rsidRPr="006E0964">
        <w:rPr>
          <w:rFonts w:ascii="Cambria" w:hAnsi="Cambria"/>
          <w:i/>
          <w:iCs/>
        </w:rPr>
        <w:t>caracter</w:t>
      </w:r>
      <w:r w:rsidR="00EC6766">
        <w:rPr>
          <w:rFonts w:ascii="Cambria" w:hAnsi="Cambria"/>
          <w:i/>
          <w:iCs/>
        </w:rPr>
        <w:t xml:space="preserve"> </w:t>
      </w:r>
      <w:r w:rsidRPr="006E0964">
        <w:rPr>
          <w:rFonts w:ascii="Cambria" w:hAnsi="Cambria"/>
          <w:i/>
          <w:iCs/>
        </w:rPr>
        <w:t>fascist,</w:t>
      </w:r>
      <w:r w:rsidR="00EC6766">
        <w:rPr>
          <w:rFonts w:ascii="Cambria" w:hAnsi="Cambria"/>
          <w:i/>
          <w:iCs/>
        </w:rPr>
        <w:t xml:space="preserve"> </w:t>
      </w:r>
      <w:r w:rsidRPr="006E0964">
        <w:rPr>
          <w:rFonts w:ascii="Cambria" w:hAnsi="Cambria"/>
          <w:i/>
          <w:iCs/>
        </w:rPr>
        <w:t>legionar,</w:t>
      </w:r>
      <w:r w:rsidR="00EC6766">
        <w:rPr>
          <w:rFonts w:ascii="Cambria" w:hAnsi="Cambria"/>
          <w:i/>
          <w:iCs/>
        </w:rPr>
        <w:t xml:space="preserve"> </w:t>
      </w:r>
      <w:r w:rsidRPr="006E0964">
        <w:rPr>
          <w:rFonts w:ascii="Cambria" w:hAnsi="Cambria"/>
          <w:i/>
          <w:iCs/>
        </w:rPr>
        <w:t>rasist</w:t>
      </w:r>
      <w:r w:rsidR="00EC6766">
        <w:rPr>
          <w:rFonts w:ascii="Cambria" w:hAnsi="Cambria"/>
          <w:i/>
          <w:iCs/>
        </w:rPr>
        <w:t xml:space="preserve"> </w:t>
      </w:r>
      <w:r w:rsidRPr="006E0964">
        <w:rPr>
          <w:rFonts w:ascii="Cambria" w:hAnsi="Cambria"/>
          <w:i/>
          <w:iCs/>
        </w:rPr>
        <w:t>sau</w:t>
      </w:r>
      <w:r w:rsidR="00EC6766">
        <w:rPr>
          <w:rFonts w:ascii="Cambria" w:hAnsi="Cambria"/>
          <w:i/>
          <w:iCs/>
        </w:rPr>
        <w:t xml:space="preserve"> </w:t>
      </w:r>
      <w:r w:rsidRPr="006E0964">
        <w:rPr>
          <w:rFonts w:ascii="Cambria" w:hAnsi="Cambria"/>
          <w:i/>
          <w:iCs/>
        </w:rPr>
        <w:t>xenofob</w:t>
      </w:r>
      <w:r w:rsidRPr="006E0964">
        <w:rPr>
          <w:rFonts w:ascii="Cambria" w:hAnsi="Cambria"/>
        </w:rPr>
        <w:t>,</w:t>
      </w:r>
      <w:r w:rsidR="00EC6766">
        <w:rPr>
          <w:rFonts w:ascii="Cambria" w:hAnsi="Cambria"/>
        </w:rPr>
        <w:t xml:space="preserve"> </w:t>
      </w:r>
      <w:r w:rsidRPr="006E0964">
        <w:rPr>
          <w:rFonts w:ascii="Cambria" w:hAnsi="Cambria"/>
        </w:rPr>
        <w:t>astfel</w:t>
      </w:r>
      <w:r w:rsidR="00EC6766">
        <w:rPr>
          <w:rFonts w:ascii="Cambria" w:hAnsi="Cambria"/>
        </w:rPr>
        <w:t xml:space="preserve"> </w:t>
      </w:r>
      <w:r w:rsidRPr="006E0964">
        <w:rPr>
          <w:rFonts w:ascii="Cambria" w:hAnsi="Cambria"/>
        </w:rPr>
        <w:t>încât</w:t>
      </w:r>
      <w:r w:rsidR="00EC6766">
        <w:rPr>
          <w:rFonts w:ascii="Cambria" w:hAnsi="Cambria"/>
        </w:rPr>
        <w:t xml:space="preserve"> </w:t>
      </w:r>
      <w:r w:rsidRPr="006E0964">
        <w:rPr>
          <w:rFonts w:ascii="Cambria" w:hAnsi="Cambria"/>
        </w:rPr>
        <w:t>există</w:t>
      </w:r>
      <w:r w:rsidR="00EC6766">
        <w:rPr>
          <w:rFonts w:ascii="Cambria" w:hAnsi="Cambria"/>
        </w:rPr>
        <w:t xml:space="preserve"> </w:t>
      </w:r>
      <w:r w:rsidRPr="006E0964">
        <w:rPr>
          <w:rFonts w:ascii="Cambria" w:hAnsi="Cambria"/>
        </w:rPr>
        <w:t>riscul</w:t>
      </w:r>
      <w:r w:rsidR="00EC6766">
        <w:rPr>
          <w:rFonts w:ascii="Cambria" w:hAnsi="Cambria"/>
        </w:rPr>
        <w:t xml:space="preserve"> </w:t>
      </w:r>
      <w:r w:rsidRPr="006E0964">
        <w:rPr>
          <w:rFonts w:ascii="Cambria" w:hAnsi="Cambria"/>
        </w:rPr>
        <w:t>unor</w:t>
      </w:r>
      <w:r w:rsidR="00EC6766">
        <w:rPr>
          <w:rFonts w:ascii="Cambria" w:hAnsi="Cambria"/>
        </w:rPr>
        <w:t xml:space="preserve"> </w:t>
      </w:r>
      <w:r w:rsidRPr="006E0964">
        <w:rPr>
          <w:rFonts w:ascii="Cambria" w:hAnsi="Cambria"/>
        </w:rPr>
        <w:t>soluții</w:t>
      </w:r>
      <w:r w:rsidR="00EC6766">
        <w:rPr>
          <w:rFonts w:ascii="Cambria" w:hAnsi="Cambria"/>
        </w:rPr>
        <w:t xml:space="preserve"> </w:t>
      </w:r>
      <w:r w:rsidRPr="006E0964">
        <w:rPr>
          <w:rFonts w:ascii="Cambria" w:hAnsi="Cambria"/>
        </w:rPr>
        <w:t>contradictorii</w:t>
      </w:r>
      <w:r w:rsidR="00EC6766">
        <w:rPr>
          <w:rFonts w:ascii="Cambria" w:hAnsi="Cambria"/>
        </w:rPr>
        <w:t xml:space="preserve"> </w:t>
      </w:r>
      <w:r w:rsidRPr="006E0964">
        <w:rPr>
          <w:rFonts w:ascii="Cambria" w:hAnsi="Cambria"/>
        </w:rPr>
        <w:t>pronunțate</w:t>
      </w:r>
      <w:r w:rsidR="00EC6766">
        <w:rPr>
          <w:rFonts w:ascii="Cambria" w:hAnsi="Cambria"/>
        </w:rPr>
        <w:t xml:space="preserve"> </w:t>
      </w:r>
      <w:r w:rsidRPr="006E0964">
        <w:rPr>
          <w:rFonts w:ascii="Cambria" w:hAnsi="Cambria"/>
        </w:rPr>
        <w:t>în</w:t>
      </w:r>
      <w:r w:rsidR="00EC6766">
        <w:rPr>
          <w:rFonts w:ascii="Cambria" w:hAnsi="Cambria"/>
        </w:rPr>
        <w:t xml:space="preserve"> </w:t>
      </w:r>
      <w:r w:rsidRPr="006E0964">
        <w:rPr>
          <w:rFonts w:ascii="Cambria" w:hAnsi="Cambria"/>
        </w:rPr>
        <w:t>practica</w:t>
      </w:r>
      <w:r w:rsidR="00EC6766">
        <w:rPr>
          <w:rFonts w:ascii="Cambria" w:hAnsi="Cambria"/>
        </w:rPr>
        <w:t xml:space="preserve"> </w:t>
      </w:r>
      <w:r w:rsidRPr="006E0964">
        <w:rPr>
          <w:rFonts w:ascii="Cambria" w:hAnsi="Cambria"/>
        </w:rPr>
        <w:t>administrativă</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judiciară.</w:t>
      </w:r>
      <w:r w:rsidR="00EC6766">
        <w:rPr>
          <w:rFonts w:ascii="Cambria" w:hAnsi="Cambria"/>
        </w:rPr>
        <w:t xml:space="preserve"> </w:t>
      </w:r>
      <w:r w:rsidRPr="006E0964">
        <w:rPr>
          <w:rFonts w:ascii="Cambria" w:hAnsi="Cambria"/>
        </w:rPr>
        <w:t>Altfel</w:t>
      </w:r>
      <w:r w:rsidR="00EC6766">
        <w:rPr>
          <w:rFonts w:ascii="Cambria" w:hAnsi="Cambria"/>
        </w:rPr>
        <w:t xml:space="preserve"> </w:t>
      </w:r>
      <w:r w:rsidRPr="006E0964">
        <w:rPr>
          <w:rFonts w:ascii="Cambria" w:hAnsi="Cambria"/>
        </w:rPr>
        <w:t>spus,</w:t>
      </w:r>
      <w:r w:rsidR="00EC6766">
        <w:rPr>
          <w:rFonts w:ascii="Cambria" w:hAnsi="Cambria"/>
        </w:rPr>
        <w:t xml:space="preserve"> </w:t>
      </w:r>
      <w:r w:rsidRPr="006E0964">
        <w:rPr>
          <w:rFonts w:ascii="Cambria" w:hAnsi="Cambria"/>
        </w:rPr>
        <w:t>este</w:t>
      </w:r>
      <w:r w:rsidR="00EC6766">
        <w:rPr>
          <w:rFonts w:ascii="Cambria" w:hAnsi="Cambria"/>
        </w:rPr>
        <w:t xml:space="preserve"> </w:t>
      </w:r>
      <w:r w:rsidRPr="006E0964">
        <w:rPr>
          <w:rFonts w:ascii="Cambria" w:hAnsi="Cambria"/>
        </w:rPr>
        <w:t>posibil</w:t>
      </w:r>
      <w:r w:rsidR="00EC6766">
        <w:rPr>
          <w:rFonts w:ascii="Cambria" w:hAnsi="Cambria"/>
        </w:rPr>
        <w:t xml:space="preserve"> </w:t>
      </w:r>
      <w:r w:rsidRPr="006E0964">
        <w:rPr>
          <w:rFonts w:ascii="Cambria" w:hAnsi="Cambria"/>
        </w:rPr>
        <w:t>ca</w:t>
      </w:r>
      <w:r w:rsidR="00EC6766">
        <w:rPr>
          <w:rFonts w:ascii="Cambria" w:hAnsi="Cambria"/>
        </w:rPr>
        <w:t xml:space="preserve"> </w:t>
      </w:r>
      <w:r w:rsidRPr="006E0964">
        <w:rPr>
          <w:rFonts w:ascii="Cambria" w:hAnsi="Cambria"/>
        </w:rPr>
        <w:t>una</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aceeași</w:t>
      </w:r>
      <w:r w:rsidR="00EC6766">
        <w:rPr>
          <w:rFonts w:ascii="Cambria" w:hAnsi="Cambria"/>
        </w:rPr>
        <w:t xml:space="preserve"> </w:t>
      </w:r>
      <w:r w:rsidRPr="006E0964">
        <w:rPr>
          <w:rFonts w:ascii="Cambria" w:hAnsi="Cambria"/>
        </w:rPr>
        <w:t>organizație</w:t>
      </w:r>
      <w:r w:rsidR="00EC6766">
        <w:rPr>
          <w:rFonts w:ascii="Cambria" w:hAnsi="Cambria"/>
        </w:rPr>
        <w:t xml:space="preserve"> </w:t>
      </w:r>
      <w:r w:rsidRPr="006E0964">
        <w:rPr>
          <w:rFonts w:ascii="Cambria" w:hAnsi="Cambria"/>
        </w:rPr>
        <w:t>să</w:t>
      </w:r>
      <w:r w:rsidR="00EC6766">
        <w:rPr>
          <w:rFonts w:ascii="Cambria" w:hAnsi="Cambria"/>
        </w:rPr>
        <w:t xml:space="preserve"> </w:t>
      </w:r>
      <w:r w:rsidRPr="006E0964">
        <w:rPr>
          <w:rFonts w:ascii="Cambria" w:hAnsi="Cambria"/>
        </w:rPr>
        <w:t>fie</w:t>
      </w:r>
      <w:r w:rsidR="00EC6766">
        <w:rPr>
          <w:rFonts w:ascii="Cambria" w:hAnsi="Cambria"/>
        </w:rPr>
        <w:t xml:space="preserve"> </w:t>
      </w:r>
      <w:r w:rsidRPr="006E0964">
        <w:rPr>
          <w:rFonts w:ascii="Cambria" w:hAnsi="Cambria"/>
        </w:rPr>
        <w:t>calificată</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anumite</w:t>
      </w:r>
      <w:r w:rsidR="00EC6766">
        <w:rPr>
          <w:rFonts w:ascii="Cambria" w:hAnsi="Cambria"/>
        </w:rPr>
        <w:t xml:space="preserve"> </w:t>
      </w:r>
      <w:r w:rsidRPr="006E0964">
        <w:rPr>
          <w:rFonts w:ascii="Cambria" w:hAnsi="Cambria"/>
        </w:rPr>
        <w:t>instanțe</w:t>
      </w:r>
      <w:r w:rsidR="00EC6766">
        <w:rPr>
          <w:rFonts w:ascii="Cambria" w:hAnsi="Cambria"/>
        </w:rPr>
        <w:t xml:space="preserve"> </w:t>
      </w:r>
      <w:r w:rsidRPr="006E0964">
        <w:rPr>
          <w:rFonts w:ascii="Cambria" w:hAnsi="Cambria"/>
        </w:rPr>
        <w:t>sau</w:t>
      </w:r>
      <w:r w:rsidR="00EC6766">
        <w:rPr>
          <w:rFonts w:ascii="Cambria" w:hAnsi="Cambria"/>
        </w:rPr>
        <w:t xml:space="preserve"> </w:t>
      </w:r>
      <w:r w:rsidRPr="006E0964">
        <w:rPr>
          <w:rFonts w:ascii="Cambria" w:hAnsi="Cambria"/>
        </w:rPr>
        <w:t>organe</w:t>
      </w:r>
      <w:r w:rsidR="00EC6766">
        <w:rPr>
          <w:rFonts w:ascii="Cambria" w:hAnsi="Cambria"/>
        </w:rPr>
        <w:t xml:space="preserve"> </w:t>
      </w:r>
      <w:r w:rsidRPr="006E0964">
        <w:rPr>
          <w:rFonts w:ascii="Cambria" w:hAnsi="Cambria"/>
        </w:rPr>
        <w:t>administrative</w:t>
      </w:r>
      <w:r w:rsidR="00EC6766">
        <w:rPr>
          <w:rFonts w:ascii="Cambria" w:hAnsi="Cambria"/>
        </w:rPr>
        <w:t xml:space="preserve"> </w:t>
      </w:r>
      <w:r w:rsidRPr="006E0964">
        <w:rPr>
          <w:rFonts w:ascii="Cambria" w:hAnsi="Cambria"/>
        </w:rPr>
        <w:t>ca</w:t>
      </w:r>
      <w:r w:rsidR="00EC6766">
        <w:rPr>
          <w:rFonts w:ascii="Cambria" w:hAnsi="Cambria"/>
        </w:rPr>
        <w:t xml:space="preserve"> </w:t>
      </w:r>
      <w:r w:rsidRPr="006E0964">
        <w:rPr>
          <w:rFonts w:ascii="Cambria" w:hAnsi="Cambria"/>
        </w:rPr>
        <w:t>având</w:t>
      </w:r>
      <w:r w:rsidR="00EC6766">
        <w:rPr>
          <w:rFonts w:ascii="Cambria" w:hAnsi="Cambria"/>
        </w:rPr>
        <w:t xml:space="preserve"> </w:t>
      </w:r>
      <w:r w:rsidRPr="006E0964">
        <w:rPr>
          <w:rFonts w:ascii="Cambria" w:hAnsi="Cambria"/>
        </w:rPr>
        <w:lastRenderedPageBreak/>
        <w:t>un</w:t>
      </w:r>
      <w:r w:rsidR="00EC6766">
        <w:rPr>
          <w:rFonts w:ascii="Cambria" w:hAnsi="Cambria"/>
        </w:rPr>
        <w:t xml:space="preserve"> </w:t>
      </w:r>
      <w:r w:rsidRPr="006E0964">
        <w:rPr>
          <w:rFonts w:ascii="Cambria" w:hAnsi="Cambria"/>
          <w:i/>
          <w:iCs/>
        </w:rPr>
        <w:t>caracter</w:t>
      </w:r>
      <w:r w:rsidR="00EC6766">
        <w:rPr>
          <w:rFonts w:ascii="Cambria" w:hAnsi="Cambria"/>
          <w:i/>
          <w:iCs/>
        </w:rPr>
        <w:t xml:space="preserve"> </w:t>
      </w:r>
      <w:r w:rsidRPr="006E0964">
        <w:rPr>
          <w:rFonts w:ascii="Cambria" w:hAnsi="Cambria"/>
          <w:i/>
          <w:iCs/>
        </w:rPr>
        <w:t>fascist,</w:t>
      </w:r>
      <w:r w:rsidR="00EC6766">
        <w:rPr>
          <w:rFonts w:ascii="Cambria" w:hAnsi="Cambria"/>
          <w:i/>
          <w:iCs/>
        </w:rPr>
        <w:t xml:space="preserve"> </w:t>
      </w:r>
      <w:r w:rsidRPr="006E0964">
        <w:rPr>
          <w:rFonts w:ascii="Cambria" w:hAnsi="Cambria"/>
          <w:i/>
          <w:iCs/>
        </w:rPr>
        <w:t>legionar,</w:t>
      </w:r>
      <w:r w:rsidR="00EC6766">
        <w:rPr>
          <w:rFonts w:ascii="Cambria" w:hAnsi="Cambria"/>
          <w:i/>
          <w:iCs/>
        </w:rPr>
        <w:t xml:space="preserve"> </w:t>
      </w:r>
      <w:r w:rsidRPr="006E0964">
        <w:rPr>
          <w:rFonts w:ascii="Cambria" w:hAnsi="Cambria"/>
          <w:i/>
          <w:iCs/>
        </w:rPr>
        <w:t>rasist</w:t>
      </w:r>
      <w:r w:rsidR="00EC6766">
        <w:rPr>
          <w:rFonts w:ascii="Cambria" w:hAnsi="Cambria"/>
          <w:i/>
          <w:iCs/>
        </w:rPr>
        <w:t xml:space="preserve"> </w:t>
      </w:r>
      <w:r w:rsidRPr="006E0964">
        <w:rPr>
          <w:rFonts w:ascii="Cambria" w:hAnsi="Cambria"/>
          <w:i/>
          <w:iCs/>
        </w:rPr>
        <w:t>sau</w:t>
      </w:r>
      <w:r w:rsidR="00EC6766">
        <w:rPr>
          <w:rFonts w:ascii="Cambria" w:hAnsi="Cambria"/>
          <w:i/>
          <w:iCs/>
        </w:rPr>
        <w:t xml:space="preserve"> </w:t>
      </w:r>
      <w:r w:rsidRPr="006E0964">
        <w:rPr>
          <w:rFonts w:ascii="Cambria" w:hAnsi="Cambria"/>
          <w:i/>
          <w:iCs/>
        </w:rPr>
        <w:t>xenofob</w:t>
      </w:r>
      <w:r w:rsidRPr="006E0964">
        <w:rPr>
          <w:rFonts w:ascii="Cambria" w:hAnsi="Cambria"/>
        </w:rPr>
        <w:t>,</w:t>
      </w:r>
      <w:r w:rsidR="00EC6766">
        <w:rPr>
          <w:rFonts w:ascii="Cambria" w:hAnsi="Cambria"/>
        </w:rPr>
        <w:t xml:space="preserve"> </w:t>
      </w:r>
      <w:r w:rsidRPr="006E0964">
        <w:rPr>
          <w:rFonts w:ascii="Cambria" w:hAnsi="Cambria"/>
        </w:rPr>
        <w:t>pe</w:t>
      </w:r>
      <w:r w:rsidR="00EC6766">
        <w:rPr>
          <w:rFonts w:ascii="Cambria" w:hAnsi="Cambria"/>
        </w:rPr>
        <w:t xml:space="preserve"> </w:t>
      </w:r>
      <w:r w:rsidRPr="006E0964">
        <w:rPr>
          <w:rFonts w:ascii="Cambria" w:hAnsi="Cambria"/>
        </w:rPr>
        <w:t>când</w:t>
      </w:r>
      <w:r w:rsidR="00EC6766">
        <w:rPr>
          <w:rFonts w:ascii="Cambria" w:hAnsi="Cambria"/>
        </w:rPr>
        <w:t xml:space="preserve"> </w:t>
      </w:r>
      <w:r w:rsidRPr="006E0964">
        <w:rPr>
          <w:rFonts w:ascii="Cambria" w:hAnsi="Cambria"/>
        </w:rPr>
        <w:t>alte</w:t>
      </w:r>
      <w:r w:rsidR="00EC6766">
        <w:rPr>
          <w:rFonts w:ascii="Cambria" w:hAnsi="Cambria"/>
        </w:rPr>
        <w:t xml:space="preserve"> </w:t>
      </w:r>
      <w:r w:rsidRPr="006E0964">
        <w:rPr>
          <w:rFonts w:ascii="Cambria" w:hAnsi="Cambria"/>
        </w:rPr>
        <w:t>autorități</w:t>
      </w:r>
      <w:r w:rsidR="00EC6766">
        <w:rPr>
          <w:rFonts w:ascii="Cambria" w:hAnsi="Cambria"/>
        </w:rPr>
        <w:t xml:space="preserve"> </w:t>
      </w:r>
      <w:r w:rsidRPr="006E0964">
        <w:rPr>
          <w:rFonts w:ascii="Cambria" w:hAnsi="Cambria"/>
        </w:rPr>
        <w:t>judiciare</w:t>
      </w:r>
      <w:r w:rsidR="00EC6766">
        <w:rPr>
          <w:rFonts w:ascii="Cambria" w:hAnsi="Cambria"/>
        </w:rPr>
        <w:t xml:space="preserve"> </w:t>
      </w:r>
      <w:r w:rsidRPr="006E0964">
        <w:rPr>
          <w:rFonts w:ascii="Cambria" w:hAnsi="Cambria"/>
        </w:rPr>
        <w:t>sau</w:t>
      </w:r>
      <w:r w:rsidR="00EC6766">
        <w:rPr>
          <w:rFonts w:ascii="Cambria" w:hAnsi="Cambria"/>
        </w:rPr>
        <w:t xml:space="preserve"> </w:t>
      </w:r>
      <w:r w:rsidRPr="006E0964">
        <w:rPr>
          <w:rFonts w:ascii="Cambria" w:hAnsi="Cambria"/>
        </w:rPr>
        <w:t>administrative</w:t>
      </w:r>
      <w:r w:rsidR="00EC6766">
        <w:rPr>
          <w:rFonts w:ascii="Cambria" w:hAnsi="Cambria"/>
        </w:rPr>
        <w:t xml:space="preserve"> </w:t>
      </w:r>
      <w:r w:rsidRPr="006E0964">
        <w:rPr>
          <w:rFonts w:ascii="Cambria" w:hAnsi="Cambria"/>
        </w:rPr>
        <w:t>să</w:t>
      </w:r>
      <w:r w:rsidR="00EC6766">
        <w:rPr>
          <w:rFonts w:ascii="Cambria" w:hAnsi="Cambria"/>
        </w:rPr>
        <w:t xml:space="preserve"> </w:t>
      </w:r>
      <w:r w:rsidRPr="006E0964">
        <w:rPr>
          <w:rFonts w:ascii="Cambria" w:hAnsi="Cambria"/>
        </w:rPr>
        <w:t>aprecieze</w:t>
      </w:r>
      <w:r w:rsidR="00EC6766">
        <w:rPr>
          <w:rFonts w:ascii="Cambria" w:hAnsi="Cambria"/>
        </w:rPr>
        <w:t xml:space="preserve"> </w:t>
      </w:r>
      <w:r w:rsidRPr="006E0964">
        <w:rPr>
          <w:rFonts w:ascii="Cambria" w:hAnsi="Cambria"/>
        </w:rPr>
        <w:t>că</w:t>
      </w:r>
      <w:r w:rsidR="00EC6766">
        <w:rPr>
          <w:rFonts w:ascii="Cambria" w:hAnsi="Cambria"/>
        </w:rPr>
        <w:t xml:space="preserve"> </w:t>
      </w:r>
      <w:r w:rsidRPr="006E0964">
        <w:rPr>
          <w:rFonts w:ascii="Cambria" w:hAnsi="Cambria"/>
        </w:rPr>
        <w:t>organizația</w:t>
      </w:r>
      <w:r w:rsidR="00EC6766">
        <w:rPr>
          <w:rFonts w:ascii="Cambria" w:hAnsi="Cambria"/>
        </w:rPr>
        <w:t xml:space="preserve"> </w:t>
      </w:r>
      <w:r w:rsidRPr="006E0964">
        <w:rPr>
          <w:rFonts w:ascii="Cambria" w:hAnsi="Cambria"/>
        </w:rPr>
        <w:t>respectivă</w:t>
      </w:r>
      <w:r w:rsidR="00EC6766">
        <w:rPr>
          <w:rFonts w:ascii="Cambria" w:hAnsi="Cambria"/>
        </w:rPr>
        <w:t xml:space="preserve"> </w:t>
      </w:r>
      <w:r w:rsidRPr="006E0964">
        <w:rPr>
          <w:rFonts w:ascii="Cambria" w:hAnsi="Cambria"/>
        </w:rPr>
        <w:t>nu</w:t>
      </w:r>
      <w:r w:rsidR="00EC6766">
        <w:rPr>
          <w:rFonts w:ascii="Cambria" w:hAnsi="Cambria"/>
        </w:rPr>
        <w:t xml:space="preserve"> </w:t>
      </w:r>
      <w:r w:rsidRPr="006E0964">
        <w:rPr>
          <w:rFonts w:ascii="Cambria" w:hAnsi="Cambria"/>
        </w:rPr>
        <w:t>poate</w:t>
      </w:r>
      <w:r w:rsidR="00EC6766">
        <w:rPr>
          <w:rFonts w:ascii="Cambria" w:hAnsi="Cambria"/>
        </w:rPr>
        <w:t xml:space="preserve"> </w:t>
      </w:r>
      <w:r w:rsidRPr="006E0964">
        <w:rPr>
          <w:rFonts w:ascii="Cambria" w:hAnsi="Cambria"/>
        </w:rPr>
        <w:t>să</w:t>
      </w:r>
      <w:r w:rsidR="00EC6766">
        <w:rPr>
          <w:rFonts w:ascii="Cambria" w:hAnsi="Cambria"/>
        </w:rPr>
        <w:t xml:space="preserve"> </w:t>
      </w:r>
      <w:r w:rsidRPr="006E0964">
        <w:rPr>
          <w:rFonts w:ascii="Cambria" w:hAnsi="Cambria"/>
        </w:rPr>
        <w:t>fie</w:t>
      </w:r>
      <w:r w:rsidR="00EC6766">
        <w:rPr>
          <w:rFonts w:ascii="Cambria" w:hAnsi="Cambria"/>
        </w:rPr>
        <w:t xml:space="preserve"> </w:t>
      </w:r>
      <w:r w:rsidRPr="006E0964">
        <w:rPr>
          <w:rFonts w:ascii="Cambria" w:hAnsi="Cambria"/>
        </w:rPr>
        <w:t>încadrată</w:t>
      </w:r>
      <w:r w:rsidR="00EC6766">
        <w:rPr>
          <w:rFonts w:ascii="Cambria" w:hAnsi="Cambria"/>
        </w:rPr>
        <w:t xml:space="preserve"> </w:t>
      </w:r>
      <w:r w:rsidRPr="006E0964">
        <w:rPr>
          <w:rFonts w:ascii="Cambria" w:hAnsi="Cambria"/>
        </w:rPr>
        <w:t>în</w:t>
      </w:r>
      <w:r w:rsidR="00EC6766">
        <w:rPr>
          <w:rFonts w:ascii="Cambria" w:hAnsi="Cambria"/>
        </w:rPr>
        <w:t xml:space="preserve"> </w:t>
      </w:r>
      <w:r w:rsidRPr="006E0964">
        <w:rPr>
          <w:rFonts w:ascii="Cambria" w:hAnsi="Cambria"/>
        </w:rPr>
        <w:t>această</w:t>
      </w:r>
      <w:r w:rsidR="00EC6766">
        <w:rPr>
          <w:rFonts w:ascii="Cambria" w:hAnsi="Cambria"/>
        </w:rPr>
        <w:t xml:space="preserve"> </w:t>
      </w:r>
      <w:r w:rsidRPr="006E0964">
        <w:rPr>
          <w:rFonts w:ascii="Cambria" w:hAnsi="Cambria"/>
        </w:rPr>
        <w:t>categorie.</w:t>
      </w:r>
      <w:r w:rsidR="00EC6766">
        <w:rPr>
          <w:rFonts w:ascii="Cambria" w:hAnsi="Cambria"/>
        </w:rPr>
        <w:t xml:space="preserve"> </w:t>
      </w:r>
      <w:r w:rsidRPr="006E0964">
        <w:rPr>
          <w:rFonts w:ascii="Cambria" w:hAnsi="Cambria"/>
        </w:rPr>
        <w:t>Rezultă</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aici</w:t>
      </w:r>
      <w:r w:rsidR="00EC6766">
        <w:rPr>
          <w:rFonts w:ascii="Cambria" w:hAnsi="Cambria"/>
        </w:rPr>
        <w:t xml:space="preserve"> </w:t>
      </w:r>
      <w:r w:rsidRPr="006E0964">
        <w:rPr>
          <w:rFonts w:ascii="Cambria" w:hAnsi="Cambria"/>
        </w:rPr>
        <w:t>un</w:t>
      </w:r>
      <w:r w:rsidR="00EC6766">
        <w:rPr>
          <w:rFonts w:ascii="Cambria" w:hAnsi="Cambria"/>
        </w:rPr>
        <w:t xml:space="preserve"> </w:t>
      </w:r>
      <w:r w:rsidRPr="006E0964">
        <w:rPr>
          <w:rFonts w:ascii="Cambria" w:hAnsi="Cambria"/>
        </w:rPr>
        <w:t>climat</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insecuritate</w:t>
      </w:r>
      <w:r w:rsidR="00EC6766">
        <w:rPr>
          <w:rFonts w:ascii="Cambria" w:hAnsi="Cambria"/>
        </w:rPr>
        <w:t xml:space="preserve"> </w:t>
      </w:r>
      <w:r w:rsidRPr="006E0964">
        <w:rPr>
          <w:rFonts w:ascii="Cambria" w:hAnsi="Cambria"/>
        </w:rPr>
        <w:t>juridică,</w:t>
      </w:r>
      <w:r w:rsidR="00EC6766">
        <w:rPr>
          <w:rFonts w:ascii="Cambria" w:hAnsi="Cambria"/>
        </w:rPr>
        <w:t xml:space="preserve"> </w:t>
      </w:r>
      <w:r w:rsidRPr="006E0964">
        <w:rPr>
          <w:rFonts w:ascii="Cambria" w:hAnsi="Cambria"/>
        </w:rPr>
        <w:t>care</w:t>
      </w:r>
      <w:r w:rsidR="00EC6766">
        <w:rPr>
          <w:rFonts w:ascii="Cambria" w:hAnsi="Cambria"/>
        </w:rPr>
        <w:t xml:space="preserve"> </w:t>
      </w:r>
      <w:r w:rsidRPr="006E0964">
        <w:rPr>
          <w:rFonts w:ascii="Cambria" w:hAnsi="Cambria"/>
        </w:rPr>
        <w:t>poate</w:t>
      </w:r>
      <w:r w:rsidR="00EC6766">
        <w:rPr>
          <w:rFonts w:ascii="Cambria" w:hAnsi="Cambria"/>
        </w:rPr>
        <w:t xml:space="preserve"> </w:t>
      </w:r>
      <w:r w:rsidRPr="006E0964">
        <w:rPr>
          <w:rFonts w:ascii="Cambria" w:hAnsi="Cambria"/>
        </w:rPr>
        <w:t>conduce</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pronunțarea</w:t>
      </w:r>
      <w:r w:rsidR="00EC6766">
        <w:rPr>
          <w:rFonts w:ascii="Cambria" w:hAnsi="Cambria"/>
        </w:rPr>
        <w:t xml:space="preserve"> </w:t>
      </w:r>
      <w:r w:rsidRPr="006E0964">
        <w:rPr>
          <w:rFonts w:ascii="Cambria" w:hAnsi="Cambria"/>
        </w:rPr>
        <w:t>unor</w:t>
      </w:r>
      <w:r w:rsidR="00EC6766">
        <w:rPr>
          <w:rFonts w:ascii="Cambria" w:hAnsi="Cambria"/>
        </w:rPr>
        <w:t xml:space="preserve"> </w:t>
      </w:r>
      <w:r w:rsidRPr="006E0964">
        <w:rPr>
          <w:rFonts w:ascii="Cambria" w:hAnsi="Cambria"/>
        </w:rPr>
        <w:t>hotărâri</w:t>
      </w:r>
      <w:r w:rsidR="00EC6766">
        <w:rPr>
          <w:rFonts w:ascii="Cambria" w:hAnsi="Cambria"/>
        </w:rPr>
        <w:t xml:space="preserve"> </w:t>
      </w:r>
      <w:r w:rsidRPr="006E0964">
        <w:rPr>
          <w:rFonts w:ascii="Cambria" w:hAnsi="Cambria"/>
        </w:rPr>
        <w:t>contradictorii,</w:t>
      </w:r>
      <w:r w:rsidR="00EC6766">
        <w:rPr>
          <w:rFonts w:ascii="Cambria" w:hAnsi="Cambria"/>
        </w:rPr>
        <w:t xml:space="preserve"> </w:t>
      </w:r>
      <w:r w:rsidRPr="006E0964">
        <w:rPr>
          <w:rFonts w:ascii="Cambria" w:hAnsi="Cambria"/>
        </w:rPr>
        <w:t>în</w:t>
      </w:r>
      <w:r w:rsidR="00EC6766">
        <w:rPr>
          <w:rFonts w:ascii="Cambria" w:hAnsi="Cambria"/>
        </w:rPr>
        <w:t xml:space="preserve"> </w:t>
      </w:r>
      <w:r w:rsidRPr="006E0964">
        <w:rPr>
          <w:rFonts w:ascii="Cambria" w:hAnsi="Cambria"/>
        </w:rPr>
        <w:t>care</w:t>
      </w:r>
      <w:r w:rsidR="00EC6766">
        <w:rPr>
          <w:rFonts w:ascii="Cambria" w:hAnsi="Cambria"/>
        </w:rPr>
        <w:t xml:space="preserve"> </w:t>
      </w:r>
      <w:r w:rsidRPr="006E0964">
        <w:rPr>
          <w:rFonts w:ascii="Cambria" w:hAnsi="Cambria"/>
        </w:rPr>
        <w:t>persoane</w:t>
      </w:r>
      <w:r w:rsidR="00EC6766">
        <w:rPr>
          <w:rFonts w:ascii="Cambria" w:hAnsi="Cambria"/>
        </w:rPr>
        <w:t xml:space="preserve"> </w:t>
      </w:r>
      <w:r w:rsidRPr="006E0964">
        <w:rPr>
          <w:rFonts w:ascii="Cambria" w:hAnsi="Cambria"/>
        </w:rPr>
        <w:t>care</w:t>
      </w:r>
      <w:r w:rsidR="00EC6766">
        <w:rPr>
          <w:rFonts w:ascii="Cambria" w:hAnsi="Cambria"/>
        </w:rPr>
        <w:t xml:space="preserve"> </w:t>
      </w:r>
      <w:r w:rsidRPr="006E0964">
        <w:rPr>
          <w:rFonts w:ascii="Cambria" w:hAnsi="Cambria"/>
        </w:rPr>
        <w:t>au</w:t>
      </w:r>
      <w:r w:rsidR="00EC6766">
        <w:rPr>
          <w:rFonts w:ascii="Cambria" w:hAnsi="Cambria"/>
        </w:rPr>
        <w:t xml:space="preserve"> </w:t>
      </w:r>
      <w:r w:rsidRPr="006E0964">
        <w:rPr>
          <w:rFonts w:ascii="Cambria" w:hAnsi="Cambria"/>
        </w:rPr>
        <w:t>făcut</w:t>
      </w:r>
      <w:r w:rsidR="00EC6766">
        <w:rPr>
          <w:rFonts w:ascii="Cambria" w:hAnsi="Cambria"/>
        </w:rPr>
        <w:t xml:space="preserve"> </w:t>
      </w:r>
      <w:r w:rsidRPr="006E0964">
        <w:rPr>
          <w:rFonts w:ascii="Cambria" w:hAnsi="Cambria"/>
        </w:rPr>
        <w:t>parte</w:t>
      </w:r>
      <w:r w:rsidR="00EC6766">
        <w:rPr>
          <w:rFonts w:ascii="Cambria" w:hAnsi="Cambria"/>
        </w:rPr>
        <w:t xml:space="preserve"> </w:t>
      </w:r>
      <w:r w:rsidRPr="006E0964">
        <w:rPr>
          <w:rFonts w:ascii="Cambria" w:hAnsi="Cambria"/>
        </w:rPr>
        <w:t>din</w:t>
      </w:r>
      <w:r w:rsidR="00EC6766">
        <w:rPr>
          <w:rFonts w:ascii="Cambria" w:hAnsi="Cambria"/>
        </w:rPr>
        <w:t xml:space="preserve"> </w:t>
      </w:r>
      <w:r w:rsidRPr="006E0964">
        <w:rPr>
          <w:rFonts w:ascii="Cambria" w:hAnsi="Cambria"/>
        </w:rPr>
        <w:t>organele</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conducere</w:t>
      </w:r>
      <w:r w:rsidR="00EC6766">
        <w:rPr>
          <w:rFonts w:ascii="Cambria" w:hAnsi="Cambria"/>
        </w:rPr>
        <w:t xml:space="preserve"> </w:t>
      </w:r>
      <w:r w:rsidRPr="006E0964">
        <w:rPr>
          <w:rFonts w:ascii="Cambria" w:hAnsi="Cambria"/>
        </w:rPr>
        <w:t>ale</w:t>
      </w:r>
      <w:r w:rsidR="00EC6766">
        <w:rPr>
          <w:rFonts w:ascii="Cambria" w:hAnsi="Cambria"/>
        </w:rPr>
        <w:t xml:space="preserve"> </w:t>
      </w:r>
      <w:r w:rsidRPr="006E0964">
        <w:rPr>
          <w:rFonts w:ascii="Cambria" w:hAnsi="Cambria"/>
        </w:rPr>
        <w:t>aceleiași</w:t>
      </w:r>
      <w:r w:rsidR="00EC6766">
        <w:rPr>
          <w:rFonts w:ascii="Cambria" w:hAnsi="Cambria"/>
        </w:rPr>
        <w:t xml:space="preserve"> </w:t>
      </w:r>
      <w:r w:rsidRPr="006E0964">
        <w:rPr>
          <w:rFonts w:ascii="Cambria" w:hAnsi="Cambria"/>
        </w:rPr>
        <w:t>organizații</w:t>
      </w:r>
      <w:r w:rsidR="00EC6766">
        <w:rPr>
          <w:rFonts w:ascii="Cambria" w:hAnsi="Cambria"/>
        </w:rPr>
        <w:t xml:space="preserve"> </w:t>
      </w:r>
      <w:r w:rsidRPr="006E0964">
        <w:rPr>
          <w:rFonts w:ascii="Cambria" w:hAnsi="Cambria"/>
        </w:rPr>
        <w:t>să</w:t>
      </w:r>
      <w:r w:rsidR="00EC6766">
        <w:rPr>
          <w:rFonts w:ascii="Cambria" w:hAnsi="Cambria"/>
        </w:rPr>
        <w:t xml:space="preserve"> </w:t>
      </w:r>
      <w:r w:rsidRPr="006E0964">
        <w:rPr>
          <w:rFonts w:ascii="Cambria" w:hAnsi="Cambria"/>
        </w:rPr>
        <w:t>fie</w:t>
      </w:r>
      <w:r w:rsidR="00EC6766">
        <w:rPr>
          <w:rFonts w:ascii="Cambria" w:hAnsi="Cambria"/>
        </w:rPr>
        <w:t xml:space="preserve"> </w:t>
      </w:r>
      <w:r w:rsidRPr="006E0964">
        <w:rPr>
          <w:rFonts w:ascii="Cambria" w:hAnsi="Cambria"/>
        </w:rPr>
        <w:t>achitate,</w:t>
      </w:r>
      <w:r w:rsidR="00EC6766">
        <w:rPr>
          <w:rFonts w:ascii="Cambria" w:hAnsi="Cambria"/>
        </w:rPr>
        <w:t xml:space="preserve"> </w:t>
      </w:r>
      <w:r w:rsidRPr="006E0964">
        <w:rPr>
          <w:rFonts w:ascii="Cambria" w:hAnsi="Cambria"/>
        </w:rPr>
        <w:t>respectiv</w:t>
      </w:r>
      <w:r w:rsidR="00EC6766">
        <w:rPr>
          <w:rFonts w:ascii="Cambria" w:hAnsi="Cambria"/>
        </w:rPr>
        <w:t xml:space="preserve"> </w:t>
      </w:r>
      <w:r w:rsidRPr="006E0964">
        <w:rPr>
          <w:rFonts w:ascii="Cambria" w:hAnsi="Cambria"/>
        </w:rPr>
        <w:t>să</w:t>
      </w:r>
      <w:r w:rsidR="00EC6766">
        <w:rPr>
          <w:rFonts w:ascii="Cambria" w:hAnsi="Cambria"/>
        </w:rPr>
        <w:t xml:space="preserve"> </w:t>
      </w:r>
      <w:r w:rsidRPr="006E0964">
        <w:rPr>
          <w:rFonts w:ascii="Cambria" w:hAnsi="Cambria"/>
        </w:rPr>
        <w:t>fie</w:t>
      </w:r>
      <w:r w:rsidR="00EC6766">
        <w:rPr>
          <w:rFonts w:ascii="Cambria" w:hAnsi="Cambria"/>
        </w:rPr>
        <w:t xml:space="preserve"> </w:t>
      </w:r>
      <w:r w:rsidRPr="006E0964">
        <w:rPr>
          <w:rFonts w:ascii="Cambria" w:hAnsi="Cambria"/>
        </w:rPr>
        <w:t>condamnate</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pedeapsa</w:t>
      </w:r>
      <w:r w:rsidR="00EC6766">
        <w:rPr>
          <w:rFonts w:ascii="Cambria" w:hAnsi="Cambria"/>
        </w:rPr>
        <w:t xml:space="preserve"> </w:t>
      </w:r>
      <w:r w:rsidRPr="006E0964">
        <w:rPr>
          <w:rFonts w:ascii="Cambria" w:hAnsi="Cambria"/>
        </w:rPr>
        <w:t>închisorii</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3</w:t>
      </w:r>
      <w:r w:rsidR="00EC6766">
        <w:rPr>
          <w:rFonts w:ascii="Cambria" w:hAnsi="Cambria"/>
        </w:rPr>
        <w:t xml:space="preserve"> </w:t>
      </w:r>
      <w:r w:rsidRPr="006E0964">
        <w:rPr>
          <w:rFonts w:ascii="Cambria" w:hAnsi="Cambria"/>
        </w:rPr>
        <w:t>luni</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3</w:t>
      </w:r>
      <w:r w:rsidR="00EC6766">
        <w:rPr>
          <w:rFonts w:ascii="Cambria" w:hAnsi="Cambria"/>
        </w:rPr>
        <w:t xml:space="preserve"> </w:t>
      </w:r>
      <w:r w:rsidRPr="006E0964">
        <w:rPr>
          <w:rFonts w:ascii="Cambria" w:hAnsi="Cambria"/>
        </w:rPr>
        <w:t>ani</w:t>
      </w:r>
      <w:r w:rsidR="00EC6766">
        <w:rPr>
          <w:rFonts w:ascii="Cambria" w:hAnsi="Cambria"/>
        </w:rPr>
        <w:t xml:space="preserve"> </w:t>
      </w:r>
      <w:r w:rsidRPr="006E0964">
        <w:rPr>
          <w:rFonts w:ascii="Cambria" w:hAnsi="Cambria"/>
        </w:rPr>
        <w:t>sau</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pedeapsa</w:t>
      </w:r>
      <w:r w:rsidR="00EC6766">
        <w:rPr>
          <w:rFonts w:ascii="Cambria" w:hAnsi="Cambria"/>
        </w:rPr>
        <w:t xml:space="preserve"> </w:t>
      </w:r>
      <w:r w:rsidRPr="006E0964">
        <w:rPr>
          <w:rFonts w:ascii="Cambria" w:hAnsi="Cambria"/>
        </w:rPr>
        <w:t>amenzii,</w:t>
      </w:r>
      <w:r w:rsidR="00EC6766">
        <w:rPr>
          <w:rFonts w:ascii="Cambria" w:hAnsi="Cambria"/>
        </w:rPr>
        <w:t xml:space="preserve"> </w:t>
      </w:r>
      <w:r w:rsidRPr="006E0964">
        <w:rPr>
          <w:rFonts w:ascii="Cambria" w:hAnsi="Cambria"/>
        </w:rPr>
        <w:t>ceea</w:t>
      </w:r>
      <w:r w:rsidR="00EC6766">
        <w:rPr>
          <w:rFonts w:ascii="Cambria" w:hAnsi="Cambria"/>
        </w:rPr>
        <w:t xml:space="preserve"> </w:t>
      </w:r>
      <w:r w:rsidRPr="006E0964">
        <w:rPr>
          <w:rFonts w:ascii="Cambria" w:hAnsi="Cambria"/>
        </w:rPr>
        <w:t>ce</w:t>
      </w:r>
      <w:r w:rsidR="00EC6766">
        <w:rPr>
          <w:rFonts w:ascii="Cambria" w:hAnsi="Cambria"/>
        </w:rPr>
        <w:t xml:space="preserve"> </w:t>
      </w:r>
      <w:r w:rsidRPr="006E0964">
        <w:rPr>
          <w:rFonts w:ascii="Cambria" w:hAnsi="Cambria"/>
        </w:rPr>
        <w:t>este</w:t>
      </w:r>
      <w:r w:rsidR="00EC6766">
        <w:rPr>
          <w:rFonts w:ascii="Cambria" w:hAnsi="Cambria"/>
        </w:rPr>
        <w:t xml:space="preserve"> </w:t>
      </w:r>
      <w:r w:rsidRPr="006E0964">
        <w:rPr>
          <w:rFonts w:ascii="Cambria" w:hAnsi="Cambria"/>
        </w:rPr>
        <w:t>inadmisibil</w:t>
      </w:r>
      <w:r w:rsidR="00EC6766">
        <w:rPr>
          <w:rFonts w:ascii="Cambria" w:hAnsi="Cambria"/>
        </w:rPr>
        <w:t xml:space="preserve"> </w:t>
      </w:r>
      <w:r w:rsidRPr="006E0964">
        <w:rPr>
          <w:rFonts w:ascii="Cambria" w:hAnsi="Cambria"/>
        </w:rPr>
        <w:t>într-un</w:t>
      </w:r>
      <w:r w:rsidR="00EC6766">
        <w:rPr>
          <w:rFonts w:ascii="Cambria" w:hAnsi="Cambria"/>
        </w:rPr>
        <w:t xml:space="preserve"> </w:t>
      </w:r>
      <w:r w:rsidRPr="006E0964">
        <w:rPr>
          <w:rFonts w:ascii="Cambria" w:hAnsi="Cambria"/>
        </w:rPr>
        <w:t>stat</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drept,</w:t>
      </w:r>
      <w:r w:rsidR="00EC6766">
        <w:rPr>
          <w:rFonts w:ascii="Cambria" w:hAnsi="Cambria"/>
        </w:rPr>
        <w:t xml:space="preserve"> </w:t>
      </w:r>
      <w:r w:rsidRPr="006E0964">
        <w:rPr>
          <w:rFonts w:ascii="Cambria" w:hAnsi="Cambria"/>
        </w:rPr>
        <w:t>proclamat</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art.</w:t>
      </w:r>
      <w:r w:rsidR="00EC6766">
        <w:rPr>
          <w:rFonts w:ascii="Cambria" w:hAnsi="Cambria"/>
        </w:rPr>
        <w:t xml:space="preserve"> </w:t>
      </w:r>
      <w:r w:rsidRPr="006E0964">
        <w:rPr>
          <w:rFonts w:ascii="Cambria" w:hAnsi="Cambria"/>
        </w:rPr>
        <w:t>1</w:t>
      </w:r>
      <w:r w:rsidR="00EC6766">
        <w:rPr>
          <w:rFonts w:ascii="Cambria" w:hAnsi="Cambria"/>
        </w:rPr>
        <w:t xml:space="preserve"> </w:t>
      </w:r>
      <w:r w:rsidRPr="006E0964">
        <w:rPr>
          <w:rFonts w:ascii="Cambria" w:hAnsi="Cambria"/>
        </w:rPr>
        <w:t>alin.</w:t>
      </w:r>
      <w:r w:rsidR="00EC6766">
        <w:rPr>
          <w:rFonts w:ascii="Cambria" w:hAnsi="Cambria"/>
        </w:rPr>
        <w:t xml:space="preserve"> </w:t>
      </w:r>
      <w:r w:rsidRPr="006E0964">
        <w:rPr>
          <w:rFonts w:ascii="Cambria" w:hAnsi="Cambria"/>
        </w:rPr>
        <w:t>(3)</w:t>
      </w:r>
      <w:r w:rsidR="00EC6766">
        <w:rPr>
          <w:rFonts w:ascii="Cambria" w:hAnsi="Cambria"/>
        </w:rPr>
        <w:t xml:space="preserve"> </w:t>
      </w:r>
      <w:r w:rsidRPr="006E0964">
        <w:rPr>
          <w:rFonts w:ascii="Cambria" w:hAnsi="Cambria"/>
        </w:rPr>
        <w:t>din</w:t>
      </w:r>
      <w:r w:rsidR="00EC6766">
        <w:rPr>
          <w:rFonts w:ascii="Cambria" w:hAnsi="Cambria"/>
        </w:rPr>
        <w:t xml:space="preserve"> </w:t>
      </w:r>
      <w:r w:rsidRPr="006E0964">
        <w:rPr>
          <w:rFonts w:ascii="Cambria" w:hAnsi="Cambria"/>
        </w:rPr>
        <w:t>Constituție.</w:t>
      </w:r>
    </w:p>
    <w:p w:rsidR="00665FEF" w:rsidRDefault="006E0964" w:rsidP="00665FEF">
      <w:pPr>
        <w:spacing w:before="120" w:line="240" w:lineRule="atLeast"/>
        <w:ind w:firstLine="567"/>
        <w:rPr>
          <w:rFonts w:ascii="Cambria" w:hAnsi="Cambria"/>
        </w:rPr>
      </w:pPr>
      <w:r w:rsidRPr="00665FEF">
        <w:rPr>
          <w:rFonts w:ascii="Cambria" w:hAnsi="Cambria"/>
        </w:rPr>
        <w:t>Merită</w:t>
      </w:r>
      <w:r w:rsidR="00EC6766" w:rsidRPr="00665FEF">
        <w:rPr>
          <w:rFonts w:ascii="Cambria" w:hAnsi="Cambria"/>
        </w:rPr>
        <w:t xml:space="preserve"> </w:t>
      </w:r>
      <w:r w:rsidRPr="00665FEF">
        <w:rPr>
          <w:rFonts w:ascii="Cambria" w:hAnsi="Cambria"/>
        </w:rPr>
        <w:t>sesizat</w:t>
      </w:r>
      <w:r w:rsidR="00EC6766" w:rsidRPr="00665FEF">
        <w:rPr>
          <w:rFonts w:ascii="Cambria" w:hAnsi="Cambria"/>
        </w:rPr>
        <w:t xml:space="preserve"> </w:t>
      </w:r>
      <w:r w:rsidRPr="00665FEF">
        <w:rPr>
          <w:rFonts w:ascii="Cambria" w:hAnsi="Cambria"/>
        </w:rPr>
        <w:t>că</w:t>
      </w:r>
      <w:r w:rsidR="00EC6766" w:rsidRPr="00665FEF">
        <w:rPr>
          <w:rFonts w:ascii="Cambria" w:hAnsi="Cambria"/>
        </w:rPr>
        <w:t xml:space="preserve"> </w:t>
      </w:r>
      <w:r w:rsidRPr="00665FEF">
        <w:rPr>
          <w:rFonts w:ascii="Cambria" w:hAnsi="Cambria"/>
        </w:rPr>
        <w:t>Legea</w:t>
      </w:r>
      <w:r w:rsidR="00EC6766" w:rsidRPr="00665FEF">
        <w:rPr>
          <w:rFonts w:ascii="Cambria" w:hAnsi="Cambria"/>
        </w:rPr>
        <w:t xml:space="preserve"> </w:t>
      </w:r>
      <w:r w:rsidRPr="00665FEF">
        <w:rPr>
          <w:rFonts w:ascii="Cambria" w:hAnsi="Cambria"/>
        </w:rPr>
        <w:t>se</w:t>
      </w:r>
      <w:r w:rsidR="00EC6766" w:rsidRPr="00665FEF">
        <w:rPr>
          <w:rFonts w:ascii="Cambria" w:hAnsi="Cambria"/>
        </w:rPr>
        <w:t xml:space="preserve"> </w:t>
      </w:r>
      <w:r w:rsidRPr="00665FEF">
        <w:rPr>
          <w:rFonts w:ascii="Cambria" w:hAnsi="Cambria"/>
        </w:rPr>
        <w:t>îndepărtează</w:t>
      </w:r>
      <w:r w:rsidR="00EC6766" w:rsidRPr="00665FEF">
        <w:rPr>
          <w:rFonts w:ascii="Cambria" w:hAnsi="Cambria"/>
        </w:rPr>
        <w:t xml:space="preserve"> </w:t>
      </w:r>
      <w:r w:rsidRPr="00665FEF">
        <w:rPr>
          <w:rFonts w:ascii="Cambria" w:hAnsi="Cambria"/>
        </w:rPr>
        <w:t>chiar</w:t>
      </w:r>
      <w:r w:rsidR="00EC6766" w:rsidRPr="00665FEF">
        <w:rPr>
          <w:rFonts w:ascii="Cambria" w:hAnsi="Cambria"/>
        </w:rPr>
        <w:t xml:space="preserve"> </w:t>
      </w:r>
      <w:r w:rsidRPr="00665FEF">
        <w:rPr>
          <w:rFonts w:ascii="Cambria" w:hAnsi="Cambria"/>
        </w:rPr>
        <w:t>și</w:t>
      </w:r>
      <w:r w:rsidR="00EC6766" w:rsidRPr="00665FEF">
        <w:rPr>
          <w:rFonts w:ascii="Cambria" w:hAnsi="Cambria"/>
        </w:rPr>
        <w:t xml:space="preserve"> </w:t>
      </w:r>
      <w:r w:rsidRPr="00665FEF">
        <w:rPr>
          <w:rFonts w:ascii="Cambria" w:hAnsi="Cambria"/>
        </w:rPr>
        <w:t>de</w:t>
      </w:r>
      <w:r w:rsidR="00EC6766" w:rsidRPr="00665FEF">
        <w:rPr>
          <w:rFonts w:ascii="Cambria" w:hAnsi="Cambria"/>
        </w:rPr>
        <w:t xml:space="preserve"> </w:t>
      </w:r>
      <w:r w:rsidRPr="00665FEF">
        <w:rPr>
          <w:rFonts w:ascii="Cambria" w:hAnsi="Cambria"/>
        </w:rPr>
        <w:t>standardele</w:t>
      </w:r>
      <w:r w:rsidR="00EC6766" w:rsidRPr="00665FEF">
        <w:rPr>
          <w:rFonts w:ascii="Cambria" w:hAnsi="Cambria"/>
        </w:rPr>
        <w:t xml:space="preserve"> </w:t>
      </w:r>
      <w:r w:rsidRPr="00665FEF">
        <w:rPr>
          <w:rFonts w:ascii="Cambria" w:hAnsi="Cambria"/>
        </w:rPr>
        <w:t>impuse</w:t>
      </w:r>
      <w:r w:rsidR="00EC6766" w:rsidRPr="00665FEF">
        <w:rPr>
          <w:rFonts w:ascii="Cambria" w:hAnsi="Cambria"/>
        </w:rPr>
        <w:t xml:space="preserve"> </w:t>
      </w:r>
      <w:r w:rsidRPr="00665FEF">
        <w:rPr>
          <w:rFonts w:ascii="Cambria" w:hAnsi="Cambria"/>
        </w:rPr>
        <w:t>de</w:t>
      </w:r>
      <w:r w:rsidR="00EC6766" w:rsidRPr="00665FEF">
        <w:rPr>
          <w:rFonts w:ascii="Cambria" w:hAnsi="Cambria"/>
        </w:rPr>
        <w:t xml:space="preserve"> </w:t>
      </w:r>
      <w:r w:rsidRPr="00665FEF">
        <w:rPr>
          <w:rFonts w:ascii="Cambria" w:hAnsi="Cambria"/>
        </w:rPr>
        <w:t>reglementarea</w:t>
      </w:r>
      <w:r w:rsidR="00EC6766" w:rsidRPr="00665FEF">
        <w:rPr>
          <w:rFonts w:ascii="Cambria" w:hAnsi="Cambria"/>
        </w:rPr>
        <w:t xml:space="preserve"> </w:t>
      </w:r>
      <w:r w:rsidRPr="00665FEF">
        <w:rPr>
          <w:rFonts w:ascii="Cambria" w:hAnsi="Cambria"/>
        </w:rPr>
        <w:t>existentă.</w:t>
      </w:r>
      <w:r w:rsidR="00EC6766" w:rsidRPr="00665FEF">
        <w:rPr>
          <w:rFonts w:ascii="Cambria" w:hAnsi="Cambria"/>
        </w:rPr>
        <w:t xml:space="preserve"> </w:t>
      </w:r>
      <w:r w:rsidRPr="00665FEF">
        <w:rPr>
          <w:rFonts w:ascii="Cambria" w:hAnsi="Cambria"/>
        </w:rPr>
        <w:t>Potrivit</w:t>
      </w:r>
      <w:r w:rsidR="00EC6766" w:rsidRPr="00665FEF">
        <w:rPr>
          <w:rFonts w:ascii="Cambria" w:hAnsi="Cambria"/>
        </w:rPr>
        <w:t xml:space="preserve"> </w:t>
      </w:r>
      <w:r w:rsidRPr="00665FEF">
        <w:rPr>
          <w:rFonts w:ascii="Cambria" w:hAnsi="Cambria"/>
        </w:rPr>
        <w:t>art.</w:t>
      </w:r>
      <w:r w:rsidR="00EC6766" w:rsidRPr="00665FEF">
        <w:rPr>
          <w:rFonts w:ascii="Cambria" w:hAnsi="Cambria"/>
        </w:rPr>
        <w:t xml:space="preserve"> </w:t>
      </w:r>
      <w:r w:rsidRPr="00665FEF">
        <w:rPr>
          <w:rFonts w:ascii="Cambria" w:hAnsi="Cambria"/>
        </w:rPr>
        <w:t>2</w:t>
      </w:r>
      <w:r w:rsidR="00EC6766" w:rsidRPr="00665FEF">
        <w:rPr>
          <w:rFonts w:ascii="Cambria" w:hAnsi="Cambria"/>
        </w:rPr>
        <w:t xml:space="preserve"> </w:t>
      </w:r>
      <w:r w:rsidRPr="00665FEF">
        <w:rPr>
          <w:rFonts w:ascii="Cambria" w:hAnsi="Cambria"/>
        </w:rPr>
        <w:t>lit.</w:t>
      </w:r>
      <w:r w:rsidR="00EC6766" w:rsidRPr="00665FEF">
        <w:rPr>
          <w:rFonts w:ascii="Cambria" w:hAnsi="Cambria"/>
        </w:rPr>
        <w:t xml:space="preserve"> </w:t>
      </w:r>
      <w:r w:rsidRPr="00665FEF">
        <w:rPr>
          <w:rFonts w:ascii="Cambria" w:hAnsi="Cambria"/>
        </w:rPr>
        <w:t>c)</w:t>
      </w:r>
      <w:r w:rsidR="00EC6766" w:rsidRPr="00665FEF">
        <w:rPr>
          <w:rFonts w:ascii="Cambria" w:hAnsi="Cambria"/>
        </w:rPr>
        <w:t xml:space="preserve"> </w:t>
      </w:r>
      <w:r w:rsidRPr="00665FEF">
        <w:rPr>
          <w:rFonts w:ascii="Cambria" w:hAnsi="Cambria"/>
        </w:rPr>
        <w:t>din</w:t>
      </w:r>
      <w:r w:rsidR="00EC6766" w:rsidRPr="00665FEF">
        <w:rPr>
          <w:rFonts w:ascii="Cambria" w:hAnsi="Cambria"/>
        </w:rPr>
        <w:t xml:space="preserve"> </w:t>
      </w:r>
      <w:r w:rsidRPr="00665FEF">
        <w:rPr>
          <w:rFonts w:ascii="Cambria" w:hAnsi="Cambria"/>
        </w:rPr>
        <w:t>O.U.G.</w:t>
      </w:r>
      <w:r w:rsidR="00EC6766" w:rsidRPr="00665FEF">
        <w:rPr>
          <w:rFonts w:ascii="Cambria" w:hAnsi="Cambria"/>
        </w:rPr>
        <w:t xml:space="preserve"> </w:t>
      </w:r>
      <w:r w:rsidRPr="00665FEF">
        <w:rPr>
          <w:rFonts w:ascii="Cambria" w:hAnsi="Cambria"/>
        </w:rPr>
        <w:t>nr.</w:t>
      </w:r>
      <w:r w:rsidR="00EC6766" w:rsidRPr="00665FEF">
        <w:rPr>
          <w:rFonts w:ascii="Cambria" w:hAnsi="Cambria"/>
        </w:rPr>
        <w:t xml:space="preserve"> </w:t>
      </w:r>
      <w:r w:rsidRPr="00665FEF">
        <w:rPr>
          <w:rFonts w:ascii="Cambria" w:hAnsi="Cambria"/>
        </w:rPr>
        <w:t>31/2002,</w:t>
      </w:r>
      <w:r w:rsidR="00EC6766" w:rsidRPr="00665FEF">
        <w:rPr>
          <w:rFonts w:ascii="Cambria" w:hAnsi="Cambria"/>
        </w:rPr>
        <w:t xml:space="preserve"> </w:t>
      </w:r>
      <w:r w:rsidRPr="00665FEF">
        <w:rPr>
          <w:rFonts w:ascii="Cambria" w:hAnsi="Cambria"/>
        </w:rPr>
        <w:t>în</w:t>
      </w:r>
      <w:r w:rsidR="00EC6766" w:rsidRPr="00665FEF">
        <w:rPr>
          <w:rFonts w:ascii="Cambria" w:hAnsi="Cambria"/>
        </w:rPr>
        <w:t xml:space="preserve"> </w:t>
      </w:r>
      <w:r w:rsidRPr="00665FEF">
        <w:rPr>
          <w:rFonts w:ascii="Cambria" w:hAnsi="Cambria"/>
        </w:rPr>
        <w:t>categoria</w:t>
      </w:r>
      <w:r w:rsidR="00EC6766" w:rsidRPr="00665FEF">
        <w:rPr>
          <w:rFonts w:ascii="Cambria" w:hAnsi="Cambria"/>
        </w:rPr>
        <w:t xml:space="preserve"> </w:t>
      </w:r>
      <w:r w:rsidRPr="00665FEF">
        <w:rPr>
          <w:rFonts w:ascii="Cambria" w:hAnsi="Cambria"/>
        </w:rPr>
        <w:t>persoanelor</w:t>
      </w:r>
      <w:r w:rsidR="00EC6766" w:rsidRPr="00665FEF">
        <w:rPr>
          <w:rFonts w:ascii="Cambria" w:hAnsi="Cambria"/>
        </w:rPr>
        <w:t xml:space="preserve"> </w:t>
      </w:r>
      <w:r w:rsidRPr="00665FEF">
        <w:rPr>
          <w:rFonts w:ascii="Cambria" w:hAnsi="Cambria"/>
        </w:rPr>
        <w:t>vinovate</w:t>
      </w:r>
      <w:r w:rsidR="00EC6766" w:rsidRPr="00665FEF">
        <w:rPr>
          <w:rFonts w:ascii="Cambria" w:hAnsi="Cambria"/>
        </w:rPr>
        <w:t xml:space="preserve"> </w:t>
      </w:r>
      <w:r w:rsidRPr="00665FEF">
        <w:rPr>
          <w:rFonts w:ascii="Cambria" w:hAnsi="Cambria"/>
        </w:rPr>
        <w:t>de</w:t>
      </w:r>
      <w:r w:rsidR="00EC6766" w:rsidRPr="00665FEF">
        <w:rPr>
          <w:rFonts w:ascii="Cambria" w:hAnsi="Cambria"/>
        </w:rPr>
        <w:t xml:space="preserve"> </w:t>
      </w:r>
      <w:r w:rsidRPr="00665FEF">
        <w:rPr>
          <w:rFonts w:ascii="Cambria" w:hAnsi="Cambria"/>
        </w:rPr>
        <w:t>săvârșirea</w:t>
      </w:r>
      <w:r w:rsidR="00EC6766" w:rsidRPr="00665FEF">
        <w:rPr>
          <w:rFonts w:ascii="Cambria" w:hAnsi="Cambria"/>
        </w:rPr>
        <w:t xml:space="preserve"> </w:t>
      </w:r>
      <w:r w:rsidRPr="00665FEF">
        <w:rPr>
          <w:rFonts w:ascii="Cambria" w:hAnsi="Cambria"/>
        </w:rPr>
        <w:t>unor</w:t>
      </w:r>
      <w:r w:rsidR="00EC6766" w:rsidRPr="00665FEF">
        <w:rPr>
          <w:rFonts w:ascii="Cambria" w:hAnsi="Cambria"/>
        </w:rPr>
        <w:t xml:space="preserve"> </w:t>
      </w:r>
      <w:r w:rsidRPr="00665FEF">
        <w:rPr>
          <w:rFonts w:ascii="Cambria" w:hAnsi="Cambria"/>
        </w:rPr>
        <w:t>infracțiuni</w:t>
      </w:r>
      <w:r w:rsidR="00EC6766" w:rsidRPr="00665FEF">
        <w:rPr>
          <w:rFonts w:ascii="Cambria" w:hAnsi="Cambria"/>
        </w:rPr>
        <w:t xml:space="preserve"> </w:t>
      </w:r>
      <w:r w:rsidRPr="00665FEF">
        <w:rPr>
          <w:rFonts w:ascii="Cambria" w:hAnsi="Cambria"/>
        </w:rPr>
        <w:t>de</w:t>
      </w:r>
      <w:r w:rsidR="00EC6766" w:rsidRPr="00665FEF">
        <w:rPr>
          <w:rFonts w:ascii="Cambria" w:hAnsi="Cambria"/>
        </w:rPr>
        <w:t xml:space="preserve"> </w:t>
      </w:r>
      <w:r w:rsidRPr="00665FEF">
        <w:rPr>
          <w:rFonts w:ascii="Cambria" w:hAnsi="Cambria"/>
        </w:rPr>
        <w:t>genocid,</w:t>
      </w:r>
      <w:r w:rsidR="00EC6766" w:rsidRPr="00665FEF">
        <w:rPr>
          <w:rFonts w:ascii="Cambria" w:hAnsi="Cambria"/>
        </w:rPr>
        <w:t xml:space="preserve"> </w:t>
      </w:r>
      <w:r w:rsidRPr="00665FEF">
        <w:rPr>
          <w:rFonts w:ascii="Cambria" w:hAnsi="Cambria"/>
        </w:rPr>
        <w:t>contra</w:t>
      </w:r>
      <w:r w:rsidR="00EC6766" w:rsidRPr="00665FEF">
        <w:rPr>
          <w:rFonts w:ascii="Cambria" w:hAnsi="Cambria"/>
        </w:rPr>
        <w:t xml:space="preserve"> </w:t>
      </w:r>
      <w:r w:rsidRPr="00665FEF">
        <w:rPr>
          <w:rFonts w:ascii="Cambria" w:hAnsi="Cambria"/>
        </w:rPr>
        <w:t>umanității</w:t>
      </w:r>
      <w:r w:rsidR="00EC6766" w:rsidRPr="00665FEF">
        <w:rPr>
          <w:rFonts w:ascii="Cambria" w:hAnsi="Cambria"/>
        </w:rPr>
        <w:t xml:space="preserve"> </w:t>
      </w:r>
      <w:r w:rsidRPr="00665FEF">
        <w:rPr>
          <w:rFonts w:ascii="Cambria" w:hAnsi="Cambria"/>
        </w:rPr>
        <w:t>și</w:t>
      </w:r>
      <w:r w:rsidR="00EC6766" w:rsidRPr="00665FEF">
        <w:rPr>
          <w:rFonts w:ascii="Cambria" w:hAnsi="Cambria"/>
        </w:rPr>
        <w:t xml:space="preserve"> </w:t>
      </w:r>
      <w:r w:rsidRPr="00665FEF">
        <w:rPr>
          <w:rFonts w:ascii="Cambria" w:hAnsi="Cambria"/>
        </w:rPr>
        <w:t>de</w:t>
      </w:r>
      <w:r w:rsidR="00EC6766" w:rsidRPr="00665FEF">
        <w:rPr>
          <w:rFonts w:ascii="Cambria" w:hAnsi="Cambria"/>
        </w:rPr>
        <w:t xml:space="preserve"> </w:t>
      </w:r>
      <w:r w:rsidRPr="00665FEF">
        <w:rPr>
          <w:rFonts w:ascii="Cambria" w:hAnsi="Cambria"/>
        </w:rPr>
        <w:t>război,</w:t>
      </w:r>
      <w:r w:rsidR="00EC6766" w:rsidRPr="00665FEF">
        <w:rPr>
          <w:rFonts w:ascii="Cambria" w:hAnsi="Cambria"/>
        </w:rPr>
        <w:t xml:space="preserve"> </w:t>
      </w:r>
      <w:r w:rsidRPr="00665FEF">
        <w:rPr>
          <w:rFonts w:ascii="Cambria" w:hAnsi="Cambria"/>
        </w:rPr>
        <w:t>sunt</w:t>
      </w:r>
      <w:r w:rsidR="00EC6766" w:rsidRPr="00665FEF">
        <w:rPr>
          <w:rFonts w:ascii="Cambria" w:hAnsi="Cambria"/>
        </w:rPr>
        <w:t xml:space="preserve"> </w:t>
      </w:r>
      <w:r w:rsidRPr="00665FEF">
        <w:rPr>
          <w:rFonts w:ascii="Cambria" w:hAnsi="Cambria"/>
        </w:rPr>
        <w:t>cuprinse</w:t>
      </w:r>
      <w:r w:rsidR="00EC6766" w:rsidRPr="00665FEF">
        <w:rPr>
          <w:rFonts w:ascii="Cambria" w:hAnsi="Cambria"/>
        </w:rPr>
        <w:t xml:space="preserve"> </w:t>
      </w:r>
      <w:r w:rsidRPr="00665FEF">
        <w:rPr>
          <w:rFonts w:ascii="Cambria" w:hAnsi="Cambria"/>
        </w:rPr>
        <w:t>și</w:t>
      </w:r>
      <w:r w:rsidR="00EC6766" w:rsidRPr="00665FEF">
        <w:rPr>
          <w:rFonts w:ascii="Cambria" w:hAnsi="Cambria"/>
        </w:rPr>
        <w:t xml:space="preserve"> </w:t>
      </w:r>
      <w:r w:rsidRPr="00665FEF">
        <w:rPr>
          <w:rFonts w:ascii="Cambria" w:hAnsi="Cambria"/>
          <w:i/>
          <w:iCs/>
        </w:rPr>
        <w:t>persoanele</w:t>
      </w:r>
      <w:r w:rsidR="00EC6766" w:rsidRPr="00665FEF">
        <w:rPr>
          <w:rFonts w:ascii="Cambria" w:hAnsi="Cambria"/>
          <w:i/>
          <w:iCs/>
        </w:rPr>
        <w:t xml:space="preserve"> </w:t>
      </w:r>
      <w:r w:rsidRPr="00665FEF">
        <w:rPr>
          <w:rFonts w:ascii="Cambria" w:hAnsi="Cambria"/>
          <w:i/>
          <w:iCs/>
        </w:rPr>
        <w:t>din</w:t>
      </w:r>
      <w:r w:rsidR="00EC6766" w:rsidRPr="00665FEF">
        <w:rPr>
          <w:rFonts w:ascii="Cambria" w:hAnsi="Cambria"/>
          <w:i/>
          <w:iCs/>
        </w:rPr>
        <w:t xml:space="preserve"> </w:t>
      </w:r>
      <w:r w:rsidRPr="00665FEF">
        <w:rPr>
          <w:rFonts w:ascii="Cambria" w:hAnsi="Cambria"/>
          <w:i/>
          <w:iCs/>
        </w:rPr>
        <w:t>conducerea</w:t>
      </w:r>
      <w:r w:rsidR="00EC6766" w:rsidRPr="00665FEF">
        <w:rPr>
          <w:rFonts w:ascii="Cambria" w:hAnsi="Cambria"/>
          <w:i/>
          <w:iCs/>
        </w:rPr>
        <w:t xml:space="preserve"> </w:t>
      </w:r>
      <w:r w:rsidRPr="00665FEF">
        <w:rPr>
          <w:rFonts w:ascii="Cambria" w:hAnsi="Cambria"/>
          <w:i/>
          <w:iCs/>
        </w:rPr>
        <w:t>unei</w:t>
      </w:r>
      <w:r w:rsidR="00EC6766" w:rsidRPr="00665FEF">
        <w:rPr>
          <w:rFonts w:ascii="Cambria" w:hAnsi="Cambria"/>
          <w:i/>
          <w:iCs/>
        </w:rPr>
        <w:t xml:space="preserve"> </w:t>
      </w:r>
      <w:r w:rsidRPr="00665FEF">
        <w:rPr>
          <w:rFonts w:ascii="Cambria" w:hAnsi="Cambria"/>
          <w:i/>
          <w:iCs/>
        </w:rPr>
        <w:t>organizații</w:t>
      </w:r>
      <w:r w:rsidR="00EC6766" w:rsidRPr="00665FEF">
        <w:rPr>
          <w:rFonts w:ascii="Cambria" w:hAnsi="Cambria"/>
          <w:i/>
          <w:iCs/>
        </w:rPr>
        <w:t xml:space="preserve"> </w:t>
      </w:r>
      <w:r w:rsidRPr="00665FEF">
        <w:rPr>
          <w:rFonts w:ascii="Cambria" w:hAnsi="Cambria"/>
          <w:i/>
          <w:iCs/>
        </w:rPr>
        <w:t>al</w:t>
      </w:r>
      <w:r w:rsidR="00EC6766" w:rsidRPr="00665FEF">
        <w:rPr>
          <w:rFonts w:ascii="Cambria" w:hAnsi="Cambria"/>
          <w:i/>
          <w:iCs/>
        </w:rPr>
        <w:t xml:space="preserve"> </w:t>
      </w:r>
      <w:r w:rsidRPr="00665FEF">
        <w:rPr>
          <w:rFonts w:ascii="Cambria" w:hAnsi="Cambria"/>
          <w:i/>
          <w:iCs/>
        </w:rPr>
        <w:t>cărei</w:t>
      </w:r>
      <w:r w:rsidR="00EC6766" w:rsidRPr="00665FEF">
        <w:rPr>
          <w:rFonts w:ascii="Cambria" w:hAnsi="Cambria"/>
          <w:i/>
          <w:iCs/>
        </w:rPr>
        <w:t xml:space="preserve"> </w:t>
      </w:r>
      <w:r w:rsidRPr="00665FEF">
        <w:rPr>
          <w:rFonts w:ascii="Cambria" w:hAnsi="Cambria"/>
          <w:i/>
          <w:iCs/>
        </w:rPr>
        <w:t>caracter</w:t>
      </w:r>
      <w:r w:rsidR="00EC6766" w:rsidRPr="00665FEF">
        <w:rPr>
          <w:rFonts w:ascii="Cambria" w:hAnsi="Cambria"/>
          <w:i/>
          <w:iCs/>
        </w:rPr>
        <w:t xml:space="preserve"> </w:t>
      </w:r>
      <w:r w:rsidRPr="00665FEF">
        <w:rPr>
          <w:rFonts w:ascii="Cambria" w:hAnsi="Cambria"/>
          <w:i/>
          <w:iCs/>
        </w:rPr>
        <w:t>criminal</w:t>
      </w:r>
      <w:r w:rsidR="00EC6766" w:rsidRPr="00665FEF">
        <w:rPr>
          <w:rFonts w:ascii="Cambria" w:hAnsi="Cambria"/>
          <w:i/>
          <w:iCs/>
        </w:rPr>
        <w:t xml:space="preserve"> </w:t>
      </w:r>
      <w:r w:rsidRPr="00665FEF">
        <w:rPr>
          <w:rFonts w:ascii="Cambria" w:hAnsi="Cambria"/>
          <w:i/>
          <w:iCs/>
        </w:rPr>
        <w:t>a</w:t>
      </w:r>
      <w:r w:rsidR="00EC6766" w:rsidRPr="00665FEF">
        <w:rPr>
          <w:rFonts w:ascii="Cambria" w:hAnsi="Cambria"/>
          <w:i/>
          <w:iCs/>
        </w:rPr>
        <w:t xml:space="preserve"> </w:t>
      </w:r>
      <w:r w:rsidRPr="00665FEF">
        <w:rPr>
          <w:rFonts w:ascii="Cambria" w:hAnsi="Cambria"/>
          <w:i/>
          <w:iCs/>
        </w:rPr>
        <w:t>fost</w:t>
      </w:r>
      <w:r w:rsidR="00EC6766" w:rsidRPr="00665FEF">
        <w:rPr>
          <w:rFonts w:ascii="Cambria" w:hAnsi="Cambria"/>
          <w:i/>
          <w:iCs/>
        </w:rPr>
        <w:t xml:space="preserve"> </w:t>
      </w:r>
      <w:r w:rsidRPr="00665FEF">
        <w:rPr>
          <w:rFonts w:ascii="Cambria" w:hAnsi="Cambria"/>
          <w:i/>
          <w:iCs/>
        </w:rPr>
        <w:t>constatat</w:t>
      </w:r>
      <w:r w:rsidR="00EC6766" w:rsidRPr="00665FEF">
        <w:rPr>
          <w:rFonts w:ascii="Cambria" w:hAnsi="Cambria"/>
          <w:i/>
          <w:iCs/>
        </w:rPr>
        <w:t xml:space="preserve"> </w:t>
      </w:r>
      <w:r w:rsidRPr="00665FEF">
        <w:rPr>
          <w:rFonts w:ascii="Cambria" w:hAnsi="Cambria"/>
          <w:i/>
          <w:iCs/>
        </w:rPr>
        <w:t>prin</w:t>
      </w:r>
      <w:r w:rsidR="00EC6766" w:rsidRPr="00665FEF">
        <w:rPr>
          <w:rFonts w:ascii="Cambria" w:hAnsi="Cambria"/>
          <w:i/>
          <w:iCs/>
        </w:rPr>
        <w:t xml:space="preserve"> </w:t>
      </w:r>
      <w:r w:rsidRPr="00665FEF">
        <w:rPr>
          <w:rFonts w:ascii="Cambria" w:hAnsi="Cambria"/>
          <w:i/>
          <w:iCs/>
        </w:rPr>
        <w:t>hotărârea</w:t>
      </w:r>
      <w:r w:rsidR="00EC6766" w:rsidRPr="00665FEF">
        <w:rPr>
          <w:rFonts w:ascii="Cambria" w:hAnsi="Cambria"/>
          <w:i/>
          <w:iCs/>
        </w:rPr>
        <w:t xml:space="preserve"> </w:t>
      </w:r>
      <w:r w:rsidRPr="00665FEF">
        <w:rPr>
          <w:rFonts w:ascii="Cambria" w:hAnsi="Cambria"/>
          <w:i/>
          <w:iCs/>
        </w:rPr>
        <w:t>unei</w:t>
      </w:r>
      <w:r w:rsidR="00EC6766" w:rsidRPr="00665FEF">
        <w:rPr>
          <w:rFonts w:ascii="Cambria" w:hAnsi="Cambria"/>
          <w:i/>
          <w:iCs/>
        </w:rPr>
        <w:t xml:space="preserve"> </w:t>
      </w:r>
      <w:r w:rsidRPr="00665FEF">
        <w:rPr>
          <w:rFonts w:ascii="Cambria" w:hAnsi="Cambria"/>
          <w:i/>
          <w:iCs/>
        </w:rPr>
        <w:t>instanțe</w:t>
      </w:r>
      <w:r w:rsidR="00EC6766" w:rsidRPr="00665FEF">
        <w:rPr>
          <w:rFonts w:ascii="Cambria" w:hAnsi="Cambria"/>
          <w:i/>
          <w:iCs/>
        </w:rPr>
        <w:t xml:space="preserve"> </w:t>
      </w:r>
      <w:r w:rsidRPr="00665FEF">
        <w:rPr>
          <w:rFonts w:ascii="Cambria" w:hAnsi="Cambria"/>
          <w:i/>
          <w:iCs/>
        </w:rPr>
        <w:t>penale</w:t>
      </w:r>
      <w:r w:rsidR="00EC6766" w:rsidRPr="00665FEF">
        <w:rPr>
          <w:rFonts w:ascii="Cambria" w:hAnsi="Cambria"/>
          <w:i/>
          <w:iCs/>
        </w:rPr>
        <w:t xml:space="preserve"> </w:t>
      </w:r>
      <w:r w:rsidRPr="00665FEF">
        <w:rPr>
          <w:rFonts w:ascii="Cambria" w:hAnsi="Cambria"/>
          <w:i/>
          <w:iCs/>
        </w:rPr>
        <w:t>internaționale</w:t>
      </w:r>
      <w:r w:rsidRPr="00665FEF">
        <w:rPr>
          <w:rFonts w:ascii="Cambria" w:hAnsi="Cambria"/>
        </w:rPr>
        <w:t>.</w:t>
      </w:r>
      <w:r w:rsidR="00EC6766" w:rsidRPr="00665FEF">
        <w:rPr>
          <w:rFonts w:ascii="Cambria" w:hAnsi="Cambria"/>
        </w:rPr>
        <w:t xml:space="preserve"> </w:t>
      </w:r>
      <w:r w:rsidRPr="00665FEF">
        <w:rPr>
          <w:rFonts w:ascii="Cambria" w:hAnsi="Cambria"/>
        </w:rPr>
        <w:t>Noua</w:t>
      </w:r>
      <w:r w:rsidR="00EC6766" w:rsidRPr="00665FEF">
        <w:rPr>
          <w:rFonts w:ascii="Cambria" w:hAnsi="Cambria"/>
        </w:rPr>
        <w:t xml:space="preserve"> </w:t>
      </w:r>
      <w:r w:rsidRPr="00665FEF">
        <w:rPr>
          <w:rFonts w:ascii="Cambria" w:hAnsi="Cambria"/>
        </w:rPr>
        <w:t>reglementare</w:t>
      </w:r>
      <w:r w:rsidR="00EC6766" w:rsidRPr="00665FEF">
        <w:rPr>
          <w:rFonts w:ascii="Cambria" w:hAnsi="Cambria"/>
        </w:rPr>
        <w:t xml:space="preserve"> </w:t>
      </w:r>
      <w:r w:rsidRPr="00665FEF">
        <w:rPr>
          <w:rFonts w:ascii="Cambria" w:hAnsi="Cambria"/>
        </w:rPr>
        <w:t>nu</w:t>
      </w:r>
      <w:r w:rsidR="00EC6766" w:rsidRPr="00665FEF">
        <w:rPr>
          <w:rFonts w:ascii="Cambria" w:hAnsi="Cambria"/>
        </w:rPr>
        <w:t xml:space="preserve"> </w:t>
      </w:r>
      <w:r w:rsidRPr="00665FEF">
        <w:rPr>
          <w:rFonts w:ascii="Cambria" w:hAnsi="Cambria"/>
        </w:rPr>
        <w:t>mai</w:t>
      </w:r>
      <w:r w:rsidR="00EC6766" w:rsidRPr="00665FEF">
        <w:rPr>
          <w:rFonts w:ascii="Cambria" w:hAnsi="Cambria"/>
        </w:rPr>
        <w:t xml:space="preserve"> </w:t>
      </w:r>
      <w:r w:rsidRPr="00665FEF">
        <w:rPr>
          <w:rFonts w:ascii="Cambria" w:hAnsi="Cambria"/>
        </w:rPr>
        <w:t>impune,</w:t>
      </w:r>
      <w:r w:rsidR="00EC6766" w:rsidRPr="00665FEF">
        <w:rPr>
          <w:rFonts w:ascii="Cambria" w:hAnsi="Cambria"/>
        </w:rPr>
        <w:t xml:space="preserve"> </w:t>
      </w:r>
      <w:r w:rsidRPr="00665FEF">
        <w:rPr>
          <w:rFonts w:ascii="Cambria" w:hAnsi="Cambria"/>
        </w:rPr>
        <w:t>ca</w:t>
      </w:r>
      <w:r w:rsidR="00EC6766" w:rsidRPr="00665FEF">
        <w:rPr>
          <w:rFonts w:ascii="Cambria" w:hAnsi="Cambria"/>
        </w:rPr>
        <w:t xml:space="preserve"> </w:t>
      </w:r>
      <w:r w:rsidRPr="00665FEF">
        <w:rPr>
          <w:rFonts w:ascii="Cambria" w:hAnsi="Cambria"/>
        </w:rPr>
        <w:t>o</w:t>
      </w:r>
      <w:r w:rsidR="00EC6766" w:rsidRPr="00665FEF">
        <w:rPr>
          <w:rFonts w:ascii="Cambria" w:hAnsi="Cambria"/>
        </w:rPr>
        <w:t xml:space="preserve"> </w:t>
      </w:r>
      <w:r w:rsidRPr="00665FEF">
        <w:rPr>
          <w:rFonts w:ascii="Cambria" w:hAnsi="Cambria"/>
        </w:rPr>
        <w:t>condiție</w:t>
      </w:r>
      <w:r w:rsidR="00EC6766" w:rsidRPr="00665FEF">
        <w:rPr>
          <w:rFonts w:ascii="Cambria" w:hAnsi="Cambria"/>
        </w:rPr>
        <w:t xml:space="preserve"> </w:t>
      </w:r>
      <w:r w:rsidRPr="00665FEF">
        <w:rPr>
          <w:rFonts w:ascii="Cambria" w:hAnsi="Cambria"/>
        </w:rPr>
        <w:t>obligatorie</w:t>
      </w:r>
      <w:r w:rsidR="00EC6766" w:rsidRPr="00665FEF">
        <w:rPr>
          <w:rFonts w:ascii="Cambria" w:hAnsi="Cambria"/>
        </w:rPr>
        <w:t xml:space="preserve"> </w:t>
      </w:r>
      <w:r w:rsidRPr="00665FEF">
        <w:rPr>
          <w:rFonts w:ascii="Cambria" w:hAnsi="Cambria"/>
        </w:rPr>
        <w:t>calificării</w:t>
      </w:r>
      <w:r w:rsidR="00EC6766" w:rsidRPr="00665FEF">
        <w:rPr>
          <w:rFonts w:ascii="Cambria" w:hAnsi="Cambria"/>
        </w:rPr>
        <w:t xml:space="preserve"> </w:t>
      </w:r>
      <w:r w:rsidRPr="00665FEF">
        <w:rPr>
          <w:rFonts w:ascii="Cambria" w:hAnsi="Cambria"/>
        </w:rPr>
        <w:t>unei</w:t>
      </w:r>
      <w:r w:rsidR="00EC6766" w:rsidRPr="00665FEF">
        <w:rPr>
          <w:rFonts w:ascii="Cambria" w:hAnsi="Cambria"/>
        </w:rPr>
        <w:t xml:space="preserve"> </w:t>
      </w:r>
      <w:r w:rsidRPr="00665FEF">
        <w:rPr>
          <w:rFonts w:ascii="Cambria" w:hAnsi="Cambria"/>
        </w:rPr>
        <w:t>organizații</w:t>
      </w:r>
      <w:r w:rsidR="00EC6766" w:rsidRPr="00665FEF">
        <w:rPr>
          <w:rFonts w:ascii="Cambria" w:hAnsi="Cambria"/>
        </w:rPr>
        <w:t xml:space="preserve"> </w:t>
      </w:r>
      <w:r w:rsidRPr="00665FEF">
        <w:rPr>
          <w:rFonts w:ascii="Cambria" w:hAnsi="Cambria"/>
        </w:rPr>
        <w:t>ca</w:t>
      </w:r>
      <w:r w:rsidR="00EC6766" w:rsidRPr="00665FEF">
        <w:rPr>
          <w:rFonts w:ascii="Cambria" w:hAnsi="Cambria"/>
        </w:rPr>
        <w:t xml:space="preserve"> </w:t>
      </w:r>
      <w:r w:rsidRPr="00665FEF">
        <w:rPr>
          <w:rFonts w:ascii="Cambria" w:hAnsi="Cambria"/>
        </w:rPr>
        <w:t>având</w:t>
      </w:r>
      <w:r w:rsidR="00EC6766" w:rsidRPr="00665FEF">
        <w:rPr>
          <w:rFonts w:ascii="Cambria" w:hAnsi="Cambria"/>
        </w:rPr>
        <w:t xml:space="preserve"> </w:t>
      </w:r>
      <w:r w:rsidRPr="00665FEF">
        <w:rPr>
          <w:rFonts w:ascii="Cambria" w:hAnsi="Cambria"/>
          <w:i/>
          <w:iCs/>
        </w:rPr>
        <w:t>caracter</w:t>
      </w:r>
      <w:r w:rsidR="00EC6766" w:rsidRPr="00665FEF">
        <w:rPr>
          <w:rFonts w:ascii="Cambria" w:hAnsi="Cambria"/>
          <w:i/>
          <w:iCs/>
        </w:rPr>
        <w:t xml:space="preserve"> </w:t>
      </w:r>
      <w:r w:rsidRPr="00665FEF">
        <w:rPr>
          <w:rFonts w:ascii="Cambria" w:hAnsi="Cambria"/>
          <w:i/>
          <w:iCs/>
        </w:rPr>
        <w:t>fascist,</w:t>
      </w:r>
      <w:r w:rsidR="00EC6766" w:rsidRPr="00665FEF">
        <w:rPr>
          <w:rFonts w:ascii="Cambria" w:hAnsi="Cambria"/>
          <w:i/>
          <w:iCs/>
        </w:rPr>
        <w:t xml:space="preserve"> </w:t>
      </w:r>
      <w:r w:rsidRPr="00665FEF">
        <w:rPr>
          <w:rFonts w:ascii="Cambria" w:hAnsi="Cambria"/>
          <w:i/>
          <w:iCs/>
        </w:rPr>
        <w:t>legionar,</w:t>
      </w:r>
      <w:r w:rsidR="00EC6766" w:rsidRPr="00665FEF">
        <w:rPr>
          <w:rFonts w:ascii="Cambria" w:hAnsi="Cambria"/>
          <w:i/>
          <w:iCs/>
        </w:rPr>
        <w:t xml:space="preserve"> </w:t>
      </w:r>
      <w:r w:rsidRPr="00665FEF">
        <w:rPr>
          <w:rFonts w:ascii="Cambria" w:hAnsi="Cambria"/>
          <w:i/>
          <w:iCs/>
        </w:rPr>
        <w:t>rasist</w:t>
      </w:r>
      <w:r w:rsidR="00EC6766" w:rsidRPr="00665FEF">
        <w:rPr>
          <w:rFonts w:ascii="Cambria" w:hAnsi="Cambria"/>
          <w:i/>
          <w:iCs/>
        </w:rPr>
        <w:t xml:space="preserve"> </w:t>
      </w:r>
      <w:r w:rsidRPr="00665FEF">
        <w:rPr>
          <w:rFonts w:ascii="Cambria" w:hAnsi="Cambria"/>
          <w:i/>
          <w:iCs/>
        </w:rPr>
        <w:t>sau</w:t>
      </w:r>
      <w:r w:rsidR="00EC6766" w:rsidRPr="00665FEF">
        <w:rPr>
          <w:rFonts w:ascii="Cambria" w:hAnsi="Cambria"/>
          <w:i/>
          <w:iCs/>
        </w:rPr>
        <w:t xml:space="preserve"> </w:t>
      </w:r>
      <w:r w:rsidRPr="00665FEF">
        <w:rPr>
          <w:rFonts w:ascii="Cambria" w:hAnsi="Cambria"/>
          <w:i/>
          <w:iCs/>
        </w:rPr>
        <w:t>xenofob</w:t>
      </w:r>
      <w:r w:rsidRPr="00665FEF">
        <w:rPr>
          <w:rFonts w:ascii="Cambria" w:hAnsi="Cambria"/>
        </w:rPr>
        <w:t>,</w:t>
      </w:r>
      <w:r w:rsidR="00EC6766" w:rsidRPr="00665FEF">
        <w:rPr>
          <w:rFonts w:ascii="Cambria" w:hAnsi="Cambria"/>
        </w:rPr>
        <w:t xml:space="preserve"> </w:t>
      </w:r>
      <w:r w:rsidRPr="00665FEF">
        <w:rPr>
          <w:rFonts w:ascii="Cambria" w:hAnsi="Cambria"/>
          <w:bCs/>
        </w:rPr>
        <w:t>existența</w:t>
      </w:r>
      <w:r w:rsidR="00EC6766" w:rsidRPr="00665FEF">
        <w:rPr>
          <w:rFonts w:ascii="Cambria" w:hAnsi="Cambria"/>
          <w:bCs/>
        </w:rPr>
        <w:t xml:space="preserve"> </w:t>
      </w:r>
      <w:r w:rsidRPr="00665FEF">
        <w:rPr>
          <w:rFonts w:ascii="Cambria" w:hAnsi="Cambria"/>
          <w:bCs/>
        </w:rPr>
        <w:t>unei</w:t>
      </w:r>
      <w:r w:rsidR="00EC6766" w:rsidRPr="00665FEF">
        <w:rPr>
          <w:rFonts w:ascii="Cambria" w:hAnsi="Cambria"/>
          <w:bCs/>
        </w:rPr>
        <w:t xml:space="preserve"> </w:t>
      </w:r>
      <w:r w:rsidRPr="00665FEF">
        <w:rPr>
          <w:rFonts w:ascii="Cambria" w:hAnsi="Cambria"/>
          <w:bCs/>
        </w:rPr>
        <w:t>hotărâri</w:t>
      </w:r>
      <w:r w:rsidR="00EC6766" w:rsidRPr="00665FEF">
        <w:rPr>
          <w:rFonts w:ascii="Cambria" w:hAnsi="Cambria"/>
          <w:bCs/>
        </w:rPr>
        <w:t xml:space="preserve"> </w:t>
      </w:r>
      <w:r w:rsidRPr="00665FEF">
        <w:rPr>
          <w:rFonts w:ascii="Cambria" w:hAnsi="Cambria"/>
          <w:bCs/>
        </w:rPr>
        <w:t>judecătorești</w:t>
      </w:r>
      <w:r w:rsidR="00EC6766" w:rsidRPr="00665FEF">
        <w:rPr>
          <w:rFonts w:ascii="Cambria" w:hAnsi="Cambria"/>
          <w:bCs/>
        </w:rPr>
        <w:t xml:space="preserve"> </w:t>
      </w:r>
      <w:r w:rsidRPr="00665FEF">
        <w:rPr>
          <w:rFonts w:ascii="Cambria" w:hAnsi="Cambria"/>
          <w:bCs/>
        </w:rPr>
        <w:t>definitive</w:t>
      </w:r>
      <w:r w:rsidR="00EC6766" w:rsidRPr="00665FEF">
        <w:rPr>
          <w:rFonts w:ascii="Cambria" w:hAnsi="Cambria"/>
          <w:bCs/>
        </w:rPr>
        <w:t xml:space="preserve"> </w:t>
      </w:r>
      <w:r w:rsidRPr="00665FEF">
        <w:rPr>
          <w:rFonts w:ascii="Cambria" w:hAnsi="Cambria"/>
          <w:bCs/>
        </w:rPr>
        <w:t>care</w:t>
      </w:r>
      <w:r w:rsidR="00EC6766" w:rsidRPr="00665FEF">
        <w:rPr>
          <w:rFonts w:ascii="Cambria" w:hAnsi="Cambria"/>
          <w:bCs/>
        </w:rPr>
        <w:t xml:space="preserve"> </w:t>
      </w:r>
      <w:r w:rsidRPr="00665FEF">
        <w:rPr>
          <w:rFonts w:ascii="Cambria" w:hAnsi="Cambria"/>
          <w:bCs/>
        </w:rPr>
        <w:t>să</w:t>
      </w:r>
      <w:r w:rsidR="00EC6766" w:rsidRPr="00665FEF">
        <w:rPr>
          <w:rFonts w:ascii="Cambria" w:hAnsi="Cambria"/>
          <w:bCs/>
        </w:rPr>
        <w:t xml:space="preserve"> </w:t>
      </w:r>
      <w:r w:rsidRPr="00665FEF">
        <w:rPr>
          <w:rFonts w:ascii="Cambria" w:hAnsi="Cambria"/>
          <w:bCs/>
        </w:rPr>
        <w:t>constate</w:t>
      </w:r>
      <w:r w:rsidR="00EC6766" w:rsidRPr="00665FEF">
        <w:rPr>
          <w:rFonts w:ascii="Cambria" w:hAnsi="Cambria"/>
          <w:bCs/>
        </w:rPr>
        <w:t xml:space="preserve"> </w:t>
      </w:r>
      <w:r w:rsidRPr="00665FEF">
        <w:rPr>
          <w:rFonts w:ascii="Cambria" w:hAnsi="Cambria"/>
          <w:bCs/>
        </w:rPr>
        <w:t>acest</w:t>
      </w:r>
      <w:r w:rsidR="00EC6766" w:rsidRPr="00665FEF">
        <w:rPr>
          <w:rFonts w:ascii="Cambria" w:hAnsi="Cambria"/>
          <w:bCs/>
        </w:rPr>
        <w:t xml:space="preserve"> </w:t>
      </w:r>
      <w:r w:rsidRPr="00665FEF">
        <w:rPr>
          <w:rFonts w:ascii="Cambria" w:hAnsi="Cambria"/>
          <w:bCs/>
        </w:rPr>
        <w:t>caracter</w:t>
      </w:r>
      <w:r w:rsidRPr="00665FEF">
        <w:rPr>
          <w:rFonts w:ascii="Cambria" w:hAnsi="Cambria"/>
        </w:rPr>
        <w:t>,</w:t>
      </w:r>
      <w:r w:rsidR="00EC6766" w:rsidRPr="00665FEF">
        <w:rPr>
          <w:rFonts w:ascii="Cambria" w:hAnsi="Cambria"/>
        </w:rPr>
        <w:t xml:space="preserve"> </w:t>
      </w:r>
      <w:r w:rsidRPr="00665FEF">
        <w:rPr>
          <w:rFonts w:ascii="Cambria" w:hAnsi="Cambria"/>
        </w:rPr>
        <w:t>ceea</w:t>
      </w:r>
      <w:r w:rsidR="00EC6766" w:rsidRPr="00665FEF">
        <w:rPr>
          <w:rFonts w:ascii="Cambria" w:hAnsi="Cambria"/>
        </w:rPr>
        <w:t xml:space="preserve"> </w:t>
      </w:r>
      <w:r w:rsidRPr="00665FEF">
        <w:rPr>
          <w:rFonts w:ascii="Cambria" w:hAnsi="Cambria"/>
        </w:rPr>
        <w:t>ce</w:t>
      </w:r>
      <w:r w:rsidR="00EC6766" w:rsidRPr="00665FEF">
        <w:rPr>
          <w:rFonts w:ascii="Cambria" w:hAnsi="Cambria"/>
        </w:rPr>
        <w:t xml:space="preserve"> </w:t>
      </w:r>
      <w:r w:rsidRPr="00665FEF">
        <w:rPr>
          <w:rFonts w:ascii="Cambria" w:hAnsi="Cambria"/>
        </w:rPr>
        <w:t>nesocotește</w:t>
      </w:r>
      <w:r w:rsidR="00EC6766" w:rsidRPr="00665FEF">
        <w:rPr>
          <w:rFonts w:ascii="Cambria" w:hAnsi="Cambria"/>
        </w:rPr>
        <w:t xml:space="preserve"> </w:t>
      </w:r>
      <w:r w:rsidRPr="00665FEF">
        <w:rPr>
          <w:rFonts w:ascii="Cambria" w:hAnsi="Cambria"/>
        </w:rPr>
        <w:t>principiul</w:t>
      </w:r>
      <w:r w:rsidR="00EC6766" w:rsidRPr="00665FEF">
        <w:rPr>
          <w:rFonts w:ascii="Cambria" w:hAnsi="Cambria"/>
        </w:rPr>
        <w:t xml:space="preserve"> </w:t>
      </w:r>
      <w:r w:rsidRPr="00665FEF">
        <w:rPr>
          <w:rFonts w:ascii="Cambria" w:hAnsi="Cambria"/>
        </w:rPr>
        <w:t>supremației</w:t>
      </w:r>
      <w:r w:rsidR="00EC6766" w:rsidRPr="00665FEF">
        <w:rPr>
          <w:rFonts w:ascii="Cambria" w:hAnsi="Cambria"/>
        </w:rPr>
        <w:t xml:space="preserve"> </w:t>
      </w:r>
      <w:r w:rsidRPr="00665FEF">
        <w:rPr>
          <w:rFonts w:ascii="Cambria" w:hAnsi="Cambria"/>
        </w:rPr>
        <w:t>legii</w:t>
      </w:r>
      <w:r w:rsidR="00EC6766" w:rsidRPr="00665FEF">
        <w:rPr>
          <w:rFonts w:ascii="Cambria" w:hAnsi="Cambria"/>
        </w:rPr>
        <w:t xml:space="preserve"> </w:t>
      </w:r>
      <w:r w:rsidRPr="00665FEF">
        <w:rPr>
          <w:rFonts w:ascii="Cambria" w:hAnsi="Cambria"/>
        </w:rPr>
        <w:t>și</w:t>
      </w:r>
      <w:r w:rsidR="00EC6766" w:rsidRPr="00665FEF">
        <w:rPr>
          <w:rFonts w:ascii="Cambria" w:hAnsi="Cambria"/>
        </w:rPr>
        <w:t xml:space="preserve"> </w:t>
      </w:r>
      <w:r w:rsidRPr="00665FEF">
        <w:rPr>
          <w:rFonts w:ascii="Cambria" w:hAnsi="Cambria"/>
        </w:rPr>
        <w:t>competența</w:t>
      </w:r>
      <w:r w:rsidR="00EC6766" w:rsidRPr="00665FEF">
        <w:rPr>
          <w:rFonts w:ascii="Cambria" w:hAnsi="Cambria"/>
        </w:rPr>
        <w:t xml:space="preserve"> </w:t>
      </w:r>
      <w:r w:rsidRPr="00665FEF">
        <w:rPr>
          <w:rFonts w:ascii="Cambria" w:hAnsi="Cambria"/>
        </w:rPr>
        <w:t>exclusivă</w:t>
      </w:r>
      <w:r w:rsidR="00EC6766" w:rsidRPr="00665FEF">
        <w:rPr>
          <w:rFonts w:ascii="Cambria" w:hAnsi="Cambria"/>
        </w:rPr>
        <w:t xml:space="preserve"> </w:t>
      </w:r>
      <w:r w:rsidRPr="00665FEF">
        <w:rPr>
          <w:rFonts w:ascii="Cambria" w:hAnsi="Cambria"/>
        </w:rPr>
        <w:t>a</w:t>
      </w:r>
      <w:r w:rsidR="00EC6766" w:rsidRPr="00665FEF">
        <w:rPr>
          <w:rFonts w:ascii="Cambria" w:hAnsi="Cambria"/>
        </w:rPr>
        <w:t xml:space="preserve"> </w:t>
      </w:r>
      <w:r w:rsidRPr="00665FEF">
        <w:rPr>
          <w:rFonts w:ascii="Cambria" w:hAnsi="Cambria"/>
        </w:rPr>
        <w:t>instanțelor</w:t>
      </w:r>
      <w:r w:rsidR="00EC6766" w:rsidRPr="00665FEF">
        <w:rPr>
          <w:rFonts w:ascii="Cambria" w:hAnsi="Cambria"/>
        </w:rPr>
        <w:t xml:space="preserve"> </w:t>
      </w:r>
      <w:r w:rsidRPr="00665FEF">
        <w:rPr>
          <w:rFonts w:ascii="Cambria" w:hAnsi="Cambria"/>
        </w:rPr>
        <w:t>judecătorești</w:t>
      </w:r>
      <w:r w:rsidR="00EC6766" w:rsidRPr="00665FEF">
        <w:rPr>
          <w:rFonts w:ascii="Cambria" w:hAnsi="Cambria"/>
        </w:rPr>
        <w:t xml:space="preserve"> </w:t>
      </w:r>
      <w:r w:rsidRPr="00665FEF">
        <w:rPr>
          <w:rFonts w:ascii="Cambria" w:hAnsi="Cambria"/>
        </w:rPr>
        <w:t>de</w:t>
      </w:r>
      <w:r w:rsidR="00EC6766" w:rsidRPr="00665FEF">
        <w:rPr>
          <w:rFonts w:ascii="Cambria" w:hAnsi="Cambria"/>
        </w:rPr>
        <w:t xml:space="preserve"> </w:t>
      </w:r>
      <w:r w:rsidRPr="00665FEF">
        <w:rPr>
          <w:rFonts w:ascii="Cambria" w:hAnsi="Cambria"/>
        </w:rPr>
        <w:t>a</w:t>
      </w:r>
      <w:r w:rsidR="00EC6766" w:rsidRPr="00665FEF">
        <w:rPr>
          <w:rFonts w:ascii="Cambria" w:hAnsi="Cambria"/>
        </w:rPr>
        <w:t xml:space="preserve"> </w:t>
      </w:r>
      <w:r w:rsidRPr="00665FEF">
        <w:rPr>
          <w:rFonts w:ascii="Cambria" w:hAnsi="Cambria"/>
        </w:rPr>
        <w:t>se</w:t>
      </w:r>
      <w:r w:rsidR="00EC6766" w:rsidRPr="00665FEF">
        <w:rPr>
          <w:rFonts w:ascii="Cambria" w:hAnsi="Cambria"/>
        </w:rPr>
        <w:t xml:space="preserve"> </w:t>
      </w:r>
      <w:r w:rsidRPr="00665FEF">
        <w:rPr>
          <w:rFonts w:ascii="Cambria" w:hAnsi="Cambria"/>
        </w:rPr>
        <w:t>pronunța</w:t>
      </w:r>
      <w:r w:rsidR="00EC6766" w:rsidRPr="00665FEF">
        <w:rPr>
          <w:rFonts w:ascii="Cambria" w:hAnsi="Cambria"/>
        </w:rPr>
        <w:t xml:space="preserve"> </w:t>
      </w:r>
      <w:r w:rsidRPr="00665FEF">
        <w:rPr>
          <w:rFonts w:ascii="Cambria" w:hAnsi="Cambria"/>
        </w:rPr>
        <w:t>asupra</w:t>
      </w:r>
      <w:r w:rsidR="00EC6766" w:rsidRPr="00665FEF">
        <w:rPr>
          <w:rFonts w:ascii="Cambria" w:hAnsi="Cambria"/>
        </w:rPr>
        <w:t xml:space="preserve"> </w:t>
      </w:r>
      <w:r w:rsidRPr="00665FEF">
        <w:rPr>
          <w:rFonts w:ascii="Cambria" w:hAnsi="Cambria"/>
        </w:rPr>
        <w:t>limitării</w:t>
      </w:r>
      <w:r w:rsidR="00EC6766" w:rsidRPr="00665FEF">
        <w:rPr>
          <w:rFonts w:ascii="Cambria" w:hAnsi="Cambria"/>
        </w:rPr>
        <w:t xml:space="preserve"> </w:t>
      </w:r>
      <w:r w:rsidRPr="00665FEF">
        <w:rPr>
          <w:rFonts w:ascii="Cambria" w:hAnsi="Cambria"/>
        </w:rPr>
        <w:t>drepturilor</w:t>
      </w:r>
      <w:r w:rsidR="00EC6766" w:rsidRPr="00665FEF">
        <w:rPr>
          <w:rFonts w:ascii="Cambria" w:hAnsi="Cambria"/>
        </w:rPr>
        <w:t xml:space="preserve"> </w:t>
      </w:r>
      <w:r w:rsidRPr="00665FEF">
        <w:rPr>
          <w:rFonts w:ascii="Cambria" w:hAnsi="Cambria"/>
        </w:rPr>
        <w:t>fundamentale.</w:t>
      </w:r>
    </w:p>
    <w:p w:rsidR="00665FEF" w:rsidRDefault="006E0964" w:rsidP="00665FEF">
      <w:pPr>
        <w:spacing w:before="120" w:line="240" w:lineRule="atLeast"/>
        <w:ind w:firstLine="567"/>
        <w:rPr>
          <w:rFonts w:ascii="Cambria" w:hAnsi="Cambria"/>
        </w:rPr>
      </w:pPr>
      <w:r w:rsidRPr="006E0964">
        <w:rPr>
          <w:rFonts w:ascii="Cambria" w:hAnsi="Cambria"/>
        </w:rPr>
        <w:t>Acest</w:t>
      </w:r>
      <w:r w:rsidR="00EC6766">
        <w:rPr>
          <w:rFonts w:ascii="Cambria" w:hAnsi="Cambria"/>
        </w:rPr>
        <w:t xml:space="preserve"> </w:t>
      </w:r>
      <w:r w:rsidRPr="006E0964">
        <w:rPr>
          <w:rFonts w:ascii="Cambria" w:hAnsi="Cambria"/>
        </w:rPr>
        <w:t>derapaj</w:t>
      </w:r>
      <w:r w:rsidR="00EC6766">
        <w:rPr>
          <w:rFonts w:ascii="Cambria" w:hAnsi="Cambria"/>
        </w:rPr>
        <w:t xml:space="preserve"> </w:t>
      </w:r>
      <w:r w:rsidRPr="006E0964">
        <w:rPr>
          <w:rFonts w:ascii="Cambria" w:hAnsi="Cambria"/>
        </w:rPr>
        <w:t>al</w:t>
      </w:r>
      <w:r w:rsidR="00EC6766">
        <w:rPr>
          <w:rFonts w:ascii="Cambria" w:hAnsi="Cambria"/>
        </w:rPr>
        <w:t xml:space="preserve"> </w:t>
      </w:r>
      <w:r w:rsidRPr="006E0964">
        <w:rPr>
          <w:rFonts w:ascii="Cambria" w:hAnsi="Cambria"/>
        </w:rPr>
        <w:t>legiuitorului</w:t>
      </w:r>
      <w:r w:rsidR="00EC6766">
        <w:rPr>
          <w:rFonts w:ascii="Cambria" w:hAnsi="Cambria"/>
        </w:rPr>
        <w:t xml:space="preserve"> </w:t>
      </w:r>
      <w:r w:rsidRPr="006E0964">
        <w:rPr>
          <w:rFonts w:ascii="Cambria" w:hAnsi="Cambria"/>
        </w:rPr>
        <w:t>este</w:t>
      </w:r>
      <w:r w:rsidR="00EC6766">
        <w:rPr>
          <w:rFonts w:ascii="Cambria" w:hAnsi="Cambria"/>
        </w:rPr>
        <w:t xml:space="preserve"> </w:t>
      </w:r>
      <w:r w:rsidRPr="006E0964">
        <w:rPr>
          <w:rFonts w:ascii="Cambria" w:hAnsi="Cambria"/>
        </w:rPr>
        <w:t>semnalat</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Consiliul</w:t>
      </w:r>
      <w:r w:rsidR="00EC6766">
        <w:rPr>
          <w:rFonts w:ascii="Cambria" w:hAnsi="Cambria"/>
        </w:rPr>
        <w:t xml:space="preserve"> </w:t>
      </w:r>
      <w:r w:rsidRPr="006E0964">
        <w:rPr>
          <w:rFonts w:ascii="Cambria" w:hAnsi="Cambria"/>
        </w:rPr>
        <w:t>Legislativ,</w:t>
      </w:r>
      <w:r w:rsidR="00EC6766">
        <w:rPr>
          <w:rFonts w:ascii="Cambria" w:hAnsi="Cambria"/>
        </w:rPr>
        <w:t xml:space="preserve"> </w:t>
      </w:r>
      <w:r w:rsidRPr="006E0964">
        <w:rPr>
          <w:rFonts w:ascii="Cambria" w:hAnsi="Cambria"/>
        </w:rPr>
        <w:t>care</w:t>
      </w:r>
      <w:r w:rsidR="00EC6766">
        <w:rPr>
          <w:rFonts w:ascii="Cambria" w:hAnsi="Cambria"/>
        </w:rPr>
        <w:t xml:space="preserve"> </w:t>
      </w:r>
      <w:r w:rsidRPr="006E0964">
        <w:rPr>
          <w:rFonts w:ascii="Cambria" w:hAnsi="Cambria"/>
        </w:rPr>
        <w:t>atrage</w:t>
      </w:r>
      <w:r w:rsidR="00EC6766">
        <w:rPr>
          <w:rFonts w:ascii="Cambria" w:hAnsi="Cambria"/>
        </w:rPr>
        <w:t xml:space="preserve"> </w:t>
      </w:r>
      <w:r w:rsidRPr="006E0964">
        <w:rPr>
          <w:rFonts w:ascii="Cambria" w:hAnsi="Cambria"/>
        </w:rPr>
        <w:t>atenția</w:t>
      </w:r>
      <w:r w:rsidR="00EC6766">
        <w:rPr>
          <w:rFonts w:ascii="Cambria" w:hAnsi="Cambria"/>
        </w:rPr>
        <w:t xml:space="preserve"> </w:t>
      </w:r>
      <w:r w:rsidRPr="006E0964">
        <w:rPr>
          <w:rFonts w:ascii="Cambria" w:hAnsi="Cambria"/>
        </w:rPr>
        <w:t>că</w:t>
      </w:r>
      <w:r w:rsidR="00EC6766">
        <w:rPr>
          <w:rFonts w:ascii="Cambria" w:hAnsi="Cambria"/>
        </w:rPr>
        <w:t xml:space="preserve"> </w:t>
      </w:r>
      <w:r w:rsidRPr="006E0964">
        <w:rPr>
          <w:rFonts w:ascii="Cambria" w:hAnsi="Cambria"/>
        </w:rPr>
        <w:t>normele</w:t>
      </w:r>
      <w:r w:rsidR="00EC6766">
        <w:rPr>
          <w:rFonts w:ascii="Cambria" w:hAnsi="Cambria"/>
        </w:rPr>
        <w:t xml:space="preserve"> </w:t>
      </w:r>
      <w:r w:rsidRPr="006E0964">
        <w:rPr>
          <w:rFonts w:ascii="Cambria" w:hAnsi="Cambria"/>
        </w:rPr>
        <w:t>incriminatoare</w:t>
      </w:r>
      <w:r w:rsidR="00EC6766">
        <w:rPr>
          <w:rFonts w:ascii="Cambria" w:hAnsi="Cambria"/>
        </w:rPr>
        <w:t xml:space="preserve"> </w:t>
      </w:r>
      <w:r w:rsidRPr="006E0964">
        <w:rPr>
          <w:rFonts w:ascii="Cambria" w:hAnsi="Cambria"/>
        </w:rPr>
        <w:t>trebuie</w:t>
      </w:r>
      <w:r w:rsidR="00EC6766">
        <w:rPr>
          <w:rFonts w:ascii="Cambria" w:hAnsi="Cambria"/>
        </w:rPr>
        <w:t xml:space="preserve"> </w:t>
      </w:r>
      <w:r w:rsidRPr="006E0964">
        <w:rPr>
          <w:rFonts w:ascii="Cambria" w:hAnsi="Cambria"/>
        </w:rPr>
        <w:t>să</w:t>
      </w:r>
      <w:r w:rsidR="00EC6766">
        <w:rPr>
          <w:rFonts w:ascii="Cambria" w:hAnsi="Cambria"/>
        </w:rPr>
        <w:t xml:space="preserve"> </w:t>
      </w:r>
      <w:r w:rsidRPr="006E0964">
        <w:rPr>
          <w:rFonts w:ascii="Cambria" w:hAnsi="Cambria"/>
        </w:rPr>
        <w:t>se</w:t>
      </w:r>
      <w:r w:rsidR="00EC6766">
        <w:rPr>
          <w:rFonts w:ascii="Cambria" w:hAnsi="Cambria"/>
        </w:rPr>
        <w:t xml:space="preserve"> </w:t>
      </w:r>
      <w:r w:rsidRPr="006E0964">
        <w:rPr>
          <w:rFonts w:ascii="Cambria" w:hAnsi="Cambria"/>
        </w:rPr>
        <w:t>aplice</w:t>
      </w:r>
      <w:r w:rsidR="00EC6766">
        <w:rPr>
          <w:rFonts w:ascii="Cambria" w:hAnsi="Cambria"/>
        </w:rPr>
        <w:t xml:space="preserve"> </w:t>
      </w:r>
      <w:r w:rsidRPr="006E0964">
        <w:rPr>
          <w:rFonts w:ascii="Cambria" w:hAnsi="Cambria"/>
        </w:rPr>
        <w:t>numai</w:t>
      </w:r>
      <w:r w:rsidR="00EC6766">
        <w:rPr>
          <w:rFonts w:ascii="Cambria" w:hAnsi="Cambria"/>
        </w:rPr>
        <w:t xml:space="preserve"> </w:t>
      </w:r>
      <w:r w:rsidRPr="006E0964">
        <w:rPr>
          <w:rFonts w:ascii="Cambria" w:hAnsi="Cambria"/>
        </w:rPr>
        <w:t>acelor</w:t>
      </w:r>
      <w:r w:rsidR="00EC6766">
        <w:rPr>
          <w:rFonts w:ascii="Cambria" w:hAnsi="Cambria"/>
        </w:rPr>
        <w:t xml:space="preserve"> </w:t>
      </w:r>
      <w:r w:rsidRPr="006E0964">
        <w:rPr>
          <w:rFonts w:ascii="Cambria" w:hAnsi="Cambria"/>
        </w:rPr>
        <w:t>organizații</w:t>
      </w:r>
      <w:r w:rsidR="00EC6766">
        <w:rPr>
          <w:rFonts w:ascii="Cambria" w:hAnsi="Cambria"/>
        </w:rPr>
        <w:t xml:space="preserve"> </w:t>
      </w:r>
      <w:r w:rsidRPr="006E0964">
        <w:rPr>
          <w:rFonts w:ascii="Cambria" w:hAnsi="Cambria"/>
        </w:rPr>
        <w:t>al</w:t>
      </w:r>
      <w:r w:rsidR="00EC6766">
        <w:rPr>
          <w:rFonts w:ascii="Cambria" w:hAnsi="Cambria"/>
        </w:rPr>
        <w:t xml:space="preserve"> </w:t>
      </w:r>
      <w:r w:rsidRPr="006E0964">
        <w:rPr>
          <w:rFonts w:ascii="Cambria" w:hAnsi="Cambria"/>
        </w:rPr>
        <w:t>căror</w:t>
      </w:r>
      <w:r w:rsidR="00EC6766">
        <w:rPr>
          <w:rFonts w:ascii="Cambria" w:hAnsi="Cambria"/>
        </w:rPr>
        <w:t xml:space="preserve"> </w:t>
      </w:r>
      <w:r w:rsidRPr="006E0964">
        <w:rPr>
          <w:rFonts w:ascii="Cambria" w:hAnsi="Cambria"/>
        </w:rPr>
        <w:t>caracter</w:t>
      </w:r>
      <w:r w:rsidR="00EC6766">
        <w:rPr>
          <w:rFonts w:ascii="Cambria" w:hAnsi="Cambria"/>
        </w:rPr>
        <w:t xml:space="preserve"> </w:t>
      </w:r>
      <w:r w:rsidRPr="006E0964">
        <w:rPr>
          <w:rFonts w:ascii="Cambria" w:hAnsi="Cambria"/>
        </w:rPr>
        <w:t>fascist,</w:t>
      </w:r>
      <w:r w:rsidR="00EC6766">
        <w:rPr>
          <w:rFonts w:ascii="Cambria" w:hAnsi="Cambria"/>
        </w:rPr>
        <w:t xml:space="preserve"> </w:t>
      </w:r>
      <w:r w:rsidRPr="006E0964">
        <w:rPr>
          <w:rFonts w:ascii="Cambria" w:hAnsi="Cambria"/>
        </w:rPr>
        <w:t>legionar,</w:t>
      </w:r>
      <w:r w:rsidR="00EC6766">
        <w:rPr>
          <w:rFonts w:ascii="Cambria" w:hAnsi="Cambria"/>
        </w:rPr>
        <w:t xml:space="preserve"> </w:t>
      </w:r>
      <w:r w:rsidRPr="006E0964">
        <w:rPr>
          <w:rFonts w:ascii="Cambria" w:hAnsi="Cambria"/>
        </w:rPr>
        <w:t>rasist</w:t>
      </w:r>
      <w:r w:rsidR="00EC6766">
        <w:rPr>
          <w:rFonts w:ascii="Cambria" w:hAnsi="Cambria"/>
        </w:rPr>
        <w:t xml:space="preserve"> </w:t>
      </w:r>
      <w:r w:rsidRPr="006E0964">
        <w:rPr>
          <w:rFonts w:ascii="Cambria" w:hAnsi="Cambria"/>
        </w:rPr>
        <w:t>sau</w:t>
      </w:r>
      <w:r w:rsidR="00EC6766">
        <w:rPr>
          <w:rFonts w:ascii="Cambria" w:hAnsi="Cambria"/>
        </w:rPr>
        <w:t xml:space="preserve"> </w:t>
      </w:r>
      <w:r w:rsidRPr="006E0964">
        <w:rPr>
          <w:rFonts w:ascii="Cambria" w:hAnsi="Cambria"/>
        </w:rPr>
        <w:t>xenofob</w:t>
      </w:r>
      <w:r w:rsidR="00EC6766">
        <w:rPr>
          <w:rFonts w:ascii="Cambria" w:hAnsi="Cambria"/>
        </w:rPr>
        <w:t xml:space="preserve"> </w:t>
      </w:r>
      <w:r w:rsidRPr="006E0964">
        <w:rPr>
          <w:rFonts w:ascii="Cambria" w:hAnsi="Cambria"/>
        </w:rPr>
        <w:t>a</w:t>
      </w:r>
      <w:r w:rsidR="00EC6766">
        <w:rPr>
          <w:rFonts w:ascii="Cambria" w:hAnsi="Cambria"/>
        </w:rPr>
        <w:t xml:space="preserve"> </w:t>
      </w:r>
      <w:r w:rsidRPr="006E0964">
        <w:rPr>
          <w:rFonts w:ascii="Cambria" w:hAnsi="Cambria"/>
        </w:rPr>
        <w:t>fost</w:t>
      </w:r>
      <w:r w:rsidR="00EC6766">
        <w:rPr>
          <w:rFonts w:ascii="Cambria" w:hAnsi="Cambria"/>
        </w:rPr>
        <w:t xml:space="preserve"> </w:t>
      </w:r>
      <w:r w:rsidRPr="006E0964">
        <w:rPr>
          <w:rFonts w:ascii="Cambria" w:hAnsi="Cambria"/>
        </w:rPr>
        <w:t>deja</w:t>
      </w:r>
      <w:r w:rsidR="00EC6766">
        <w:rPr>
          <w:rFonts w:ascii="Cambria" w:hAnsi="Cambria"/>
        </w:rPr>
        <w:t xml:space="preserve"> </w:t>
      </w:r>
      <w:r w:rsidRPr="006E0964">
        <w:rPr>
          <w:rFonts w:ascii="Cambria" w:hAnsi="Cambria"/>
        </w:rPr>
        <w:t>constatat</w:t>
      </w:r>
      <w:r w:rsidR="00EC6766">
        <w:rPr>
          <w:rFonts w:ascii="Cambria" w:hAnsi="Cambria"/>
        </w:rPr>
        <w:t xml:space="preserve"> </w:t>
      </w:r>
      <w:r w:rsidRPr="006E0964">
        <w:rPr>
          <w:rFonts w:ascii="Cambria" w:hAnsi="Cambria"/>
        </w:rPr>
        <w:t>printr-o</w:t>
      </w:r>
      <w:r w:rsidR="00EC6766">
        <w:rPr>
          <w:rFonts w:ascii="Cambria" w:hAnsi="Cambria"/>
        </w:rPr>
        <w:t xml:space="preserve"> </w:t>
      </w:r>
      <w:r w:rsidRPr="006E0964">
        <w:rPr>
          <w:rFonts w:ascii="Cambria" w:hAnsi="Cambria"/>
        </w:rPr>
        <w:t>hotărâre</w:t>
      </w:r>
      <w:r w:rsidR="00EC6766">
        <w:rPr>
          <w:rFonts w:ascii="Cambria" w:hAnsi="Cambria"/>
        </w:rPr>
        <w:t xml:space="preserve"> </w:t>
      </w:r>
      <w:r w:rsidRPr="006E0964">
        <w:rPr>
          <w:rFonts w:ascii="Cambria" w:hAnsi="Cambria"/>
        </w:rPr>
        <w:t>judecătorească</w:t>
      </w:r>
      <w:r w:rsidR="00EC6766">
        <w:rPr>
          <w:rFonts w:ascii="Cambria" w:hAnsi="Cambria"/>
        </w:rPr>
        <w:t xml:space="preserve"> </w:t>
      </w:r>
      <w:r w:rsidRPr="006E0964">
        <w:rPr>
          <w:rFonts w:ascii="Cambria" w:hAnsi="Cambria"/>
        </w:rPr>
        <w:t>definitivă</w:t>
      </w:r>
      <w:r w:rsidR="00EC6766">
        <w:rPr>
          <w:rFonts w:ascii="Cambria" w:hAnsi="Cambria"/>
        </w:rPr>
        <w:t xml:space="preserve"> </w:t>
      </w:r>
      <w:r w:rsidR="00665FEF">
        <w:rPr>
          <w:rFonts w:ascii="Cambria" w:hAnsi="Cambria"/>
        </w:rPr>
        <w:t>(</w:t>
      </w:r>
      <w:r w:rsidRPr="006E0964">
        <w:rPr>
          <w:rFonts w:ascii="Cambria" w:hAnsi="Cambria"/>
          <w:bCs/>
        </w:rPr>
        <w:t>pct.</w:t>
      </w:r>
      <w:r w:rsidR="00EC6766">
        <w:rPr>
          <w:rFonts w:ascii="Cambria" w:hAnsi="Cambria"/>
          <w:bCs/>
        </w:rPr>
        <w:t xml:space="preserve"> </w:t>
      </w:r>
      <w:r w:rsidRPr="006E0964">
        <w:rPr>
          <w:rFonts w:ascii="Cambria" w:hAnsi="Cambria"/>
          <w:bCs/>
        </w:rPr>
        <w:t>10</w:t>
      </w:r>
      <w:r w:rsidR="00EC6766">
        <w:rPr>
          <w:rFonts w:ascii="Cambria" w:hAnsi="Cambria"/>
          <w:bCs/>
        </w:rPr>
        <w:t xml:space="preserve"> </w:t>
      </w:r>
      <w:r w:rsidRPr="006E0964">
        <w:rPr>
          <w:rFonts w:ascii="Cambria" w:hAnsi="Cambria"/>
          <w:bCs/>
        </w:rPr>
        <w:t>din</w:t>
      </w:r>
      <w:r w:rsidR="00EC6766">
        <w:rPr>
          <w:rFonts w:ascii="Cambria" w:hAnsi="Cambria"/>
          <w:bCs/>
        </w:rPr>
        <w:t xml:space="preserve"> </w:t>
      </w:r>
      <w:r w:rsidRPr="006E0964">
        <w:rPr>
          <w:rFonts w:ascii="Cambria" w:hAnsi="Cambria"/>
          <w:bCs/>
        </w:rPr>
        <w:t>Avizul</w:t>
      </w:r>
      <w:r w:rsidR="00EC6766">
        <w:rPr>
          <w:rFonts w:ascii="Cambria" w:hAnsi="Cambria"/>
          <w:bCs/>
        </w:rPr>
        <w:t xml:space="preserve"> </w:t>
      </w:r>
      <w:r w:rsidRPr="006E0964">
        <w:rPr>
          <w:rFonts w:ascii="Cambria" w:hAnsi="Cambria"/>
          <w:bCs/>
        </w:rPr>
        <w:t>Consiliului</w:t>
      </w:r>
      <w:r w:rsidR="00EC6766">
        <w:rPr>
          <w:rFonts w:ascii="Cambria" w:hAnsi="Cambria"/>
          <w:bCs/>
        </w:rPr>
        <w:t xml:space="preserve"> </w:t>
      </w:r>
      <w:r w:rsidRPr="006E0964">
        <w:rPr>
          <w:rFonts w:ascii="Cambria" w:hAnsi="Cambria"/>
          <w:bCs/>
        </w:rPr>
        <w:t>Legislativ</w:t>
      </w:r>
      <w:r w:rsidRPr="006E0964">
        <w:rPr>
          <w:rFonts w:ascii="Cambria" w:hAnsi="Cambria"/>
          <w:bCs/>
          <w:vertAlign w:val="superscript"/>
        </w:rPr>
        <w:footnoteReference w:id="11"/>
      </w:r>
      <w:r w:rsidR="00665FEF">
        <w:rPr>
          <w:rFonts w:ascii="Cambria" w:hAnsi="Cambria"/>
        </w:rPr>
        <w:t>)</w:t>
      </w:r>
      <w:r w:rsidRPr="006E0964">
        <w:rPr>
          <w:rFonts w:ascii="Cambria" w:hAnsi="Cambria"/>
        </w:rPr>
        <w:t>.</w:t>
      </w:r>
    </w:p>
    <w:p w:rsidR="006E0964" w:rsidRPr="006E0964" w:rsidRDefault="006E0964" w:rsidP="00665FEF">
      <w:pPr>
        <w:spacing w:before="120" w:line="240" w:lineRule="atLeast"/>
        <w:ind w:firstLine="567"/>
        <w:rPr>
          <w:rFonts w:ascii="Cambria" w:hAnsi="Cambria"/>
        </w:rPr>
      </w:pPr>
      <w:r w:rsidRPr="006E0964">
        <w:rPr>
          <w:rFonts w:ascii="Cambria" w:hAnsi="Cambria"/>
          <w:bCs/>
        </w:rPr>
        <w:t>În</w:t>
      </w:r>
      <w:r w:rsidR="00EC6766">
        <w:rPr>
          <w:rFonts w:ascii="Cambria" w:hAnsi="Cambria"/>
          <w:bCs/>
        </w:rPr>
        <w:t xml:space="preserve"> </w:t>
      </w:r>
      <w:r w:rsidRPr="006E0964">
        <w:rPr>
          <w:rFonts w:ascii="Cambria" w:hAnsi="Cambria"/>
          <w:bCs/>
        </w:rPr>
        <w:t>al</w:t>
      </w:r>
      <w:r w:rsidR="00EC6766">
        <w:rPr>
          <w:rFonts w:ascii="Cambria" w:hAnsi="Cambria"/>
          <w:bCs/>
        </w:rPr>
        <w:t xml:space="preserve"> </w:t>
      </w:r>
      <w:r w:rsidRPr="006E0964">
        <w:rPr>
          <w:rFonts w:ascii="Cambria" w:hAnsi="Cambria"/>
          <w:bCs/>
        </w:rPr>
        <w:t>doilea</w:t>
      </w:r>
      <w:r w:rsidR="00EC6766">
        <w:rPr>
          <w:rFonts w:ascii="Cambria" w:hAnsi="Cambria"/>
          <w:bCs/>
        </w:rPr>
        <w:t xml:space="preserve"> </w:t>
      </w:r>
      <w:r w:rsidRPr="006E0964">
        <w:rPr>
          <w:rFonts w:ascii="Cambria" w:hAnsi="Cambria"/>
          <w:bCs/>
        </w:rPr>
        <w:t>rând</w:t>
      </w:r>
      <w:r w:rsidRPr="006E0964">
        <w:rPr>
          <w:rFonts w:ascii="Cambria" w:hAnsi="Cambria"/>
        </w:rPr>
        <w:t>,</w:t>
      </w:r>
      <w:r w:rsidR="00EC6766">
        <w:rPr>
          <w:rFonts w:ascii="Cambria" w:hAnsi="Cambria"/>
        </w:rPr>
        <w:t xml:space="preserve"> </w:t>
      </w:r>
      <w:r w:rsidRPr="006E0964">
        <w:rPr>
          <w:rFonts w:ascii="Cambria" w:hAnsi="Cambria"/>
        </w:rPr>
        <w:t>Legea</w:t>
      </w:r>
      <w:r w:rsidR="00EC6766">
        <w:rPr>
          <w:rFonts w:ascii="Cambria" w:hAnsi="Cambria"/>
        </w:rPr>
        <w:t xml:space="preserve"> </w:t>
      </w:r>
      <w:r w:rsidRPr="006E0964">
        <w:rPr>
          <w:rFonts w:ascii="Cambria" w:hAnsi="Cambria"/>
        </w:rPr>
        <w:t>nu</w:t>
      </w:r>
      <w:r w:rsidR="00EC6766">
        <w:rPr>
          <w:rFonts w:ascii="Cambria" w:hAnsi="Cambria"/>
        </w:rPr>
        <w:t xml:space="preserve"> </w:t>
      </w:r>
      <w:r w:rsidRPr="006E0964">
        <w:rPr>
          <w:rFonts w:ascii="Cambria" w:hAnsi="Cambria"/>
        </w:rPr>
        <w:t>enumeră</w:t>
      </w:r>
      <w:r w:rsidR="00EC6766">
        <w:rPr>
          <w:rFonts w:ascii="Cambria" w:hAnsi="Cambria"/>
        </w:rPr>
        <w:t xml:space="preserve"> </w:t>
      </w:r>
      <w:r w:rsidRPr="006E0964">
        <w:rPr>
          <w:rFonts w:ascii="Cambria" w:hAnsi="Cambria"/>
        </w:rPr>
        <w:t>nici</w:t>
      </w:r>
      <w:r w:rsidR="00EC6766">
        <w:rPr>
          <w:rFonts w:ascii="Cambria" w:hAnsi="Cambria"/>
        </w:rPr>
        <w:t xml:space="preserve"> </w:t>
      </w:r>
      <w:r w:rsidRPr="006E0964">
        <w:rPr>
          <w:rFonts w:ascii="Cambria" w:hAnsi="Cambria"/>
        </w:rPr>
        <w:t>criteriile</w:t>
      </w:r>
      <w:r w:rsidR="00EC6766">
        <w:rPr>
          <w:rFonts w:ascii="Cambria" w:hAnsi="Cambria"/>
        </w:rPr>
        <w:t xml:space="preserve"> </w:t>
      </w:r>
      <w:r w:rsidRPr="006E0964">
        <w:rPr>
          <w:rFonts w:ascii="Cambria" w:hAnsi="Cambria"/>
        </w:rPr>
        <w:t>prin</w:t>
      </w:r>
      <w:r w:rsidR="00EC6766">
        <w:rPr>
          <w:rFonts w:ascii="Cambria" w:hAnsi="Cambria"/>
        </w:rPr>
        <w:t xml:space="preserve"> </w:t>
      </w:r>
      <w:r w:rsidRPr="006E0964">
        <w:rPr>
          <w:rFonts w:ascii="Cambria" w:hAnsi="Cambria"/>
        </w:rPr>
        <w:t>raportare</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care</w:t>
      </w:r>
      <w:r w:rsidR="00EC6766">
        <w:rPr>
          <w:rFonts w:ascii="Cambria" w:hAnsi="Cambria"/>
        </w:rPr>
        <w:t xml:space="preserve"> </w:t>
      </w:r>
      <w:r w:rsidRPr="006E0964">
        <w:rPr>
          <w:rFonts w:ascii="Cambria" w:hAnsi="Cambria"/>
        </w:rPr>
        <w:t>se</w:t>
      </w:r>
      <w:r w:rsidR="00EC6766">
        <w:rPr>
          <w:rFonts w:ascii="Cambria" w:hAnsi="Cambria"/>
        </w:rPr>
        <w:t xml:space="preserve"> </w:t>
      </w:r>
      <w:r w:rsidRPr="006E0964">
        <w:rPr>
          <w:rFonts w:ascii="Cambria" w:hAnsi="Cambria"/>
        </w:rPr>
        <w:t>poate</w:t>
      </w:r>
      <w:r w:rsidR="00EC6766">
        <w:rPr>
          <w:rFonts w:ascii="Cambria" w:hAnsi="Cambria"/>
        </w:rPr>
        <w:t xml:space="preserve"> </w:t>
      </w:r>
      <w:r w:rsidRPr="006E0964">
        <w:rPr>
          <w:rFonts w:ascii="Cambria" w:hAnsi="Cambria"/>
        </w:rPr>
        <w:t>stabili</w:t>
      </w:r>
      <w:r w:rsidR="00EC6766">
        <w:rPr>
          <w:rFonts w:ascii="Cambria" w:hAnsi="Cambria"/>
        </w:rPr>
        <w:t xml:space="preserve"> </w:t>
      </w:r>
      <w:r w:rsidRPr="006E0964">
        <w:rPr>
          <w:rFonts w:ascii="Cambria" w:hAnsi="Cambria"/>
        </w:rPr>
        <w:t>că</w:t>
      </w:r>
      <w:r w:rsidR="00EC6766">
        <w:rPr>
          <w:rFonts w:ascii="Cambria" w:hAnsi="Cambria"/>
        </w:rPr>
        <w:t xml:space="preserve"> </w:t>
      </w:r>
      <w:r w:rsidRPr="006E0964">
        <w:rPr>
          <w:rFonts w:ascii="Cambria" w:hAnsi="Cambria"/>
        </w:rPr>
        <w:t>o</w:t>
      </w:r>
      <w:r w:rsidR="00EC6766">
        <w:rPr>
          <w:rFonts w:ascii="Cambria" w:hAnsi="Cambria"/>
        </w:rPr>
        <w:t xml:space="preserve"> </w:t>
      </w:r>
      <w:r w:rsidRPr="006E0964">
        <w:rPr>
          <w:rFonts w:ascii="Cambria" w:hAnsi="Cambria"/>
        </w:rPr>
        <w:t>persoană</w:t>
      </w:r>
      <w:r w:rsidR="00EC6766">
        <w:rPr>
          <w:rFonts w:ascii="Cambria" w:hAnsi="Cambria"/>
        </w:rPr>
        <w:t xml:space="preserve"> </w:t>
      </w:r>
      <w:r w:rsidRPr="006E0964">
        <w:rPr>
          <w:rFonts w:ascii="Cambria" w:hAnsi="Cambria"/>
        </w:rPr>
        <w:t>anume</w:t>
      </w:r>
      <w:r w:rsidR="00EC6766">
        <w:rPr>
          <w:rFonts w:ascii="Cambria" w:hAnsi="Cambria"/>
        </w:rPr>
        <w:t xml:space="preserve"> </w:t>
      </w:r>
      <w:r w:rsidRPr="006E0964">
        <w:rPr>
          <w:rFonts w:ascii="Cambria" w:hAnsi="Cambria"/>
        </w:rPr>
        <w:t>a</w:t>
      </w:r>
      <w:r w:rsidR="00EC6766">
        <w:rPr>
          <w:rFonts w:ascii="Cambria" w:hAnsi="Cambria"/>
        </w:rPr>
        <w:t xml:space="preserve"> </w:t>
      </w:r>
      <w:r w:rsidRPr="006E0964">
        <w:rPr>
          <w:rFonts w:ascii="Cambria" w:hAnsi="Cambria"/>
        </w:rPr>
        <w:t>făcut</w:t>
      </w:r>
      <w:r w:rsidR="00EC6766">
        <w:rPr>
          <w:rFonts w:ascii="Cambria" w:hAnsi="Cambria"/>
        </w:rPr>
        <w:t xml:space="preserve"> </w:t>
      </w:r>
      <w:r w:rsidRPr="006E0964">
        <w:rPr>
          <w:rFonts w:ascii="Cambria" w:hAnsi="Cambria"/>
        </w:rPr>
        <w:t>parte</w:t>
      </w:r>
      <w:r w:rsidR="00EC6766">
        <w:rPr>
          <w:rFonts w:ascii="Cambria" w:hAnsi="Cambria"/>
        </w:rPr>
        <w:t xml:space="preserve"> </w:t>
      </w:r>
      <w:r w:rsidRPr="006E0964">
        <w:rPr>
          <w:rFonts w:ascii="Cambria" w:hAnsi="Cambria"/>
        </w:rPr>
        <w:t>din</w:t>
      </w:r>
      <w:r w:rsidR="00EC6766">
        <w:rPr>
          <w:rFonts w:ascii="Cambria" w:hAnsi="Cambria"/>
        </w:rPr>
        <w:t xml:space="preserve"> </w:t>
      </w:r>
      <w:r w:rsidRPr="006E0964">
        <w:rPr>
          <w:rFonts w:ascii="Cambria" w:hAnsi="Cambria"/>
          <w:i/>
          <w:iCs/>
        </w:rPr>
        <w:t>conducerea</w:t>
      </w:r>
      <w:r w:rsidR="00EC6766">
        <w:rPr>
          <w:rFonts w:ascii="Cambria" w:hAnsi="Cambria"/>
        </w:rPr>
        <w:t xml:space="preserve"> </w:t>
      </w:r>
      <w:r w:rsidRPr="006E0964">
        <w:rPr>
          <w:rFonts w:ascii="Cambria" w:hAnsi="Cambria"/>
        </w:rPr>
        <w:t>unei</w:t>
      </w:r>
      <w:r w:rsidR="00EC6766">
        <w:rPr>
          <w:rFonts w:ascii="Cambria" w:hAnsi="Cambria"/>
        </w:rPr>
        <w:t xml:space="preserve"> </w:t>
      </w:r>
      <w:r w:rsidRPr="006E0964">
        <w:rPr>
          <w:rFonts w:ascii="Cambria" w:hAnsi="Cambria"/>
        </w:rPr>
        <w:t>astfel</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organizații</w:t>
      </w:r>
      <w:r w:rsidR="00EC6766">
        <w:rPr>
          <w:rFonts w:ascii="Cambria" w:hAnsi="Cambria"/>
        </w:rPr>
        <w:t xml:space="preserve"> </w:t>
      </w:r>
      <w:r w:rsidRPr="006E0964">
        <w:rPr>
          <w:rFonts w:ascii="Cambria" w:hAnsi="Cambria"/>
        </w:rPr>
        <w:t>prohibite.</w:t>
      </w:r>
      <w:r w:rsidR="00EC6766">
        <w:rPr>
          <w:rFonts w:ascii="Cambria" w:hAnsi="Cambria"/>
        </w:rPr>
        <w:t xml:space="preserve"> </w:t>
      </w:r>
      <w:r w:rsidRPr="006E0964">
        <w:rPr>
          <w:rFonts w:ascii="Cambria" w:hAnsi="Cambria"/>
        </w:rPr>
        <w:t>Mai</w:t>
      </w:r>
      <w:r w:rsidR="00EC6766">
        <w:rPr>
          <w:rFonts w:ascii="Cambria" w:hAnsi="Cambria"/>
        </w:rPr>
        <w:t xml:space="preserve"> </w:t>
      </w:r>
      <w:r w:rsidRPr="006E0964">
        <w:rPr>
          <w:rFonts w:ascii="Cambria" w:hAnsi="Cambria"/>
        </w:rPr>
        <w:t>exact,</w:t>
      </w:r>
      <w:r w:rsidR="00EC6766">
        <w:rPr>
          <w:rFonts w:ascii="Cambria" w:hAnsi="Cambria"/>
        </w:rPr>
        <w:t xml:space="preserve"> </w:t>
      </w:r>
      <w:r w:rsidRPr="006E0964">
        <w:rPr>
          <w:rFonts w:ascii="Cambria" w:hAnsi="Cambria"/>
        </w:rPr>
        <w:t>legiuitorul</w:t>
      </w:r>
      <w:r w:rsidR="00EC6766">
        <w:rPr>
          <w:rFonts w:ascii="Cambria" w:hAnsi="Cambria"/>
        </w:rPr>
        <w:t xml:space="preserve"> </w:t>
      </w:r>
      <w:r w:rsidRPr="006E0964">
        <w:rPr>
          <w:rFonts w:ascii="Cambria" w:hAnsi="Cambria"/>
        </w:rPr>
        <w:t>ar</w:t>
      </w:r>
      <w:r w:rsidR="00EC6766">
        <w:rPr>
          <w:rFonts w:ascii="Cambria" w:hAnsi="Cambria"/>
        </w:rPr>
        <w:t xml:space="preserve"> </w:t>
      </w:r>
      <w:r w:rsidRPr="006E0964">
        <w:rPr>
          <w:rFonts w:ascii="Cambria" w:hAnsi="Cambria"/>
        </w:rPr>
        <w:t>fi</w:t>
      </w:r>
      <w:r w:rsidR="00EC6766">
        <w:rPr>
          <w:rFonts w:ascii="Cambria" w:hAnsi="Cambria"/>
        </w:rPr>
        <w:t xml:space="preserve"> </w:t>
      </w:r>
      <w:r w:rsidRPr="006E0964">
        <w:rPr>
          <w:rFonts w:ascii="Cambria" w:hAnsi="Cambria"/>
        </w:rPr>
        <w:t>trebuit</w:t>
      </w:r>
      <w:r w:rsidR="00EC6766">
        <w:rPr>
          <w:rFonts w:ascii="Cambria" w:hAnsi="Cambria"/>
        </w:rPr>
        <w:t xml:space="preserve"> </w:t>
      </w:r>
      <w:r w:rsidRPr="006E0964">
        <w:rPr>
          <w:rFonts w:ascii="Cambria" w:hAnsi="Cambria"/>
        </w:rPr>
        <w:t>să</w:t>
      </w:r>
      <w:r w:rsidR="00EC6766">
        <w:rPr>
          <w:rFonts w:ascii="Cambria" w:hAnsi="Cambria"/>
        </w:rPr>
        <w:t xml:space="preserve"> </w:t>
      </w:r>
      <w:r w:rsidRPr="006E0964">
        <w:rPr>
          <w:rFonts w:ascii="Cambria" w:hAnsi="Cambria"/>
        </w:rPr>
        <w:t>lămurească</w:t>
      </w:r>
      <w:r w:rsidR="00EC6766">
        <w:rPr>
          <w:rFonts w:ascii="Cambria" w:hAnsi="Cambria"/>
        </w:rPr>
        <w:t xml:space="preserve"> </w:t>
      </w:r>
      <w:r w:rsidRPr="006E0964">
        <w:rPr>
          <w:rFonts w:ascii="Cambria" w:hAnsi="Cambria"/>
        </w:rPr>
        <w:t>cel</w:t>
      </w:r>
      <w:r w:rsidR="00EC6766">
        <w:rPr>
          <w:rFonts w:ascii="Cambria" w:hAnsi="Cambria"/>
        </w:rPr>
        <w:t xml:space="preserve"> </w:t>
      </w:r>
      <w:r w:rsidRPr="006E0964">
        <w:rPr>
          <w:rFonts w:ascii="Cambria" w:hAnsi="Cambria"/>
        </w:rPr>
        <w:t>puțin</w:t>
      </w:r>
      <w:r w:rsidR="00EC6766">
        <w:rPr>
          <w:rFonts w:ascii="Cambria" w:hAnsi="Cambria"/>
        </w:rPr>
        <w:t xml:space="preserve"> </w:t>
      </w:r>
      <w:r w:rsidRPr="006E0964">
        <w:rPr>
          <w:rFonts w:ascii="Cambria" w:hAnsi="Cambria"/>
        </w:rPr>
        <w:t>următoarele</w:t>
      </w:r>
      <w:r w:rsidR="00EC6766">
        <w:rPr>
          <w:rFonts w:ascii="Cambria" w:hAnsi="Cambria"/>
        </w:rPr>
        <w:t xml:space="preserve"> </w:t>
      </w:r>
      <w:r w:rsidRPr="006E0964">
        <w:rPr>
          <w:rFonts w:ascii="Cambria" w:hAnsi="Cambria"/>
        </w:rPr>
        <w:t>aspecte:</w:t>
      </w:r>
    </w:p>
    <w:p w:rsidR="006E0964" w:rsidRPr="006E0964" w:rsidRDefault="006E0964" w:rsidP="00665FEF">
      <w:pPr>
        <w:numPr>
          <w:ilvl w:val="0"/>
          <w:numId w:val="19"/>
        </w:numPr>
        <w:spacing w:before="120" w:line="240" w:lineRule="atLeast"/>
        <w:rPr>
          <w:rFonts w:ascii="Cambria" w:hAnsi="Cambria"/>
        </w:rPr>
      </w:pPr>
      <w:r w:rsidRPr="006E0964">
        <w:rPr>
          <w:rFonts w:ascii="Cambria" w:hAnsi="Cambria"/>
        </w:rPr>
        <w:t>care</w:t>
      </w:r>
      <w:r w:rsidR="00EC6766">
        <w:rPr>
          <w:rFonts w:ascii="Cambria" w:hAnsi="Cambria"/>
        </w:rPr>
        <w:t xml:space="preserve"> </w:t>
      </w:r>
      <w:r w:rsidRPr="006E0964">
        <w:rPr>
          <w:rFonts w:ascii="Cambria" w:hAnsi="Cambria"/>
        </w:rPr>
        <w:t>sunt</w:t>
      </w:r>
      <w:r w:rsidR="00EC6766">
        <w:rPr>
          <w:rFonts w:ascii="Cambria" w:hAnsi="Cambria"/>
        </w:rPr>
        <w:t xml:space="preserve"> </w:t>
      </w:r>
      <w:r w:rsidRPr="006E0964">
        <w:rPr>
          <w:rFonts w:ascii="Cambria" w:hAnsi="Cambria"/>
        </w:rPr>
        <w:t>atribuțiile</w:t>
      </w:r>
      <w:r w:rsidR="00EC6766">
        <w:rPr>
          <w:rFonts w:ascii="Cambria" w:hAnsi="Cambria"/>
        </w:rPr>
        <w:t xml:space="preserve"> </w:t>
      </w:r>
      <w:r w:rsidRPr="006E0964">
        <w:rPr>
          <w:rFonts w:ascii="Cambria" w:hAnsi="Cambria"/>
        </w:rPr>
        <w:t>pe</w:t>
      </w:r>
      <w:r w:rsidR="00EC6766">
        <w:rPr>
          <w:rFonts w:ascii="Cambria" w:hAnsi="Cambria"/>
        </w:rPr>
        <w:t xml:space="preserve"> </w:t>
      </w:r>
      <w:r w:rsidRPr="006E0964">
        <w:rPr>
          <w:rFonts w:ascii="Cambria" w:hAnsi="Cambria"/>
        </w:rPr>
        <w:t>care</w:t>
      </w:r>
      <w:r w:rsidR="00EC6766">
        <w:rPr>
          <w:rFonts w:ascii="Cambria" w:hAnsi="Cambria"/>
        </w:rPr>
        <w:t xml:space="preserve"> </w:t>
      </w:r>
      <w:r w:rsidRPr="006E0964">
        <w:rPr>
          <w:rFonts w:ascii="Cambria" w:hAnsi="Cambria"/>
        </w:rPr>
        <w:t>persoana</w:t>
      </w:r>
      <w:r w:rsidR="00EC6766">
        <w:rPr>
          <w:rFonts w:ascii="Cambria" w:hAnsi="Cambria"/>
        </w:rPr>
        <w:t xml:space="preserve"> </w:t>
      </w:r>
      <w:r w:rsidRPr="006E0964">
        <w:rPr>
          <w:rFonts w:ascii="Cambria" w:hAnsi="Cambria"/>
        </w:rPr>
        <w:t>respectivă</w:t>
      </w:r>
      <w:r w:rsidR="00EC6766">
        <w:rPr>
          <w:rFonts w:ascii="Cambria" w:hAnsi="Cambria"/>
        </w:rPr>
        <w:t xml:space="preserve"> </w:t>
      </w:r>
      <w:r w:rsidRPr="006E0964">
        <w:rPr>
          <w:rFonts w:ascii="Cambria" w:hAnsi="Cambria"/>
        </w:rPr>
        <w:t>trebuia</w:t>
      </w:r>
      <w:r w:rsidR="00EC6766">
        <w:rPr>
          <w:rFonts w:ascii="Cambria" w:hAnsi="Cambria"/>
        </w:rPr>
        <w:t xml:space="preserve"> </w:t>
      </w:r>
      <w:r w:rsidRPr="006E0964">
        <w:rPr>
          <w:rFonts w:ascii="Cambria" w:hAnsi="Cambria"/>
        </w:rPr>
        <w:t>să</w:t>
      </w:r>
      <w:r w:rsidR="00EC6766">
        <w:rPr>
          <w:rFonts w:ascii="Cambria" w:hAnsi="Cambria"/>
        </w:rPr>
        <w:t xml:space="preserve"> </w:t>
      </w:r>
      <w:r w:rsidRPr="006E0964">
        <w:rPr>
          <w:rFonts w:ascii="Cambria" w:hAnsi="Cambria"/>
        </w:rPr>
        <w:t>le</w:t>
      </w:r>
      <w:r w:rsidR="00EC6766">
        <w:rPr>
          <w:rFonts w:ascii="Cambria" w:hAnsi="Cambria"/>
        </w:rPr>
        <w:t xml:space="preserve"> </w:t>
      </w:r>
      <w:r w:rsidRPr="006E0964">
        <w:rPr>
          <w:rFonts w:ascii="Cambria" w:hAnsi="Cambria"/>
        </w:rPr>
        <w:t>fi</w:t>
      </w:r>
      <w:r w:rsidR="00EC6766">
        <w:rPr>
          <w:rFonts w:ascii="Cambria" w:hAnsi="Cambria"/>
        </w:rPr>
        <w:t xml:space="preserve"> </w:t>
      </w:r>
      <w:r w:rsidRPr="006E0964">
        <w:rPr>
          <w:rFonts w:ascii="Cambria" w:hAnsi="Cambria"/>
        </w:rPr>
        <w:t>îndeplinit</w:t>
      </w:r>
      <w:r w:rsidR="00EC6766">
        <w:rPr>
          <w:rFonts w:ascii="Cambria" w:hAnsi="Cambria"/>
        </w:rPr>
        <w:t xml:space="preserve"> </w:t>
      </w:r>
      <w:r w:rsidRPr="006E0964">
        <w:rPr>
          <w:rFonts w:ascii="Cambria" w:hAnsi="Cambria"/>
        </w:rPr>
        <w:t>pentru</w:t>
      </w:r>
      <w:r w:rsidR="00EC6766">
        <w:rPr>
          <w:rFonts w:ascii="Cambria" w:hAnsi="Cambria"/>
        </w:rPr>
        <w:t xml:space="preserve"> </w:t>
      </w:r>
      <w:r w:rsidRPr="006E0964">
        <w:rPr>
          <w:rFonts w:ascii="Cambria" w:hAnsi="Cambria"/>
        </w:rPr>
        <w:t>a</w:t>
      </w:r>
      <w:r w:rsidR="00EC6766">
        <w:rPr>
          <w:rFonts w:ascii="Cambria" w:hAnsi="Cambria"/>
        </w:rPr>
        <w:t xml:space="preserve"> </w:t>
      </w:r>
      <w:r w:rsidRPr="006E0964">
        <w:rPr>
          <w:rFonts w:ascii="Cambria" w:hAnsi="Cambria"/>
        </w:rPr>
        <w:t>se</w:t>
      </w:r>
      <w:r w:rsidR="00EC6766">
        <w:rPr>
          <w:rFonts w:ascii="Cambria" w:hAnsi="Cambria"/>
        </w:rPr>
        <w:t xml:space="preserve"> </w:t>
      </w:r>
      <w:r w:rsidRPr="006E0964">
        <w:rPr>
          <w:rFonts w:ascii="Cambria" w:hAnsi="Cambria"/>
        </w:rPr>
        <w:t>considera</w:t>
      </w:r>
      <w:r w:rsidR="00EC6766">
        <w:rPr>
          <w:rFonts w:ascii="Cambria" w:hAnsi="Cambria"/>
        </w:rPr>
        <w:t xml:space="preserve"> </w:t>
      </w:r>
      <w:r w:rsidRPr="006E0964">
        <w:rPr>
          <w:rFonts w:ascii="Cambria" w:hAnsi="Cambria"/>
        </w:rPr>
        <w:t>că</w:t>
      </w:r>
      <w:r w:rsidR="00EC6766">
        <w:rPr>
          <w:rFonts w:ascii="Cambria" w:hAnsi="Cambria"/>
        </w:rPr>
        <w:t xml:space="preserve"> </w:t>
      </w:r>
      <w:r w:rsidRPr="006E0964">
        <w:rPr>
          <w:rFonts w:ascii="Cambria" w:hAnsi="Cambria"/>
        </w:rPr>
        <w:t>face</w:t>
      </w:r>
      <w:r w:rsidR="00EC6766">
        <w:rPr>
          <w:rFonts w:ascii="Cambria" w:hAnsi="Cambria"/>
        </w:rPr>
        <w:t xml:space="preserve"> </w:t>
      </w:r>
      <w:r w:rsidRPr="006E0964">
        <w:rPr>
          <w:rFonts w:ascii="Cambria" w:hAnsi="Cambria"/>
        </w:rPr>
        <w:t>parte</w:t>
      </w:r>
      <w:r w:rsidR="00EC6766">
        <w:rPr>
          <w:rFonts w:ascii="Cambria" w:hAnsi="Cambria"/>
        </w:rPr>
        <w:t xml:space="preserve"> </w:t>
      </w:r>
      <w:r w:rsidRPr="006E0964">
        <w:rPr>
          <w:rFonts w:ascii="Cambria" w:hAnsi="Cambria"/>
        </w:rPr>
        <w:t>din</w:t>
      </w:r>
      <w:r w:rsidR="00EC6766">
        <w:rPr>
          <w:rFonts w:ascii="Cambria" w:hAnsi="Cambria"/>
        </w:rPr>
        <w:t xml:space="preserve"> </w:t>
      </w:r>
      <w:r w:rsidRPr="006E0964">
        <w:rPr>
          <w:rFonts w:ascii="Cambria" w:hAnsi="Cambria"/>
        </w:rPr>
        <w:t>organele</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conducere</w:t>
      </w:r>
      <w:r w:rsidR="00EC6766">
        <w:rPr>
          <w:rFonts w:ascii="Cambria" w:hAnsi="Cambria"/>
        </w:rPr>
        <w:t xml:space="preserve"> </w:t>
      </w:r>
      <w:r w:rsidRPr="006E0964">
        <w:rPr>
          <w:rFonts w:ascii="Cambria" w:hAnsi="Cambria"/>
        </w:rPr>
        <w:t>ale</w:t>
      </w:r>
      <w:r w:rsidR="00EC6766">
        <w:rPr>
          <w:rFonts w:ascii="Cambria" w:hAnsi="Cambria"/>
        </w:rPr>
        <w:t xml:space="preserve"> </w:t>
      </w:r>
      <w:r w:rsidRPr="006E0964">
        <w:rPr>
          <w:rFonts w:ascii="Cambria" w:hAnsi="Cambria"/>
        </w:rPr>
        <w:t>organizației,</w:t>
      </w:r>
      <w:r w:rsidR="00EC6766">
        <w:rPr>
          <w:rFonts w:ascii="Cambria" w:hAnsi="Cambria"/>
        </w:rPr>
        <w:t xml:space="preserve"> </w:t>
      </w:r>
      <w:r w:rsidRPr="006E0964">
        <w:rPr>
          <w:rFonts w:ascii="Cambria" w:hAnsi="Cambria"/>
        </w:rPr>
        <w:t>respectiv</w:t>
      </w:r>
      <w:r w:rsidR="00EC6766">
        <w:rPr>
          <w:rFonts w:ascii="Cambria" w:hAnsi="Cambria"/>
        </w:rPr>
        <w:t xml:space="preserve"> </w:t>
      </w:r>
      <w:r w:rsidRPr="006E0964">
        <w:rPr>
          <w:rFonts w:ascii="Cambria" w:hAnsi="Cambria"/>
        </w:rPr>
        <w:t>că</w:t>
      </w:r>
      <w:r w:rsidR="00EC6766">
        <w:rPr>
          <w:rFonts w:ascii="Cambria" w:hAnsi="Cambria"/>
        </w:rPr>
        <w:t xml:space="preserve"> </w:t>
      </w:r>
      <w:r w:rsidRPr="006E0964">
        <w:rPr>
          <w:rFonts w:ascii="Cambria" w:hAnsi="Cambria"/>
        </w:rPr>
        <w:t>nu</w:t>
      </w:r>
      <w:r w:rsidR="00EC6766">
        <w:rPr>
          <w:rFonts w:ascii="Cambria" w:hAnsi="Cambria"/>
        </w:rPr>
        <w:t xml:space="preserve"> </w:t>
      </w:r>
      <w:r w:rsidRPr="006E0964">
        <w:rPr>
          <w:rFonts w:ascii="Cambria" w:hAnsi="Cambria"/>
        </w:rPr>
        <w:t>a</w:t>
      </w:r>
      <w:r w:rsidR="00EC6766">
        <w:rPr>
          <w:rFonts w:ascii="Cambria" w:hAnsi="Cambria"/>
        </w:rPr>
        <w:t xml:space="preserve"> </w:t>
      </w:r>
      <w:r w:rsidRPr="006E0964">
        <w:rPr>
          <w:rFonts w:ascii="Cambria" w:hAnsi="Cambria"/>
        </w:rPr>
        <w:t>existat</w:t>
      </w:r>
      <w:r w:rsidR="00EC6766">
        <w:rPr>
          <w:rFonts w:ascii="Cambria" w:hAnsi="Cambria"/>
        </w:rPr>
        <w:t xml:space="preserve"> </w:t>
      </w:r>
      <w:r w:rsidRPr="006E0964">
        <w:rPr>
          <w:rFonts w:ascii="Cambria" w:hAnsi="Cambria"/>
        </w:rPr>
        <w:t>o</w:t>
      </w:r>
      <w:r w:rsidR="00EC6766">
        <w:rPr>
          <w:rFonts w:ascii="Cambria" w:hAnsi="Cambria"/>
        </w:rPr>
        <w:t xml:space="preserve"> </w:t>
      </w:r>
      <w:r w:rsidRPr="006E0964">
        <w:rPr>
          <w:rFonts w:ascii="Cambria" w:hAnsi="Cambria"/>
        </w:rPr>
        <w:t>simplă</w:t>
      </w:r>
      <w:r w:rsidR="00EC6766">
        <w:rPr>
          <w:rFonts w:ascii="Cambria" w:hAnsi="Cambria"/>
        </w:rPr>
        <w:t xml:space="preserve"> </w:t>
      </w:r>
      <w:r w:rsidRPr="006E0964">
        <w:rPr>
          <w:rFonts w:ascii="Cambria" w:hAnsi="Cambria"/>
        </w:rPr>
        <w:t>funcție</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execuție</w:t>
      </w:r>
      <w:r w:rsidR="00EC6766">
        <w:rPr>
          <w:rFonts w:ascii="Cambria" w:hAnsi="Cambria"/>
        </w:rPr>
        <w:t xml:space="preserve"> </w:t>
      </w:r>
      <w:r w:rsidRPr="006E0964">
        <w:rPr>
          <w:rFonts w:ascii="Cambria" w:hAnsi="Cambria"/>
        </w:rPr>
        <w:t>în</w:t>
      </w:r>
      <w:r w:rsidR="00EC6766">
        <w:rPr>
          <w:rFonts w:ascii="Cambria" w:hAnsi="Cambria"/>
        </w:rPr>
        <w:t xml:space="preserve"> </w:t>
      </w:r>
      <w:r w:rsidRPr="006E0964">
        <w:rPr>
          <w:rFonts w:ascii="Cambria" w:hAnsi="Cambria"/>
        </w:rPr>
        <w:t>cadrul</w:t>
      </w:r>
      <w:r w:rsidR="00EC6766">
        <w:rPr>
          <w:rFonts w:ascii="Cambria" w:hAnsi="Cambria"/>
        </w:rPr>
        <w:t xml:space="preserve"> </w:t>
      </w:r>
      <w:r w:rsidRPr="006E0964">
        <w:rPr>
          <w:rFonts w:ascii="Cambria" w:hAnsi="Cambria"/>
        </w:rPr>
        <w:t>organizației</w:t>
      </w:r>
      <w:r w:rsidR="00EC6766">
        <w:rPr>
          <w:rFonts w:ascii="Cambria" w:hAnsi="Cambria"/>
        </w:rPr>
        <w:t xml:space="preserve"> </w:t>
      </w:r>
      <w:r w:rsidRPr="006E0964">
        <w:rPr>
          <w:rFonts w:ascii="Cambria" w:hAnsi="Cambria"/>
        </w:rPr>
        <w:t>interzise;</w:t>
      </w:r>
    </w:p>
    <w:p w:rsidR="006E0964" w:rsidRPr="006E0964" w:rsidRDefault="006E0964" w:rsidP="00665FEF">
      <w:pPr>
        <w:numPr>
          <w:ilvl w:val="0"/>
          <w:numId w:val="19"/>
        </w:numPr>
        <w:spacing w:before="120" w:line="240" w:lineRule="atLeast"/>
        <w:rPr>
          <w:rFonts w:ascii="Cambria" w:hAnsi="Cambria"/>
        </w:rPr>
      </w:pPr>
      <w:r w:rsidRPr="006E0964">
        <w:rPr>
          <w:rFonts w:ascii="Cambria" w:hAnsi="Cambria"/>
        </w:rPr>
        <w:t>dacă</w:t>
      </w:r>
      <w:r w:rsidR="00EC6766">
        <w:rPr>
          <w:rFonts w:ascii="Cambria" w:hAnsi="Cambria"/>
        </w:rPr>
        <w:t xml:space="preserve"> </w:t>
      </w:r>
      <w:r w:rsidRPr="006E0964">
        <w:rPr>
          <w:rFonts w:ascii="Cambria" w:hAnsi="Cambria"/>
        </w:rPr>
        <w:t>prevederile</w:t>
      </w:r>
      <w:r w:rsidR="00EC6766">
        <w:rPr>
          <w:rFonts w:ascii="Cambria" w:hAnsi="Cambria"/>
        </w:rPr>
        <w:t xml:space="preserve"> </w:t>
      </w:r>
      <w:r w:rsidRPr="006E0964">
        <w:rPr>
          <w:rFonts w:ascii="Cambria" w:hAnsi="Cambria"/>
        </w:rPr>
        <w:t>nou</w:t>
      </w:r>
      <w:r w:rsidR="00EC6766">
        <w:rPr>
          <w:rFonts w:ascii="Cambria" w:hAnsi="Cambria"/>
        </w:rPr>
        <w:t xml:space="preserve"> </w:t>
      </w:r>
      <w:r w:rsidRPr="006E0964">
        <w:rPr>
          <w:rFonts w:ascii="Cambria" w:hAnsi="Cambria"/>
        </w:rPr>
        <w:t>introduse</w:t>
      </w:r>
      <w:r w:rsidR="00EC6766">
        <w:rPr>
          <w:rFonts w:ascii="Cambria" w:hAnsi="Cambria"/>
        </w:rPr>
        <w:t xml:space="preserve"> </w:t>
      </w:r>
      <w:r w:rsidRPr="006E0964">
        <w:rPr>
          <w:rFonts w:ascii="Cambria" w:hAnsi="Cambria"/>
        </w:rPr>
        <w:t>se</w:t>
      </w:r>
      <w:r w:rsidR="00EC6766">
        <w:rPr>
          <w:rFonts w:ascii="Cambria" w:hAnsi="Cambria"/>
        </w:rPr>
        <w:t xml:space="preserve"> </w:t>
      </w:r>
      <w:r w:rsidRPr="006E0964">
        <w:rPr>
          <w:rFonts w:ascii="Cambria" w:hAnsi="Cambria"/>
        </w:rPr>
        <w:t>referă</w:t>
      </w:r>
      <w:r w:rsidR="00EC6766">
        <w:rPr>
          <w:rFonts w:ascii="Cambria" w:hAnsi="Cambria"/>
        </w:rPr>
        <w:t xml:space="preserve"> </w:t>
      </w:r>
      <w:r w:rsidRPr="006E0964">
        <w:rPr>
          <w:rFonts w:ascii="Cambria" w:hAnsi="Cambria"/>
        </w:rPr>
        <w:t>doar</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conducerea</w:t>
      </w:r>
      <w:r w:rsidR="00EC6766">
        <w:rPr>
          <w:rFonts w:ascii="Cambria" w:hAnsi="Cambria"/>
        </w:rPr>
        <w:t xml:space="preserve"> </w:t>
      </w:r>
      <w:r w:rsidRPr="006E0964">
        <w:rPr>
          <w:rFonts w:ascii="Cambria" w:hAnsi="Cambria"/>
        </w:rPr>
        <w:t>centrală</w:t>
      </w:r>
      <w:r w:rsidR="00EC6766">
        <w:rPr>
          <w:rFonts w:ascii="Cambria" w:hAnsi="Cambria"/>
        </w:rPr>
        <w:t xml:space="preserve"> </w:t>
      </w:r>
      <w:r w:rsidRPr="006E0964">
        <w:rPr>
          <w:rFonts w:ascii="Cambria" w:hAnsi="Cambria"/>
        </w:rPr>
        <w:t>a</w:t>
      </w:r>
      <w:r w:rsidR="00EC6766">
        <w:rPr>
          <w:rFonts w:ascii="Cambria" w:hAnsi="Cambria"/>
        </w:rPr>
        <w:t xml:space="preserve"> </w:t>
      </w:r>
      <w:r w:rsidRPr="006E0964">
        <w:rPr>
          <w:rFonts w:ascii="Cambria" w:hAnsi="Cambria"/>
        </w:rPr>
        <w:t>organizației</w:t>
      </w:r>
      <w:r w:rsidR="00EC6766">
        <w:rPr>
          <w:rFonts w:ascii="Cambria" w:hAnsi="Cambria"/>
        </w:rPr>
        <w:t xml:space="preserve"> </w:t>
      </w:r>
      <w:r w:rsidRPr="006E0964">
        <w:rPr>
          <w:rFonts w:ascii="Cambria" w:hAnsi="Cambria"/>
        </w:rPr>
        <w:t>interzise</w:t>
      </w:r>
      <w:r w:rsidR="00EC6766">
        <w:rPr>
          <w:rFonts w:ascii="Cambria" w:hAnsi="Cambria"/>
        </w:rPr>
        <w:t xml:space="preserve"> </w:t>
      </w:r>
      <w:r w:rsidRPr="006E0964">
        <w:rPr>
          <w:rFonts w:ascii="Cambria" w:hAnsi="Cambria"/>
        </w:rPr>
        <w:t>sau</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organele</w:t>
      </w:r>
      <w:r w:rsidR="00EC6766">
        <w:rPr>
          <w:rFonts w:ascii="Cambria" w:hAnsi="Cambria"/>
        </w:rPr>
        <w:t xml:space="preserve"> </w:t>
      </w:r>
      <w:r w:rsidRPr="006E0964">
        <w:rPr>
          <w:rFonts w:ascii="Cambria" w:hAnsi="Cambria"/>
        </w:rPr>
        <w:t>locale</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conducere</w:t>
      </w:r>
      <w:r w:rsidR="00EC6766">
        <w:rPr>
          <w:rFonts w:ascii="Cambria" w:hAnsi="Cambria"/>
        </w:rPr>
        <w:t xml:space="preserve"> </w:t>
      </w:r>
      <w:r w:rsidRPr="006E0964">
        <w:rPr>
          <w:rFonts w:ascii="Cambria" w:hAnsi="Cambria"/>
        </w:rPr>
        <w:t>ale</w:t>
      </w:r>
      <w:r w:rsidR="00EC6766">
        <w:rPr>
          <w:rFonts w:ascii="Cambria" w:hAnsi="Cambria"/>
        </w:rPr>
        <w:t xml:space="preserve"> </w:t>
      </w:r>
      <w:r w:rsidRPr="006E0964">
        <w:rPr>
          <w:rFonts w:ascii="Cambria" w:hAnsi="Cambria"/>
        </w:rPr>
        <w:t>aceleiași</w:t>
      </w:r>
      <w:r w:rsidR="00EC6766">
        <w:rPr>
          <w:rFonts w:ascii="Cambria" w:hAnsi="Cambria"/>
        </w:rPr>
        <w:t xml:space="preserve"> </w:t>
      </w:r>
      <w:r w:rsidRPr="006E0964">
        <w:rPr>
          <w:rFonts w:ascii="Cambria" w:hAnsi="Cambria"/>
        </w:rPr>
        <w:t>organizații;</w:t>
      </w:r>
    </w:p>
    <w:p w:rsidR="006E0964" w:rsidRPr="006E0964" w:rsidRDefault="006E0964" w:rsidP="00665FEF">
      <w:pPr>
        <w:numPr>
          <w:ilvl w:val="0"/>
          <w:numId w:val="19"/>
        </w:numPr>
        <w:spacing w:before="120" w:line="240" w:lineRule="atLeast"/>
        <w:rPr>
          <w:rFonts w:ascii="Cambria" w:hAnsi="Cambria"/>
        </w:rPr>
      </w:pPr>
      <w:r w:rsidRPr="006E0964">
        <w:rPr>
          <w:rFonts w:ascii="Cambria" w:hAnsi="Cambria"/>
        </w:rPr>
        <w:t>dacă</w:t>
      </w:r>
      <w:r w:rsidR="00EC6766">
        <w:rPr>
          <w:rFonts w:ascii="Cambria" w:hAnsi="Cambria"/>
        </w:rPr>
        <w:t xml:space="preserve"> </w:t>
      </w:r>
      <w:r w:rsidRPr="006E0964">
        <w:rPr>
          <w:rFonts w:ascii="Cambria" w:hAnsi="Cambria"/>
        </w:rPr>
        <w:t>este</w:t>
      </w:r>
      <w:r w:rsidR="00EC6766">
        <w:rPr>
          <w:rFonts w:ascii="Cambria" w:hAnsi="Cambria"/>
        </w:rPr>
        <w:t xml:space="preserve"> </w:t>
      </w:r>
      <w:r w:rsidRPr="006E0964">
        <w:rPr>
          <w:rFonts w:ascii="Cambria" w:hAnsi="Cambria"/>
        </w:rPr>
        <w:t>relevantă</w:t>
      </w:r>
      <w:r w:rsidR="00EC6766">
        <w:rPr>
          <w:rFonts w:ascii="Cambria" w:hAnsi="Cambria"/>
        </w:rPr>
        <w:t xml:space="preserve"> </w:t>
      </w:r>
      <w:r w:rsidRPr="006E0964">
        <w:rPr>
          <w:rFonts w:ascii="Cambria" w:hAnsi="Cambria"/>
        </w:rPr>
        <w:t>implicarea</w:t>
      </w:r>
      <w:r w:rsidR="00EC6766">
        <w:rPr>
          <w:rFonts w:ascii="Cambria" w:hAnsi="Cambria"/>
        </w:rPr>
        <w:t xml:space="preserve"> </w:t>
      </w:r>
      <w:r w:rsidRPr="006E0964">
        <w:rPr>
          <w:rFonts w:ascii="Cambria" w:hAnsi="Cambria"/>
        </w:rPr>
        <w:t>efectivă</w:t>
      </w:r>
      <w:r w:rsidR="00EC6766">
        <w:rPr>
          <w:rFonts w:ascii="Cambria" w:hAnsi="Cambria"/>
        </w:rPr>
        <w:t xml:space="preserve"> </w:t>
      </w:r>
      <w:r w:rsidRPr="006E0964">
        <w:rPr>
          <w:rFonts w:ascii="Cambria" w:hAnsi="Cambria"/>
        </w:rPr>
        <w:t>a</w:t>
      </w:r>
      <w:r w:rsidR="00EC6766">
        <w:rPr>
          <w:rFonts w:ascii="Cambria" w:hAnsi="Cambria"/>
        </w:rPr>
        <w:t xml:space="preserve"> </w:t>
      </w:r>
      <w:r w:rsidRPr="006E0964">
        <w:rPr>
          <w:rFonts w:ascii="Cambria" w:hAnsi="Cambria"/>
        </w:rPr>
        <w:t>persoanei</w:t>
      </w:r>
      <w:r w:rsidR="00EC6766">
        <w:rPr>
          <w:rFonts w:ascii="Cambria" w:hAnsi="Cambria"/>
        </w:rPr>
        <w:t xml:space="preserve"> </w:t>
      </w:r>
      <w:r w:rsidRPr="006E0964">
        <w:rPr>
          <w:rFonts w:ascii="Cambria" w:hAnsi="Cambria"/>
        </w:rPr>
        <w:t>în</w:t>
      </w:r>
      <w:r w:rsidR="00EC6766">
        <w:rPr>
          <w:rFonts w:ascii="Cambria" w:hAnsi="Cambria"/>
        </w:rPr>
        <w:t xml:space="preserve"> </w:t>
      </w:r>
      <w:r w:rsidRPr="006E0964">
        <w:rPr>
          <w:rFonts w:ascii="Cambria" w:hAnsi="Cambria"/>
        </w:rPr>
        <w:t>conducerea</w:t>
      </w:r>
      <w:r w:rsidR="00EC6766">
        <w:rPr>
          <w:rFonts w:ascii="Cambria" w:hAnsi="Cambria"/>
        </w:rPr>
        <w:t xml:space="preserve"> </w:t>
      </w:r>
      <w:r w:rsidRPr="006E0964">
        <w:rPr>
          <w:rFonts w:ascii="Cambria" w:hAnsi="Cambria"/>
        </w:rPr>
        <w:t>organizației</w:t>
      </w:r>
      <w:r w:rsidR="00EC6766">
        <w:rPr>
          <w:rFonts w:ascii="Cambria" w:hAnsi="Cambria"/>
        </w:rPr>
        <w:t xml:space="preserve"> </w:t>
      </w:r>
      <w:r w:rsidRPr="006E0964">
        <w:rPr>
          <w:rFonts w:ascii="Cambria" w:hAnsi="Cambria"/>
        </w:rPr>
        <w:t>sau</w:t>
      </w:r>
      <w:r w:rsidR="00EC6766">
        <w:rPr>
          <w:rFonts w:ascii="Cambria" w:hAnsi="Cambria"/>
        </w:rPr>
        <w:t xml:space="preserve"> </w:t>
      </w:r>
      <w:r w:rsidRPr="006E0964">
        <w:rPr>
          <w:rFonts w:ascii="Cambria" w:hAnsi="Cambria"/>
        </w:rPr>
        <w:t>dacă</w:t>
      </w:r>
      <w:r w:rsidR="00EC6766">
        <w:rPr>
          <w:rFonts w:ascii="Cambria" w:hAnsi="Cambria"/>
        </w:rPr>
        <w:t xml:space="preserve"> </w:t>
      </w:r>
      <w:r w:rsidRPr="006E0964">
        <w:rPr>
          <w:rFonts w:ascii="Cambria" w:hAnsi="Cambria"/>
        </w:rPr>
        <w:t>simpla</w:t>
      </w:r>
      <w:r w:rsidR="00EC6766">
        <w:rPr>
          <w:rFonts w:ascii="Cambria" w:hAnsi="Cambria"/>
        </w:rPr>
        <w:t xml:space="preserve"> </w:t>
      </w:r>
      <w:r w:rsidRPr="006E0964">
        <w:rPr>
          <w:rFonts w:ascii="Cambria" w:hAnsi="Cambria"/>
        </w:rPr>
        <w:t>împrejurare</w:t>
      </w:r>
      <w:r w:rsidR="00EC6766">
        <w:rPr>
          <w:rFonts w:ascii="Cambria" w:hAnsi="Cambria"/>
        </w:rPr>
        <w:t xml:space="preserve"> </w:t>
      </w:r>
      <w:r w:rsidRPr="006E0964">
        <w:rPr>
          <w:rFonts w:ascii="Cambria" w:hAnsi="Cambria"/>
        </w:rPr>
        <w:t>că</w:t>
      </w:r>
      <w:r w:rsidR="00EC6766">
        <w:rPr>
          <w:rFonts w:ascii="Cambria" w:hAnsi="Cambria"/>
        </w:rPr>
        <w:t xml:space="preserve"> </w:t>
      </w:r>
      <w:r w:rsidRPr="006E0964">
        <w:rPr>
          <w:rFonts w:ascii="Cambria" w:hAnsi="Cambria"/>
        </w:rPr>
        <w:t>aceasta</w:t>
      </w:r>
      <w:r w:rsidR="00EC6766">
        <w:rPr>
          <w:rFonts w:ascii="Cambria" w:hAnsi="Cambria"/>
        </w:rPr>
        <w:t xml:space="preserve"> </w:t>
      </w:r>
      <w:r w:rsidRPr="006E0964">
        <w:rPr>
          <w:rFonts w:ascii="Cambria" w:hAnsi="Cambria"/>
        </w:rPr>
        <w:t>figurează</w:t>
      </w:r>
      <w:r w:rsidR="00EC6766">
        <w:rPr>
          <w:rFonts w:ascii="Cambria" w:hAnsi="Cambria"/>
        </w:rPr>
        <w:t xml:space="preserve"> </w:t>
      </w:r>
      <w:r w:rsidRPr="006E0964">
        <w:rPr>
          <w:rFonts w:ascii="Cambria" w:hAnsi="Cambria"/>
        </w:rPr>
        <w:t>nominal</w:t>
      </w:r>
      <w:r w:rsidR="00EC6766">
        <w:rPr>
          <w:rFonts w:ascii="Cambria" w:hAnsi="Cambria"/>
        </w:rPr>
        <w:t xml:space="preserve"> </w:t>
      </w:r>
      <w:r w:rsidRPr="006E0964">
        <w:rPr>
          <w:rFonts w:ascii="Cambria" w:hAnsi="Cambria"/>
        </w:rPr>
        <w:t>printre</w:t>
      </w:r>
      <w:r w:rsidR="00EC6766">
        <w:rPr>
          <w:rFonts w:ascii="Cambria" w:hAnsi="Cambria"/>
        </w:rPr>
        <w:t xml:space="preserve"> </w:t>
      </w:r>
      <w:r w:rsidRPr="006E0964">
        <w:rPr>
          <w:rFonts w:ascii="Cambria" w:hAnsi="Cambria"/>
        </w:rPr>
        <w:t>membrii</w:t>
      </w:r>
      <w:r w:rsidR="00EC6766">
        <w:rPr>
          <w:rFonts w:ascii="Cambria" w:hAnsi="Cambria"/>
        </w:rPr>
        <w:t xml:space="preserve"> </w:t>
      </w:r>
      <w:r w:rsidRPr="006E0964">
        <w:rPr>
          <w:rFonts w:ascii="Cambria" w:hAnsi="Cambria"/>
        </w:rPr>
        <w:t>conducerii</w:t>
      </w:r>
      <w:r w:rsidR="00EC6766">
        <w:rPr>
          <w:rFonts w:ascii="Cambria" w:hAnsi="Cambria"/>
        </w:rPr>
        <w:t xml:space="preserve"> </w:t>
      </w:r>
      <w:r w:rsidRPr="006E0964">
        <w:rPr>
          <w:rFonts w:ascii="Cambria" w:hAnsi="Cambria"/>
        </w:rPr>
        <w:t>organizației</w:t>
      </w:r>
      <w:r w:rsidR="00EC6766">
        <w:rPr>
          <w:rFonts w:ascii="Cambria" w:hAnsi="Cambria"/>
        </w:rPr>
        <w:t xml:space="preserve"> </w:t>
      </w:r>
      <w:r w:rsidRPr="006E0964">
        <w:rPr>
          <w:rFonts w:ascii="Cambria" w:hAnsi="Cambria"/>
        </w:rPr>
        <w:t>este</w:t>
      </w:r>
      <w:r w:rsidR="00EC6766">
        <w:rPr>
          <w:rFonts w:ascii="Cambria" w:hAnsi="Cambria"/>
        </w:rPr>
        <w:t xml:space="preserve"> </w:t>
      </w:r>
      <w:r w:rsidRPr="006E0964">
        <w:rPr>
          <w:rFonts w:ascii="Cambria" w:hAnsi="Cambria"/>
        </w:rPr>
        <w:t>suficientă</w:t>
      </w:r>
      <w:r w:rsidR="00EC6766">
        <w:rPr>
          <w:rFonts w:ascii="Cambria" w:hAnsi="Cambria"/>
        </w:rPr>
        <w:t xml:space="preserve"> </w:t>
      </w:r>
      <w:r w:rsidRPr="006E0964">
        <w:rPr>
          <w:rFonts w:ascii="Cambria" w:hAnsi="Cambria"/>
        </w:rPr>
        <w:t>pentru</w:t>
      </w:r>
      <w:r w:rsidR="00EC6766">
        <w:rPr>
          <w:rFonts w:ascii="Cambria" w:hAnsi="Cambria"/>
        </w:rPr>
        <w:t xml:space="preserve"> </w:t>
      </w:r>
      <w:r w:rsidRPr="006E0964">
        <w:rPr>
          <w:rFonts w:ascii="Cambria" w:hAnsi="Cambria"/>
        </w:rPr>
        <w:t>aplicarea</w:t>
      </w:r>
      <w:r w:rsidR="00EC6766">
        <w:rPr>
          <w:rFonts w:ascii="Cambria" w:hAnsi="Cambria"/>
        </w:rPr>
        <w:t xml:space="preserve"> </w:t>
      </w:r>
      <w:r w:rsidRPr="006E0964">
        <w:rPr>
          <w:rFonts w:ascii="Cambria" w:hAnsi="Cambria"/>
        </w:rPr>
        <w:t>prevederilor</w:t>
      </w:r>
      <w:r w:rsidR="00EC6766">
        <w:rPr>
          <w:rFonts w:ascii="Cambria" w:hAnsi="Cambria"/>
        </w:rPr>
        <w:t xml:space="preserve"> </w:t>
      </w:r>
      <w:r w:rsidRPr="006E0964">
        <w:rPr>
          <w:rFonts w:ascii="Cambria" w:hAnsi="Cambria"/>
        </w:rPr>
        <w:t>legale</w:t>
      </w:r>
      <w:r w:rsidR="00EC6766">
        <w:rPr>
          <w:rFonts w:ascii="Cambria" w:hAnsi="Cambria"/>
        </w:rPr>
        <w:t xml:space="preserve"> </w:t>
      </w:r>
      <w:r w:rsidRPr="006E0964">
        <w:rPr>
          <w:rFonts w:ascii="Cambria" w:hAnsi="Cambria"/>
        </w:rPr>
        <w:t>nou</w:t>
      </w:r>
      <w:r w:rsidR="00EC6766">
        <w:rPr>
          <w:rFonts w:ascii="Cambria" w:hAnsi="Cambria"/>
        </w:rPr>
        <w:t xml:space="preserve"> </w:t>
      </w:r>
      <w:r w:rsidRPr="006E0964">
        <w:rPr>
          <w:rFonts w:ascii="Cambria" w:hAnsi="Cambria"/>
        </w:rPr>
        <w:t>introduse.</w:t>
      </w:r>
    </w:p>
    <w:p w:rsidR="006E0964" w:rsidRPr="006E0964" w:rsidRDefault="006E0964" w:rsidP="00665FEF">
      <w:pPr>
        <w:spacing w:before="120" w:line="240" w:lineRule="atLeast"/>
        <w:ind w:firstLine="567"/>
        <w:rPr>
          <w:rFonts w:ascii="Cambria" w:hAnsi="Cambria"/>
        </w:rPr>
      </w:pPr>
      <w:r w:rsidRPr="006E0964">
        <w:rPr>
          <w:rFonts w:ascii="Cambria" w:hAnsi="Cambria"/>
        </w:rPr>
        <w:t>Această</w:t>
      </w:r>
      <w:r w:rsidR="00EC6766">
        <w:rPr>
          <w:rFonts w:ascii="Cambria" w:hAnsi="Cambria"/>
        </w:rPr>
        <w:t xml:space="preserve"> </w:t>
      </w:r>
      <w:r w:rsidRPr="006E0964">
        <w:rPr>
          <w:rFonts w:ascii="Cambria" w:hAnsi="Cambria"/>
        </w:rPr>
        <w:t>chestiune</w:t>
      </w:r>
      <w:r w:rsidR="00EC6766">
        <w:rPr>
          <w:rFonts w:ascii="Cambria" w:hAnsi="Cambria"/>
        </w:rPr>
        <w:t xml:space="preserve"> </w:t>
      </w:r>
      <w:r w:rsidRPr="006E0964">
        <w:rPr>
          <w:rFonts w:ascii="Cambria" w:hAnsi="Cambria"/>
        </w:rPr>
        <w:t>este</w:t>
      </w:r>
      <w:r w:rsidR="00EC6766">
        <w:rPr>
          <w:rFonts w:ascii="Cambria" w:hAnsi="Cambria"/>
        </w:rPr>
        <w:t xml:space="preserve"> </w:t>
      </w:r>
      <w:r w:rsidRPr="006E0964">
        <w:rPr>
          <w:rFonts w:ascii="Cambria" w:hAnsi="Cambria"/>
        </w:rPr>
        <w:t>semnalată,</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rândul</w:t>
      </w:r>
      <w:r w:rsidR="00EC6766">
        <w:rPr>
          <w:rFonts w:ascii="Cambria" w:hAnsi="Cambria"/>
        </w:rPr>
        <w:t xml:space="preserve"> </w:t>
      </w:r>
      <w:r w:rsidRPr="006E0964">
        <w:rPr>
          <w:rFonts w:ascii="Cambria" w:hAnsi="Cambria"/>
        </w:rPr>
        <w:t>ei,</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Consiliul</w:t>
      </w:r>
      <w:r w:rsidR="00EC6766">
        <w:rPr>
          <w:rFonts w:ascii="Cambria" w:hAnsi="Cambria"/>
        </w:rPr>
        <w:t xml:space="preserve"> </w:t>
      </w:r>
      <w:r w:rsidRPr="006E0964">
        <w:rPr>
          <w:rFonts w:ascii="Cambria" w:hAnsi="Cambria"/>
        </w:rPr>
        <w:t>Legislativ,</w:t>
      </w:r>
      <w:r w:rsidR="00EC6766">
        <w:rPr>
          <w:rFonts w:ascii="Cambria" w:hAnsi="Cambria"/>
        </w:rPr>
        <w:t xml:space="preserve"> </w:t>
      </w:r>
      <w:r w:rsidRPr="006E0964">
        <w:rPr>
          <w:rFonts w:ascii="Cambria" w:hAnsi="Cambria"/>
        </w:rPr>
        <w:t>care</w:t>
      </w:r>
      <w:r w:rsidR="00EC6766">
        <w:rPr>
          <w:rFonts w:ascii="Cambria" w:hAnsi="Cambria"/>
        </w:rPr>
        <w:t xml:space="preserve"> </w:t>
      </w:r>
      <w:r w:rsidRPr="006E0964">
        <w:rPr>
          <w:rFonts w:ascii="Cambria" w:hAnsi="Cambria"/>
        </w:rPr>
        <w:t>accentuează</w:t>
      </w:r>
      <w:r w:rsidR="00EC6766">
        <w:rPr>
          <w:rFonts w:ascii="Cambria" w:hAnsi="Cambria"/>
        </w:rPr>
        <w:t xml:space="preserve"> </w:t>
      </w:r>
      <w:r w:rsidRPr="006E0964">
        <w:rPr>
          <w:rFonts w:ascii="Cambria" w:hAnsi="Cambria"/>
        </w:rPr>
        <w:t>necesitatea</w:t>
      </w:r>
      <w:r w:rsidR="00EC6766">
        <w:rPr>
          <w:rFonts w:ascii="Cambria" w:hAnsi="Cambria"/>
        </w:rPr>
        <w:t xml:space="preserve"> </w:t>
      </w:r>
      <w:r w:rsidRPr="006E0964">
        <w:rPr>
          <w:rFonts w:ascii="Cambria" w:hAnsi="Cambria"/>
        </w:rPr>
        <w:t>stabilirii</w:t>
      </w:r>
      <w:r w:rsidR="00EC6766">
        <w:rPr>
          <w:rFonts w:ascii="Cambria" w:hAnsi="Cambria"/>
        </w:rPr>
        <w:t xml:space="preserve"> </w:t>
      </w:r>
      <w:r w:rsidRPr="006E0964">
        <w:rPr>
          <w:rFonts w:ascii="Cambria" w:hAnsi="Cambria"/>
        </w:rPr>
        <w:t>unor</w:t>
      </w:r>
      <w:r w:rsidR="00EC6766">
        <w:rPr>
          <w:rFonts w:ascii="Cambria" w:hAnsi="Cambria"/>
        </w:rPr>
        <w:t xml:space="preserve"> </w:t>
      </w:r>
      <w:r w:rsidRPr="006E0964">
        <w:rPr>
          <w:rFonts w:ascii="Cambria" w:hAnsi="Cambria"/>
        </w:rPr>
        <w:t>criterii</w:t>
      </w:r>
      <w:r w:rsidR="00EC6766">
        <w:rPr>
          <w:rFonts w:ascii="Cambria" w:hAnsi="Cambria"/>
        </w:rPr>
        <w:t xml:space="preserve"> </w:t>
      </w:r>
      <w:r w:rsidRPr="006E0964">
        <w:rPr>
          <w:rFonts w:ascii="Cambria" w:hAnsi="Cambria"/>
        </w:rPr>
        <w:t>clare</w:t>
      </w:r>
      <w:r w:rsidR="00EC6766">
        <w:rPr>
          <w:rFonts w:ascii="Cambria" w:hAnsi="Cambria"/>
        </w:rPr>
        <w:t xml:space="preserve"> </w:t>
      </w:r>
      <w:r w:rsidRPr="006E0964">
        <w:rPr>
          <w:rFonts w:ascii="Cambria" w:hAnsi="Cambria"/>
        </w:rPr>
        <w:t>pentru</w:t>
      </w:r>
      <w:r w:rsidR="00EC6766">
        <w:rPr>
          <w:rFonts w:ascii="Cambria" w:hAnsi="Cambria"/>
        </w:rPr>
        <w:t xml:space="preserve"> </w:t>
      </w:r>
      <w:r w:rsidRPr="006E0964">
        <w:rPr>
          <w:rFonts w:ascii="Cambria" w:hAnsi="Cambria"/>
        </w:rPr>
        <w:t>determinarea</w:t>
      </w:r>
      <w:r w:rsidR="00EC6766">
        <w:rPr>
          <w:rFonts w:ascii="Cambria" w:hAnsi="Cambria"/>
        </w:rPr>
        <w:t xml:space="preserve"> </w:t>
      </w:r>
      <w:r w:rsidRPr="006E0964">
        <w:rPr>
          <w:rFonts w:ascii="Cambria" w:hAnsi="Cambria"/>
        </w:rPr>
        <w:t>apartenenței</w:t>
      </w:r>
      <w:r w:rsidR="00EC6766">
        <w:rPr>
          <w:rFonts w:ascii="Cambria" w:hAnsi="Cambria"/>
        </w:rPr>
        <w:t xml:space="preserve"> </w:t>
      </w:r>
      <w:r w:rsidRPr="006E0964">
        <w:rPr>
          <w:rFonts w:ascii="Cambria" w:hAnsi="Cambria"/>
        </w:rPr>
        <w:t>unei</w:t>
      </w:r>
      <w:r w:rsidR="00EC6766">
        <w:rPr>
          <w:rFonts w:ascii="Cambria" w:hAnsi="Cambria"/>
        </w:rPr>
        <w:t xml:space="preserve"> </w:t>
      </w:r>
      <w:r w:rsidRPr="006E0964">
        <w:rPr>
          <w:rFonts w:ascii="Cambria" w:hAnsi="Cambria"/>
        </w:rPr>
        <w:t>persoane</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organele</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conducere</w:t>
      </w:r>
      <w:r w:rsidR="00EC6766">
        <w:rPr>
          <w:rFonts w:ascii="Cambria" w:hAnsi="Cambria"/>
        </w:rPr>
        <w:t xml:space="preserve"> </w:t>
      </w:r>
      <w:r w:rsidRPr="006E0964">
        <w:rPr>
          <w:rFonts w:ascii="Cambria" w:hAnsi="Cambria"/>
        </w:rPr>
        <w:t>ale</w:t>
      </w:r>
      <w:r w:rsidR="00EC6766">
        <w:rPr>
          <w:rFonts w:ascii="Cambria" w:hAnsi="Cambria"/>
        </w:rPr>
        <w:t xml:space="preserve"> </w:t>
      </w:r>
      <w:r w:rsidRPr="006E0964">
        <w:rPr>
          <w:rFonts w:ascii="Cambria" w:hAnsi="Cambria"/>
        </w:rPr>
        <w:t>unei</w:t>
      </w:r>
      <w:r w:rsidR="00EC6766">
        <w:rPr>
          <w:rFonts w:ascii="Cambria" w:hAnsi="Cambria"/>
        </w:rPr>
        <w:t xml:space="preserve"> </w:t>
      </w:r>
      <w:r w:rsidRPr="006E0964">
        <w:rPr>
          <w:rFonts w:ascii="Cambria" w:hAnsi="Cambria"/>
        </w:rPr>
        <w:t>organizații</w:t>
      </w:r>
      <w:r w:rsidR="00EC6766">
        <w:rPr>
          <w:rFonts w:ascii="Cambria" w:hAnsi="Cambria"/>
        </w:rPr>
        <w:t xml:space="preserve"> </w:t>
      </w:r>
      <w:r w:rsidRPr="006E0964">
        <w:rPr>
          <w:rFonts w:ascii="Cambria" w:hAnsi="Cambria"/>
        </w:rPr>
        <w:t>fasciste,</w:t>
      </w:r>
      <w:r w:rsidR="00EC6766">
        <w:rPr>
          <w:rFonts w:ascii="Cambria" w:hAnsi="Cambria"/>
        </w:rPr>
        <w:t xml:space="preserve"> </w:t>
      </w:r>
      <w:r w:rsidRPr="006E0964">
        <w:rPr>
          <w:rFonts w:ascii="Cambria" w:hAnsi="Cambria"/>
        </w:rPr>
        <w:t>legionare,</w:t>
      </w:r>
      <w:r w:rsidR="00EC6766">
        <w:rPr>
          <w:rFonts w:ascii="Cambria" w:hAnsi="Cambria"/>
        </w:rPr>
        <w:t xml:space="preserve"> </w:t>
      </w:r>
      <w:r w:rsidRPr="006E0964">
        <w:rPr>
          <w:rFonts w:ascii="Cambria" w:hAnsi="Cambria"/>
        </w:rPr>
        <w:t>rasiste</w:t>
      </w:r>
      <w:r w:rsidR="00EC6766">
        <w:rPr>
          <w:rFonts w:ascii="Cambria" w:hAnsi="Cambria"/>
        </w:rPr>
        <w:t xml:space="preserve"> </w:t>
      </w:r>
      <w:r w:rsidRPr="006E0964">
        <w:rPr>
          <w:rFonts w:ascii="Cambria" w:hAnsi="Cambria"/>
        </w:rPr>
        <w:t>sau</w:t>
      </w:r>
      <w:r w:rsidR="00EC6766">
        <w:rPr>
          <w:rFonts w:ascii="Cambria" w:hAnsi="Cambria"/>
        </w:rPr>
        <w:t xml:space="preserve"> </w:t>
      </w:r>
      <w:r w:rsidRPr="006E0964">
        <w:rPr>
          <w:rFonts w:ascii="Cambria" w:hAnsi="Cambria"/>
        </w:rPr>
        <w:t>xenofobe</w:t>
      </w:r>
      <w:r w:rsidR="00EC6766">
        <w:rPr>
          <w:rFonts w:ascii="Cambria" w:hAnsi="Cambria"/>
        </w:rPr>
        <w:t xml:space="preserve"> </w:t>
      </w:r>
      <w:r w:rsidR="00665FEF">
        <w:rPr>
          <w:rFonts w:ascii="Cambria" w:hAnsi="Cambria"/>
        </w:rPr>
        <w:t>(</w:t>
      </w:r>
      <w:r w:rsidRPr="006E0964">
        <w:rPr>
          <w:rFonts w:ascii="Cambria" w:hAnsi="Cambria"/>
          <w:bCs/>
        </w:rPr>
        <w:t>pct.</w:t>
      </w:r>
      <w:r w:rsidR="00EC6766">
        <w:rPr>
          <w:rFonts w:ascii="Cambria" w:hAnsi="Cambria"/>
          <w:bCs/>
        </w:rPr>
        <w:t xml:space="preserve"> </w:t>
      </w:r>
      <w:r w:rsidRPr="006E0964">
        <w:rPr>
          <w:rFonts w:ascii="Cambria" w:hAnsi="Cambria"/>
          <w:bCs/>
        </w:rPr>
        <w:t>10</w:t>
      </w:r>
      <w:r w:rsidR="00EC6766">
        <w:rPr>
          <w:rFonts w:ascii="Cambria" w:hAnsi="Cambria"/>
          <w:bCs/>
        </w:rPr>
        <w:t xml:space="preserve"> </w:t>
      </w:r>
      <w:r w:rsidRPr="006E0964">
        <w:rPr>
          <w:rFonts w:ascii="Cambria" w:hAnsi="Cambria"/>
          <w:bCs/>
        </w:rPr>
        <w:t>din</w:t>
      </w:r>
      <w:r w:rsidR="00EC6766">
        <w:rPr>
          <w:rFonts w:ascii="Cambria" w:hAnsi="Cambria"/>
          <w:bCs/>
        </w:rPr>
        <w:t xml:space="preserve"> </w:t>
      </w:r>
      <w:r w:rsidRPr="006E0964">
        <w:rPr>
          <w:rFonts w:ascii="Cambria" w:hAnsi="Cambria"/>
          <w:bCs/>
        </w:rPr>
        <w:t>Avizul</w:t>
      </w:r>
      <w:r w:rsidR="00EC6766">
        <w:rPr>
          <w:rFonts w:ascii="Cambria" w:hAnsi="Cambria"/>
          <w:bCs/>
        </w:rPr>
        <w:t xml:space="preserve"> </w:t>
      </w:r>
      <w:r w:rsidRPr="006E0964">
        <w:rPr>
          <w:rFonts w:ascii="Cambria" w:hAnsi="Cambria"/>
          <w:bCs/>
        </w:rPr>
        <w:t>Consiliului</w:t>
      </w:r>
      <w:r w:rsidR="00EC6766">
        <w:rPr>
          <w:rFonts w:ascii="Cambria" w:hAnsi="Cambria"/>
          <w:bCs/>
        </w:rPr>
        <w:t xml:space="preserve"> </w:t>
      </w:r>
      <w:r w:rsidRPr="006E0964">
        <w:rPr>
          <w:rFonts w:ascii="Cambria" w:hAnsi="Cambria"/>
          <w:bCs/>
        </w:rPr>
        <w:t>Legislativ</w:t>
      </w:r>
      <w:r w:rsidRPr="006E0964">
        <w:rPr>
          <w:rFonts w:ascii="Cambria" w:hAnsi="Cambria"/>
          <w:bCs/>
          <w:vertAlign w:val="superscript"/>
        </w:rPr>
        <w:footnoteReference w:id="12"/>
      </w:r>
      <w:r w:rsidR="00665FEF">
        <w:rPr>
          <w:rFonts w:ascii="Cambria" w:hAnsi="Cambria"/>
        </w:rPr>
        <w:t>)</w:t>
      </w:r>
      <w:r w:rsidRPr="006E0964">
        <w:rPr>
          <w:rFonts w:ascii="Cambria" w:hAnsi="Cambria"/>
        </w:rPr>
        <w:t>.</w:t>
      </w:r>
    </w:p>
    <w:p w:rsidR="006E0964" w:rsidRPr="006E0964" w:rsidRDefault="006E0964" w:rsidP="00665FEF">
      <w:pPr>
        <w:spacing w:before="120" w:line="240" w:lineRule="atLeast"/>
        <w:rPr>
          <w:rFonts w:ascii="Cambria" w:hAnsi="Cambria"/>
        </w:rPr>
      </w:pPr>
    </w:p>
    <w:p w:rsidR="00355B2C" w:rsidRDefault="006E0964" w:rsidP="00355B2C">
      <w:pPr>
        <w:spacing w:before="120" w:line="240" w:lineRule="atLeast"/>
        <w:ind w:firstLine="567"/>
        <w:rPr>
          <w:rFonts w:ascii="Cambria" w:hAnsi="Cambria"/>
        </w:rPr>
      </w:pPr>
      <w:r w:rsidRPr="006E0964">
        <w:rPr>
          <w:rFonts w:ascii="Cambria" w:hAnsi="Cambria"/>
        </w:rPr>
        <w:lastRenderedPageBreak/>
        <w:t>În</w:t>
      </w:r>
      <w:r w:rsidR="00EC6766">
        <w:rPr>
          <w:rFonts w:ascii="Cambria" w:hAnsi="Cambria"/>
        </w:rPr>
        <w:t xml:space="preserve"> </w:t>
      </w:r>
      <w:r w:rsidRPr="006E0964">
        <w:rPr>
          <w:rFonts w:ascii="Cambria" w:hAnsi="Cambria"/>
        </w:rPr>
        <w:t>consecință,</w:t>
      </w:r>
      <w:r w:rsidR="00EC6766">
        <w:rPr>
          <w:rFonts w:ascii="Cambria" w:hAnsi="Cambria"/>
        </w:rPr>
        <w:t xml:space="preserve"> </w:t>
      </w:r>
      <w:r w:rsidRPr="006E0964">
        <w:rPr>
          <w:rFonts w:ascii="Cambria" w:hAnsi="Cambria"/>
        </w:rPr>
        <w:t>identificăm</w:t>
      </w:r>
      <w:r w:rsidR="00EC6766">
        <w:rPr>
          <w:rFonts w:ascii="Cambria" w:hAnsi="Cambria"/>
        </w:rPr>
        <w:t xml:space="preserve"> </w:t>
      </w:r>
      <w:r w:rsidRPr="006E0964">
        <w:rPr>
          <w:rFonts w:ascii="Cambria" w:hAnsi="Cambria"/>
        </w:rPr>
        <w:t>o</w:t>
      </w:r>
      <w:r w:rsidR="00EC6766">
        <w:rPr>
          <w:rFonts w:ascii="Cambria" w:hAnsi="Cambria"/>
        </w:rPr>
        <w:t xml:space="preserve"> </w:t>
      </w:r>
      <w:r w:rsidRPr="006E0964">
        <w:rPr>
          <w:rFonts w:ascii="Cambria" w:hAnsi="Cambria"/>
        </w:rPr>
        <w:t>nouă</w:t>
      </w:r>
      <w:r w:rsidR="00EC6766">
        <w:rPr>
          <w:rFonts w:ascii="Cambria" w:hAnsi="Cambria"/>
        </w:rPr>
        <w:t xml:space="preserve"> </w:t>
      </w:r>
      <w:r w:rsidRPr="006E0964">
        <w:rPr>
          <w:rFonts w:ascii="Cambria" w:hAnsi="Cambria"/>
        </w:rPr>
        <w:t>încălcare</w:t>
      </w:r>
      <w:r w:rsidR="00EC6766">
        <w:rPr>
          <w:rFonts w:ascii="Cambria" w:hAnsi="Cambria"/>
        </w:rPr>
        <w:t xml:space="preserve"> </w:t>
      </w:r>
      <w:r w:rsidRPr="006E0964">
        <w:rPr>
          <w:rFonts w:ascii="Cambria" w:hAnsi="Cambria"/>
        </w:rPr>
        <w:t>a</w:t>
      </w:r>
      <w:r w:rsidR="00EC6766">
        <w:rPr>
          <w:rFonts w:ascii="Cambria" w:hAnsi="Cambria"/>
        </w:rPr>
        <w:t xml:space="preserve"> </w:t>
      </w:r>
      <w:r w:rsidRPr="006E0964">
        <w:rPr>
          <w:rFonts w:ascii="Cambria" w:hAnsi="Cambria"/>
        </w:rPr>
        <w:t>prevederilor</w:t>
      </w:r>
      <w:r w:rsidR="00EC6766">
        <w:rPr>
          <w:rFonts w:ascii="Cambria" w:hAnsi="Cambria"/>
        </w:rPr>
        <w:t xml:space="preserve"> </w:t>
      </w:r>
      <w:r w:rsidRPr="006E0964">
        <w:rPr>
          <w:rFonts w:ascii="Cambria" w:hAnsi="Cambria"/>
        </w:rPr>
        <w:t>art.</w:t>
      </w:r>
      <w:r w:rsidR="00EC6766">
        <w:rPr>
          <w:rFonts w:ascii="Cambria" w:hAnsi="Cambria"/>
        </w:rPr>
        <w:t xml:space="preserve"> </w:t>
      </w:r>
      <w:r w:rsidRPr="006E0964">
        <w:rPr>
          <w:rFonts w:ascii="Cambria" w:hAnsi="Cambria"/>
        </w:rPr>
        <w:t>1</w:t>
      </w:r>
      <w:r w:rsidR="00EC6766">
        <w:rPr>
          <w:rFonts w:ascii="Cambria" w:hAnsi="Cambria"/>
        </w:rPr>
        <w:t xml:space="preserve"> </w:t>
      </w:r>
      <w:r w:rsidRPr="006E0964">
        <w:rPr>
          <w:rFonts w:ascii="Cambria" w:hAnsi="Cambria"/>
        </w:rPr>
        <w:t>alin.</w:t>
      </w:r>
      <w:r w:rsidR="00EC6766">
        <w:rPr>
          <w:rFonts w:ascii="Cambria" w:hAnsi="Cambria"/>
        </w:rPr>
        <w:t xml:space="preserve"> </w:t>
      </w:r>
      <w:r w:rsidRPr="006E0964">
        <w:rPr>
          <w:rFonts w:ascii="Cambria" w:hAnsi="Cambria"/>
        </w:rPr>
        <w:t>(5)</w:t>
      </w:r>
      <w:r w:rsidR="00EC6766">
        <w:rPr>
          <w:rFonts w:ascii="Cambria" w:hAnsi="Cambria"/>
        </w:rPr>
        <w:t xml:space="preserve"> </w:t>
      </w:r>
      <w:r w:rsidRPr="006E0964">
        <w:rPr>
          <w:rFonts w:ascii="Cambria" w:hAnsi="Cambria"/>
        </w:rPr>
        <w:t>din</w:t>
      </w:r>
      <w:r w:rsidR="00EC6766">
        <w:rPr>
          <w:rFonts w:ascii="Cambria" w:hAnsi="Cambria"/>
        </w:rPr>
        <w:t xml:space="preserve"> </w:t>
      </w:r>
      <w:r w:rsidRPr="006E0964">
        <w:rPr>
          <w:rFonts w:ascii="Cambria" w:hAnsi="Cambria"/>
        </w:rPr>
        <w:t>Constituție,</w:t>
      </w:r>
      <w:r w:rsidR="00EC6766">
        <w:rPr>
          <w:rFonts w:ascii="Cambria" w:hAnsi="Cambria"/>
        </w:rPr>
        <w:t xml:space="preserve"> </w:t>
      </w:r>
      <w:r w:rsidRPr="006E0964">
        <w:rPr>
          <w:rFonts w:ascii="Cambria" w:hAnsi="Cambria"/>
        </w:rPr>
        <w:t>determinată</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lipsa</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claritate,</w:t>
      </w:r>
      <w:r w:rsidR="00EC6766">
        <w:rPr>
          <w:rFonts w:ascii="Cambria" w:hAnsi="Cambria"/>
        </w:rPr>
        <w:t xml:space="preserve"> </w:t>
      </w:r>
      <w:r w:rsidRPr="006E0964">
        <w:rPr>
          <w:rFonts w:ascii="Cambria" w:hAnsi="Cambria"/>
        </w:rPr>
        <w:t>precizie</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previzibilitate</w:t>
      </w:r>
      <w:r w:rsidR="00EC6766">
        <w:rPr>
          <w:rFonts w:ascii="Cambria" w:hAnsi="Cambria"/>
        </w:rPr>
        <w:t xml:space="preserve"> </w:t>
      </w:r>
      <w:r w:rsidRPr="006E0964">
        <w:rPr>
          <w:rFonts w:ascii="Cambria" w:hAnsi="Cambria"/>
        </w:rPr>
        <w:t>a</w:t>
      </w:r>
      <w:r w:rsidR="00EC6766">
        <w:rPr>
          <w:rFonts w:ascii="Cambria" w:hAnsi="Cambria"/>
        </w:rPr>
        <w:t xml:space="preserve"> </w:t>
      </w:r>
      <w:r w:rsidRPr="006E0964">
        <w:rPr>
          <w:rFonts w:ascii="Cambria" w:hAnsi="Cambria"/>
        </w:rPr>
        <w:t>reglementării</w:t>
      </w:r>
      <w:r w:rsidR="00EC6766">
        <w:rPr>
          <w:rFonts w:ascii="Cambria" w:hAnsi="Cambria"/>
        </w:rPr>
        <w:t xml:space="preserve"> </w:t>
      </w:r>
      <w:r w:rsidRPr="006E0964">
        <w:rPr>
          <w:rFonts w:ascii="Cambria" w:hAnsi="Cambria"/>
        </w:rPr>
        <w:t>introduse</w:t>
      </w:r>
      <w:r w:rsidR="00EC6766">
        <w:rPr>
          <w:rFonts w:ascii="Cambria" w:hAnsi="Cambria"/>
        </w:rPr>
        <w:t xml:space="preserve"> </w:t>
      </w:r>
      <w:r w:rsidRPr="006E0964">
        <w:rPr>
          <w:rFonts w:ascii="Cambria" w:hAnsi="Cambria"/>
        </w:rPr>
        <w:t>prin</w:t>
      </w:r>
      <w:r w:rsidR="00EC6766">
        <w:rPr>
          <w:rFonts w:ascii="Cambria" w:hAnsi="Cambria"/>
        </w:rPr>
        <w:t xml:space="preserve"> </w:t>
      </w:r>
      <w:r w:rsidRPr="006E0964">
        <w:rPr>
          <w:rFonts w:ascii="Cambria" w:hAnsi="Cambria"/>
        </w:rPr>
        <w:t>art.</w:t>
      </w:r>
      <w:r w:rsidR="00EC6766">
        <w:rPr>
          <w:rFonts w:ascii="Cambria" w:hAnsi="Cambria"/>
        </w:rPr>
        <w:t xml:space="preserve"> </w:t>
      </w:r>
      <w:r w:rsidRPr="006E0964">
        <w:rPr>
          <w:rFonts w:ascii="Cambria" w:hAnsi="Cambria"/>
        </w:rPr>
        <w:t>I</w:t>
      </w:r>
      <w:r w:rsidR="00EC6766">
        <w:rPr>
          <w:rFonts w:ascii="Cambria" w:hAnsi="Cambria"/>
        </w:rPr>
        <w:t xml:space="preserve"> </w:t>
      </w:r>
      <w:r w:rsidRPr="006E0964">
        <w:rPr>
          <w:rFonts w:ascii="Cambria" w:hAnsi="Cambria"/>
        </w:rPr>
        <w:t>pct.</w:t>
      </w:r>
      <w:r w:rsidR="00EC6766">
        <w:rPr>
          <w:rFonts w:ascii="Cambria" w:hAnsi="Cambria"/>
        </w:rPr>
        <w:t xml:space="preserve"> </w:t>
      </w:r>
      <w:r w:rsidRPr="006E0964">
        <w:rPr>
          <w:rFonts w:ascii="Cambria" w:hAnsi="Cambria"/>
        </w:rPr>
        <w:t>9</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15</w:t>
      </w:r>
      <w:r w:rsidR="00EC6766">
        <w:rPr>
          <w:rFonts w:ascii="Cambria" w:hAnsi="Cambria"/>
        </w:rPr>
        <w:t xml:space="preserve"> </w:t>
      </w:r>
      <w:r w:rsidRPr="006E0964">
        <w:rPr>
          <w:rFonts w:ascii="Cambria" w:hAnsi="Cambria"/>
        </w:rPr>
        <w:t>din</w:t>
      </w:r>
      <w:r w:rsidR="00EC6766">
        <w:rPr>
          <w:rFonts w:ascii="Cambria" w:hAnsi="Cambria"/>
        </w:rPr>
        <w:t xml:space="preserve"> </w:t>
      </w:r>
      <w:r w:rsidRPr="006E0964">
        <w:rPr>
          <w:rFonts w:ascii="Cambria" w:hAnsi="Cambria"/>
        </w:rPr>
        <w:t>Lege.</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asemenea,</w:t>
      </w:r>
      <w:r w:rsidR="00EC6766">
        <w:rPr>
          <w:rFonts w:ascii="Cambria" w:hAnsi="Cambria"/>
        </w:rPr>
        <w:t xml:space="preserve"> </w:t>
      </w:r>
      <w:r w:rsidRPr="006E0964">
        <w:rPr>
          <w:rFonts w:ascii="Cambria" w:hAnsi="Cambria"/>
        </w:rPr>
        <w:t>textele</w:t>
      </w:r>
      <w:r w:rsidR="00EC6766">
        <w:rPr>
          <w:rFonts w:ascii="Cambria" w:hAnsi="Cambria"/>
        </w:rPr>
        <w:t xml:space="preserve"> </w:t>
      </w:r>
      <w:r w:rsidRPr="006E0964">
        <w:rPr>
          <w:rFonts w:ascii="Cambria" w:hAnsi="Cambria"/>
        </w:rPr>
        <w:t>analizate</w:t>
      </w:r>
      <w:r w:rsidR="00EC6766">
        <w:rPr>
          <w:rFonts w:ascii="Cambria" w:hAnsi="Cambria"/>
        </w:rPr>
        <w:t xml:space="preserve"> </w:t>
      </w:r>
      <w:r w:rsidRPr="006E0964">
        <w:rPr>
          <w:rFonts w:ascii="Cambria" w:hAnsi="Cambria"/>
        </w:rPr>
        <w:t>nesocotesc</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prevederile</w:t>
      </w:r>
      <w:r w:rsidR="00EC6766">
        <w:rPr>
          <w:rFonts w:ascii="Cambria" w:hAnsi="Cambria"/>
        </w:rPr>
        <w:t xml:space="preserve"> </w:t>
      </w:r>
      <w:r w:rsidRPr="006E0964">
        <w:rPr>
          <w:rFonts w:ascii="Cambria" w:hAnsi="Cambria"/>
        </w:rPr>
        <w:t>art.</w:t>
      </w:r>
      <w:r w:rsidR="00EC6766">
        <w:rPr>
          <w:rFonts w:ascii="Cambria" w:hAnsi="Cambria"/>
        </w:rPr>
        <w:t xml:space="preserve"> </w:t>
      </w:r>
      <w:r w:rsidRPr="006E0964">
        <w:rPr>
          <w:rFonts w:ascii="Cambria" w:hAnsi="Cambria"/>
        </w:rPr>
        <w:t>1</w:t>
      </w:r>
      <w:r w:rsidR="00EC6766">
        <w:rPr>
          <w:rFonts w:ascii="Cambria" w:hAnsi="Cambria"/>
        </w:rPr>
        <w:t xml:space="preserve"> </w:t>
      </w:r>
      <w:r w:rsidRPr="006E0964">
        <w:rPr>
          <w:rFonts w:ascii="Cambria" w:hAnsi="Cambria"/>
        </w:rPr>
        <w:t>alin.</w:t>
      </w:r>
      <w:r w:rsidR="00EC6766">
        <w:rPr>
          <w:rFonts w:ascii="Cambria" w:hAnsi="Cambria"/>
        </w:rPr>
        <w:t xml:space="preserve"> </w:t>
      </w:r>
      <w:r w:rsidRPr="006E0964">
        <w:rPr>
          <w:rFonts w:ascii="Cambria" w:hAnsi="Cambria"/>
        </w:rPr>
        <w:t>(3)</w:t>
      </w:r>
      <w:r w:rsidR="00EC6766">
        <w:rPr>
          <w:rFonts w:ascii="Cambria" w:hAnsi="Cambria"/>
        </w:rPr>
        <w:t xml:space="preserve"> </w:t>
      </w:r>
      <w:r w:rsidRPr="006E0964">
        <w:rPr>
          <w:rFonts w:ascii="Cambria" w:hAnsi="Cambria"/>
        </w:rPr>
        <w:t>din</w:t>
      </w:r>
      <w:r w:rsidR="00EC6766">
        <w:rPr>
          <w:rFonts w:ascii="Cambria" w:hAnsi="Cambria"/>
        </w:rPr>
        <w:t xml:space="preserve"> </w:t>
      </w:r>
      <w:r w:rsidRPr="006E0964">
        <w:rPr>
          <w:rFonts w:ascii="Cambria" w:hAnsi="Cambria"/>
        </w:rPr>
        <w:t>Constituție,</w:t>
      </w:r>
      <w:r w:rsidR="00EC6766">
        <w:rPr>
          <w:rFonts w:ascii="Cambria" w:hAnsi="Cambria"/>
        </w:rPr>
        <w:t xml:space="preserve"> </w:t>
      </w:r>
      <w:r w:rsidRPr="006E0964">
        <w:rPr>
          <w:rFonts w:ascii="Cambria" w:hAnsi="Cambria"/>
        </w:rPr>
        <w:t>deoarece</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esența</w:t>
      </w:r>
      <w:r w:rsidR="00EC6766">
        <w:rPr>
          <w:rFonts w:ascii="Cambria" w:hAnsi="Cambria"/>
        </w:rPr>
        <w:t xml:space="preserve"> </w:t>
      </w:r>
      <w:r w:rsidRPr="006E0964">
        <w:rPr>
          <w:rFonts w:ascii="Cambria" w:hAnsi="Cambria"/>
        </w:rPr>
        <w:t>statului</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drept</w:t>
      </w:r>
      <w:r w:rsidR="00EC6766">
        <w:rPr>
          <w:rFonts w:ascii="Cambria" w:hAnsi="Cambria"/>
        </w:rPr>
        <w:t xml:space="preserve"> </w:t>
      </w:r>
      <w:r w:rsidRPr="006E0964">
        <w:rPr>
          <w:rFonts w:ascii="Cambria" w:hAnsi="Cambria"/>
        </w:rPr>
        <w:t>este</w:t>
      </w:r>
      <w:r w:rsidR="00EC6766">
        <w:rPr>
          <w:rFonts w:ascii="Cambria" w:hAnsi="Cambria"/>
        </w:rPr>
        <w:t xml:space="preserve"> </w:t>
      </w:r>
      <w:r w:rsidRPr="006E0964">
        <w:rPr>
          <w:rFonts w:ascii="Cambria" w:hAnsi="Cambria"/>
        </w:rPr>
        <w:t>ca</w:t>
      </w:r>
      <w:r w:rsidR="00EC6766">
        <w:rPr>
          <w:rFonts w:ascii="Cambria" w:hAnsi="Cambria"/>
        </w:rPr>
        <w:t xml:space="preserve"> </w:t>
      </w:r>
      <w:r w:rsidRPr="006E0964">
        <w:rPr>
          <w:rFonts w:ascii="Cambria" w:hAnsi="Cambria"/>
        </w:rPr>
        <w:t>numai</w:t>
      </w:r>
      <w:r w:rsidR="00EC6766">
        <w:rPr>
          <w:rFonts w:ascii="Cambria" w:hAnsi="Cambria"/>
        </w:rPr>
        <w:t xml:space="preserve"> </w:t>
      </w:r>
      <w:r w:rsidRPr="006E0964">
        <w:rPr>
          <w:rFonts w:ascii="Cambria" w:hAnsi="Cambria"/>
        </w:rPr>
        <w:t>o</w:t>
      </w:r>
      <w:r w:rsidR="00EC6766">
        <w:rPr>
          <w:rFonts w:ascii="Cambria" w:hAnsi="Cambria"/>
        </w:rPr>
        <w:t xml:space="preserve"> </w:t>
      </w:r>
      <w:r w:rsidRPr="006E0964">
        <w:rPr>
          <w:rFonts w:ascii="Cambria" w:hAnsi="Cambria"/>
        </w:rPr>
        <w:t>instanță</w:t>
      </w:r>
      <w:r w:rsidR="00EC6766">
        <w:rPr>
          <w:rFonts w:ascii="Cambria" w:hAnsi="Cambria"/>
        </w:rPr>
        <w:t xml:space="preserve"> </w:t>
      </w:r>
      <w:r w:rsidRPr="006E0964">
        <w:rPr>
          <w:rFonts w:ascii="Cambria" w:hAnsi="Cambria"/>
        </w:rPr>
        <w:t>judecătorească</w:t>
      </w:r>
      <w:r w:rsidR="00EC6766">
        <w:rPr>
          <w:rFonts w:ascii="Cambria" w:hAnsi="Cambria"/>
        </w:rPr>
        <w:t xml:space="preserve"> </w:t>
      </w:r>
      <w:r w:rsidRPr="006E0964">
        <w:rPr>
          <w:rFonts w:ascii="Cambria" w:hAnsi="Cambria"/>
        </w:rPr>
        <w:t>să</w:t>
      </w:r>
      <w:r w:rsidR="00EC6766">
        <w:rPr>
          <w:rFonts w:ascii="Cambria" w:hAnsi="Cambria"/>
        </w:rPr>
        <w:t xml:space="preserve"> </w:t>
      </w:r>
      <w:r w:rsidRPr="006E0964">
        <w:rPr>
          <w:rFonts w:ascii="Cambria" w:hAnsi="Cambria"/>
        </w:rPr>
        <w:t>se</w:t>
      </w:r>
      <w:r w:rsidR="00EC6766">
        <w:rPr>
          <w:rFonts w:ascii="Cambria" w:hAnsi="Cambria"/>
        </w:rPr>
        <w:t xml:space="preserve"> </w:t>
      </w:r>
      <w:r w:rsidRPr="006E0964">
        <w:rPr>
          <w:rFonts w:ascii="Cambria" w:hAnsi="Cambria"/>
        </w:rPr>
        <w:t>poată</w:t>
      </w:r>
      <w:r w:rsidR="00EC6766">
        <w:rPr>
          <w:rFonts w:ascii="Cambria" w:hAnsi="Cambria"/>
        </w:rPr>
        <w:t xml:space="preserve"> </w:t>
      </w:r>
      <w:r w:rsidRPr="006E0964">
        <w:rPr>
          <w:rFonts w:ascii="Cambria" w:hAnsi="Cambria"/>
        </w:rPr>
        <w:t>pronunța</w:t>
      </w:r>
      <w:r w:rsidR="00EC6766">
        <w:rPr>
          <w:rFonts w:ascii="Cambria" w:hAnsi="Cambria"/>
        </w:rPr>
        <w:t xml:space="preserve"> </w:t>
      </w:r>
      <w:r w:rsidRPr="006E0964">
        <w:rPr>
          <w:rFonts w:ascii="Cambria" w:hAnsi="Cambria"/>
        </w:rPr>
        <w:t>asupra</w:t>
      </w:r>
      <w:r w:rsidR="00EC6766">
        <w:rPr>
          <w:rFonts w:ascii="Cambria" w:hAnsi="Cambria"/>
        </w:rPr>
        <w:t xml:space="preserve"> </w:t>
      </w:r>
      <w:r w:rsidRPr="006E0964">
        <w:rPr>
          <w:rFonts w:ascii="Cambria" w:hAnsi="Cambria"/>
        </w:rPr>
        <w:t>caracterului</w:t>
      </w:r>
      <w:r w:rsidR="00EC6766">
        <w:rPr>
          <w:rFonts w:ascii="Cambria" w:hAnsi="Cambria"/>
        </w:rPr>
        <w:t xml:space="preserve"> </w:t>
      </w:r>
      <w:r w:rsidRPr="006E0964">
        <w:rPr>
          <w:rFonts w:ascii="Cambria" w:hAnsi="Cambria"/>
        </w:rPr>
        <w:t>interzis</w:t>
      </w:r>
      <w:r w:rsidR="00EC6766">
        <w:rPr>
          <w:rFonts w:ascii="Cambria" w:hAnsi="Cambria"/>
        </w:rPr>
        <w:t xml:space="preserve"> </w:t>
      </w:r>
      <w:r w:rsidRPr="006E0964">
        <w:rPr>
          <w:rFonts w:ascii="Cambria" w:hAnsi="Cambria"/>
        </w:rPr>
        <w:t>al</w:t>
      </w:r>
      <w:r w:rsidR="00EC6766">
        <w:rPr>
          <w:rFonts w:ascii="Cambria" w:hAnsi="Cambria"/>
        </w:rPr>
        <w:t xml:space="preserve"> </w:t>
      </w:r>
      <w:r w:rsidRPr="006E0964">
        <w:rPr>
          <w:rFonts w:ascii="Cambria" w:hAnsi="Cambria"/>
        </w:rPr>
        <w:t>unei</w:t>
      </w:r>
      <w:r w:rsidR="00EC6766">
        <w:rPr>
          <w:rFonts w:ascii="Cambria" w:hAnsi="Cambria"/>
        </w:rPr>
        <w:t xml:space="preserve"> </w:t>
      </w:r>
      <w:r w:rsidRPr="006E0964">
        <w:rPr>
          <w:rFonts w:ascii="Cambria" w:hAnsi="Cambria"/>
        </w:rPr>
        <w:t>organizații,</w:t>
      </w:r>
      <w:r w:rsidR="00EC6766">
        <w:rPr>
          <w:rFonts w:ascii="Cambria" w:hAnsi="Cambria"/>
        </w:rPr>
        <w:t xml:space="preserve"> </w:t>
      </w:r>
      <w:r w:rsidRPr="006E0964">
        <w:rPr>
          <w:rFonts w:ascii="Cambria" w:hAnsi="Cambria"/>
        </w:rPr>
        <w:t>nu</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o</w:t>
      </w:r>
      <w:r w:rsidR="00EC6766">
        <w:rPr>
          <w:rFonts w:ascii="Cambria" w:hAnsi="Cambria"/>
        </w:rPr>
        <w:t xml:space="preserve"> </w:t>
      </w:r>
      <w:r w:rsidRPr="006E0964">
        <w:rPr>
          <w:rFonts w:ascii="Cambria" w:hAnsi="Cambria"/>
        </w:rPr>
        <w:t>autoritate</w:t>
      </w:r>
      <w:r w:rsidR="00EC6766">
        <w:rPr>
          <w:rFonts w:ascii="Cambria" w:hAnsi="Cambria"/>
        </w:rPr>
        <w:t xml:space="preserve"> </w:t>
      </w:r>
      <w:r w:rsidRPr="006E0964">
        <w:rPr>
          <w:rFonts w:ascii="Cambria" w:hAnsi="Cambria"/>
        </w:rPr>
        <w:t>a</w:t>
      </w:r>
      <w:r w:rsidR="00EC6766">
        <w:rPr>
          <w:rFonts w:ascii="Cambria" w:hAnsi="Cambria"/>
        </w:rPr>
        <w:t xml:space="preserve"> </w:t>
      </w:r>
      <w:r w:rsidRPr="006E0964">
        <w:rPr>
          <w:rFonts w:ascii="Cambria" w:hAnsi="Cambria"/>
        </w:rPr>
        <w:t>administrației</w:t>
      </w:r>
      <w:r w:rsidR="00EC6766">
        <w:rPr>
          <w:rFonts w:ascii="Cambria" w:hAnsi="Cambria"/>
        </w:rPr>
        <w:t xml:space="preserve"> </w:t>
      </w:r>
      <w:r w:rsidRPr="006E0964">
        <w:rPr>
          <w:rFonts w:ascii="Cambria" w:hAnsi="Cambria"/>
        </w:rPr>
        <w:t>publice.</w:t>
      </w:r>
    </w:p>
    <w:p w:rsidR="00355B2C" w:rsidRDefault="006E0964" w:rsidP="00355B2C">
      <w:pPr>
        <w:spacing w:before="120" w:line="240" w:lineRule="atLeast"/>
        <w:ind w:firstLine="567"/>
        <w:rPr>
          <w:rFonts w:ascii="Cambria" w:hAnsi="Cambria"/>
        </w:rPr>
      </w:pPr>
      <w:r w:rsidRPr="006E0964">
        <w:rPr>
          <w:rFonts w:ascii="Cambria" w:hAnsi="Cambria"/>
          <w:bCs/>
        </w:rPr>
        <w:t>În</w:t>
      </w:r>
      <w:r w:rsidR="00EC6766">
        <w:rPr>
          <w:rFonts w:ascii="Cambria" w:hAnsi="Cambria"/>
          <w:bCs/>
        </w:rPr>
        <w:t xml:space="preserve"> </w:t>
      </w:r>
      <w:r w:rsidRPr="006E0964">
        <w:rPr>
          <w:rFonts w:ascii="Cambria" w:hAnsi="Cambria"/>
          <w:bCs/>
        </w:rPr>
        <w:t>al</w:t>
      </w:r>
      <w:r w:rsidR="00EC6766">
        <w:rPr>
          <w:rFonts w:ascii="Cambria" w:hAnsi="Cambria"/>
          <w:bCs/>
        </w:rPr>
        <w:t xml:space="preserve"> </w:t>
      </w:r>
      <w:r w:rsidRPr="006E0964">
        <w:rPr>
          <w:rFonts w:ascii="Cambria" w:hAnsi="Cambria"/>
          <w:bCs/>
        </w:rPr>
        <w:t>treilea</w:t>
      </w:r>
      <w:r w:rsidR="00EC6766">
        <w:rPr>
          <w:rFonts w:ascii="Cambria" w:hAnsi="Cambria"/>
          <w:bCs/>
        </w:rPr>
        <w:t xml:space="preserve"> </w:t>
      </w:r>
      <w:r w:rsidRPr="006E0964">
        <w:rPr>
          <w:rFonts w:ascii="Cambria" w:hAnsi="Cambria"/>
          <w:bCs/>
        </w:rPr>
        <w:t>rând,</w:t>
      </w:r>
      <w:r w:rsidR="00EC6766">
        <w:rPr>
          <w:rFonts w:ascii="Cambria" w:hAnsi="Cambria"/>
          <w:bCs/>
        </w:rPr>
        <w:t xml:space="preserve"> </w:t>
      </w:r>
      <w:r w:rsidRPr="006E0964">
        <w:rPr>
          <w:rFonts w:ascii="Cambria" w:hAnsi="Cambria"/>
        </w:rPr>
        <w:t>nu</w:t>
      </w:r>
      <w:r w:rsidR="00EC6766">
        <w:rPr>
          <w:rFonts w:ascii="Cambria" w:hAnsi="Cambria"/>
        </w:rPr>
        <w:t xml:space="preserve"> </w:t>
      </w:r>
      <w:r w:rsidRPr="006E0964">
        <w:rPr>
          <w:rFonts w:ascii="Cambria" w:hAnsi="Cambria"/>
        </w:rPr>
        <w:t>se</w:t>
      </w:r>
      <w:r w:rsidR="00EC6766">
        <w:rPr>
          <w:rFonts w:ascii="Cambria" w:hAnsi="Cambria"/>
        </w:rPr>
        <w:t xml:space="preserve"> </w:t>
      </w:r>
      <w:r w:rsidRPr="006E0964">
        <w:rPr>
          <w:rFonts w:ascii="Cambria" w:hAnsi="Cambria"/>
        </w:rPr>
        <w:t>lămurește</w:t>
      </w:r>
      <w:r w:rsidR="00EC6766">
        <w:rPr>
          <w:rFonts w:ascii="Cambria" w:hAnsi="Cambria"/>
        </w:rPr>
        <w:t xml:space="preserve"> </w:t>
      </w:r>
      <w:r w:rsidRPr="006E0964">
        <w:rPr>
          <w:rFonts w:ascii="Cambria" w:hAnsi="Cambria"/>
        </w:rPr>
        <w:t>semnificația</w:t>
      </w:r>
      <w:r w:rsidR="00EC6766">
        <w:rPr>
          <w:rFonts w:ascii="Cambria" w:hAnsi="Cambria"/>
        </w:rPr>
        <w:t xml:space="preserve"> </w:t>
      </w:r>
      <w:r w:rsidRPr="006E0964">
        <w:rPr>
          <w:rFonts w:ascii="Cambria" w:hAnsi="Cambria"/>
        </w:rPr>
        <w:t>pe</w:t>
      </w:r>
      <w:r w:rsidR="00EC6766">
        <w:rPr>
          <w:rFonts w:ascii="Cambria" w:hAnsi="Cambria"/>
        </w:rPr>
        <w:t xml:space="preserve"> </w:t>
      </w:r>
      <w:r w:rsidRPr="006E0964">
        <w:rPr>
          <w:rFonts w:ascii="Cambria" w:hAnsi="Cambria"/>
        </w:rPr>
        <w:t>care</w:t>
      </w:r>
      <w:r w:rsidR="00EC6766">
        <w:rPr>
          <w:rFonts w:ascii="Cambria" w:hAnsi="Cambria"/>
        </w:rPr>
        <w:t xml:space="preserve"> </w:t>
      </w:r>
      <w:r w:rsidRPr="006E0964">
        <w:rPr>
          <w:rFonts w:ascii="Cambria" w:hAnsi="Cambria"/>
        </w:rPr>
        <w:t>trebuie</w:t>
      </w:r>
      <w:r w:rsidR="00EC6766">
        <w:rPr>
          <w:rFonts w:ascii="Cambria" w:hAnsi="Cambria"/>
        </w:rPr>
        <w:t xml:space="preserve"> </w:t>
      </w:r>
      <w:r w:rsidRPr="006E0964">
        <w:rPr>
          <w:rFonts w:ascii="Cambria" w:hAnsi="Cambria"/>
        </w:rPr>
        <w:t>să</w:t>
      </w:r>
      <w:r w:rsidR="00EC6766">
        <w:rPr>
          <w:rFonts w:ascii="Cambria" w:hAnsi="Cambria"/>
        </w:rPr>
        <w:t xml:space="preserve"> </w:t>
      </w:r>
      <w:r w:rsidRPr="006E0964">
        <w:rPr>
          <w:rFonts w:ascii="Cambria" w:hAnsi="Cambria"/>
        </w:rPr>
        <w:t>o</w:t>
      </w:r>
      <w:r w:rsidR="00EC6766">
        <w:rPr>
          <w:rFonts w:ascii="Cambria" w:hAnsi="Cambria"/>
        </w:rPr>
        <w:t xml:space="preserve"> </w:t>
      </w:r>
      <w:r w:rsidRPr="006E0964">
        <w:rPr>
          <w:rFonts w:ascii="Cambria" w:hAnsi="Cambria"/>
        </w:rPr>
        <w:t>primească</w:t>
      </w:r>
      <w:r w:rsidR="00EC6766">
        <w:rPr>
          <w:rFonts w:ascii="Cambria" w:hAnsi="Cambria"/>
        </w:rPr>
        <w:t xml:space="preserve"> </w:t>
      </w:r>
      <w:r w:rsidRPr="006E0964">
        <w:rPr>
          <w:rFonts w:ascii="Cambria" w:hAnsi="Cambria"/>
        </w:rPr>
        <w:t>noțiunea</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promovare</w:t>
      </w:r>
      <w:r w:rsidR="00EC6766">
        <w:rPr>
          <w:rFonts w:ascii="Cambria" w:hAnsi="Cambria"/>
        </w:rPr>
        <w:t xml:space="preserve"> </w:t>
      </w:r>
      <w:r w:rsidRPr="006E0964">
        <w:rPr>
          <w:rFonts w:ascii="Cambria" w:hAnsi="Cambria"/>
        </w:rPr>
        <w:t>publică</w:t>
      </w:r>
      <w:r w:rsidR="00EC6766">
        <w:rPr>
          <w:rFonts w:ascii="Cambria" w:hAnsi="Cambria"/>
        </w:rPr>
        <w:t xml:space="preserve"> </w:t>
      </w:r>
      <w:r w:rsidRPr="006E0964">
        <w:rPr>
          <w:rFonts w:ascii="Cambria" w:hAnsi="Cambria"/>
        </w:rPr>
        <w:t>a</w:t>
      </w:r>
      <w:r w:rsidR="00EC6766">
        <w:rPr>
          <w:rFonts w:ascii="Cambria" w:hAnsi="Cambria"/>
        </w:rPr>
        <w:t xml:space="preserve"> </w:t>
      </w:r>
      <w:r w:rsidRPr="006E0964">
        <w:rPr>
          <w:rFonts w:ascii="Cambria" w:hAnsi="Cambria"/>
          <w:i/>
        </w:rPr>
        <w:t>cultului</w:t>
      </w:r>
      <w:r w:rsidR="00EC6766">
        <w:rPr>
          <w:rFonts w:ascii="Cambria" w:hAnsi="Cambria"/>
        </w:rPr>
        <w:t xml:space="preserve"> </w:t>
      </w:r>
      <w:r w:rsidRPr="006E0964">
        <w:rPr>
          <w:rFonts w:ascii="Cambria" w:hAnsi="Cambria"/>
        </w:rPr>
        <w:t>anumitor</w:t>
      </w:r>
      <w:r w:rsidR="00EC6766">
        <w:rPr>
          <w:rFonts w:ascii="Cambria" w:hAnsi="Cambria"/>
        </w:rPr>
        <w:t xml:space="preserve"> </w:t>
      </w:r>
      <w:r w:rsidRPr="006E0964">
        <w:rPr>
          <w:rFonts w:ascii="Cambria" w:hAnsi="Cambria"/>
        </w:rPr>
        <w:t>categorii</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persoane.</w:t>
      </w:r>
      <w:r w:rsidR="00EC6766">
        <w:rPr>
          <w:rFonts w:ascii="Cambria" w:hAnsi="Cambria"/>
        </w:rPr>
        <w:t xml:space="preserve"> </w:t>
      </w:r>
      <w:r w:rsidRPr="006E0964">
        <w:rPr>
          <w:rFonts w:ascii="Cambria" w:hAnsi="Cambria"/>
        </w:rPr>
        <w:t>Este</w:t>
      </w:r>
      <w:r w:rsidR="00EC6766">
        <w:rPr>
          <w:rFonts w:ascii="Cambria" w:hAnsi="Cambria"/>
        </w:rPr>
        <w:t xml:space="preserve"> </w:t>
      </w:r>
      <w:r w:rsidRPr="006E0964">
        <w:rPr>
          <w:rFonts w:ascii="Cambria" w:hAnsi="Cambria"/>
        </w:rPr>
        <w:t>evident</w:t>
      </w:r>
      <w:r w:rsidR="00EC6766">
        <w:rPr>
          <w:rFonts w:ascii="Cambria" w:hAnsi="Cambria"/>
        </w:rPr>
        <w:t xml:space="preserve"> </w:t>
      </w:r>
      <w:r w:rsidRPr="006E0964">
        <w:rPr>
          <w:rFonts w:ascii="Cambria" w:hAnsi="Cambria"/>
        </w:rPr>
        <w:t>că</w:t>
      </w:r>
      <w:r w:rsidR="00EC6766">
        <w:rPr>
          <w:rFonts w:ascii="Cambria" w:hAnsi="Cambria"/>
        </w:rPr>
        <w:t xml:space="preserve"> </w:t>
      </w:r>
      <w:r w:rsidRPr="006E0964">
        <w:rPr>
          <w:rFonts w:ascii="Cambria" w:hAnsi="Cambria"/>
        </w:rPr>
        <w:t>un</w:t>
      </w:r>
      <w:r w:rsidR="00EC6766">
        <w:rPr>
          <w:rFonts w:ascii="Cambria" w:hAnsi="Cambria"/>
        </w:rPr>
        <w:t xml:space="preserve"> </w:t>
      </w:r>
      <w:r w:rsidRPr="006E0964">
        <w:rPr>
          <w:rFonts w:ascii="Cambria" w:hAnsi="Cambria"/>
        </w:rPr>
        <w:t>astfel</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cult</w:t>
      </w:r>
      <w:r w:rsidR="00EC6766">
        <w:rPr>
          <w:rFonts w:ascii="Cambria" w:hAnsi="Cambria"/>
        </w:rPr>
        <w:t xml:space="preserve"> </w:t>
      </w:r>
      <w:r w:rsidRPr="006E0964">
        <w:rPr>
          <w:rFonts w:ascii="Cambria" w:hAnsi="Cambria"/>
        </w:rPr>
        <w:t>implică</w:t>
      </w:r>
      <w:r w:rsidR="00EC6766">
        <w:rPr>
          <w:rFonts w:ascii="Cambria" w:hAnsi="Cambria"/>
        </w:rPr>
        <w:t xml:space="preserve"> </w:t>
      </w:r>
      <w:r w:rsidRPr="006E0964">
        <w:rPr>
          <w:rFonts w:ascii="Cambria" w:hAnsi="Cambria"/>
        </w:rPr>
        <w:t>o</w:t>
      </w:r>
      <w:r w:rsidR="00EC6766">
        <w:rPr>
          <w:rFonts w:ascii="Cambria" w:hAnsi="Cambria"/>
        </w:rPr>
        <w:t xml:space="preserve"> </w:t>
      </w:r>
      <w:r w:rsidRPr="006E0964">
        <w:rPr>
          <w:rFonts w:ascii="Cambria" w:hAnsi="Cambria"/>
        </w:rPr>
        <w:t>acțiune</w:t>
      </w:r>
      <w:r w:rsidR="00EC6766">
        <w:rPr>
          <w:rFonts w:ascii="Cambria" w:hAnsi="Cambria"/>
        </w:rPr>
        <w:t xml:space="preserve"> </w:t>
      </w:r>
      <w:r w:rsidRPr="006E0964">
        <w:rPr>
          <w:rFonts w:ascii="Cambria" w:hAnsi="Cambria"/>
        </w:rPr>
        <w:t>mai</w:t>
      </w:r>
      <w:r w:rsidR="00EC6766">
        <w:rPr>
          <w:rFonts w:ascii="Cambria" w:hAnsi="Cambria"/>
        </w:rPr>
        <w:t xml:space="preserve"> </w:t>
      </w:r>
      <w:r w:rsidRPr="006E0964">
        <w:rPr>
          <w:rFonts w:ascii="Cambria" w:hAnsi="Cambria"/>
        </w:rPr>
        <w:t>intensă</w:t>
      </w:r>
      <w:r w:rsidR="00EC6766">
        <w:rPr>
          <w:rFonts w:ascii="Cambria" w:hAnsi="Cambria"/>
        </w:rPr>
        <w:t xml:space="preserve"> </w:t>
      </w:r>
      <w:r w:rsidRPr="006E0964">
        <w:rPr>
          <w:rFonts w:ascii="Cambria" w:hAnsi="Cambria"/>
        </w:rPr>
        <w:t>decât</w:t>
      </w:r>
      <w:r w:rsidR="00EC6766">
        <w:rPr>
          <w:rFonts w:ascii="Cambria" w:hAnsi="Cambria"/>
        </w:rPr>
        <w:t xml:space="preserve"> </w:t>
      </w:r>
      <w:r w:rsidRPr="006E0964">
        <w:rPr>
          <w:rFonts w:ascii="Cambria" w:hAnsi="Cambria"/>
        </w:rPr>
        <w:t>simpla</w:t>
      </w:r>
      <w:r w:rsidR="00EC6766">
        <w:rPr>
          <w:rFonts w:ascii="Cambria" w:hAnsi="Cambria"/>
        </w:rPr>
        <w:t xml:space="preserve"> </w:t>
      </w:r>
      <w:r w:rsidRPr="006E0964">
        <w:rPr>
          <w:rFonts w:ascii="Cambria" w:hAnsi="Cambria"/>
        </w:rPr>
        <w:t>admirație</w:t>
      </w:r>
      <w:r w:rsidR="00EC6766">
        <w:rPr>
          <w:rFonts w:ascii="Cambria" w:hAnsi="Cambria"/>
        </w:rPr>
        <w:t xml:space="preserve"> </w:t>
      </w:r>
      <w:r w:rsidRPr="006E0964">
        <w:rPr>
          <w:rFonts w:ascii="Cambria" w:hAnsi="Cambria"/>
        </w:rPr>
        <w:t>a</w:t>
      </w:r>
      <w:r w:rsidR="00EC6766">
        <w:rPr>
          <w:rFonts w:ascii="Cambria" w:hAnsi="Cambria"/>
        </w:rPr>
        <w:t xml:space="preserve"> </w:t>
      </w:r>
      <w:r w:rsidRPr="006E0964">
        <w:rPr>
          <w:rFonts w:ascii="Cambria" w:hAnsi="Cambria"/>
        </w:rPr>
        <w:t>unei</w:t>
      </w:r>
      <w:r w:rsidR="00EC6766">
        <w:rPr>
          <w:rFonts w:ascii="Cambria" w:hAnsi="Cambria"/>
        </w:rPr>
        <w:t xml:space="preserve"> </w:t>
      </w:r>
      <w:r w:rsidRPr="006E0964">
        <w:rPr>
          <w:rFonts w:ascii="Cambria" w:hAnsi="Cambria"/>
        </w:rPr>
        <w:t>persoane,</w:t>
      </w:r>
      <w:r w:rsidR="00EC6766">
        <w:rPr>
          <w:rFonts w:ascii="Cambria" w:hAnsi="Cambria"/>
        </w:rPr>
        <w:t xml:space="preserve"> </w:t>
      </w:r>
      <w:r w:rsidRPr="006E0964">
        <w:rPr>
          <w:rFonts w:ascii="Cambria" w:hAnsi="Cambria"/>
        </w:rPr>
        <w:t>însă</w:t>
      </w:r>
      <w:r w:rsidR="00EC6766">
        <w:rPr>
          <w:rFonts w:ascii="Cambria" w:hAnsi="Cambria"/>
        </w:rPr>
        <w:t xml:space="preserve"> </w:t>
      </w:r>
      <w:r w:rsidRPr="006E0964">
        <w:rPr>
          <w:rFonts w:ascii="Cambria" w:hAnsi="Cambria"/>
        </w:rPr>
        <w:t>este</w:t>
      </w:r>
      <w:r w:rsidR="00EC6766">
        <w:rPr>
          <w:rFonts w:ascii="Cambria" w:hAnsi="Cambria"/>
        </w:rPr>
        <w:t xml:space="preserve"> </w:t>
      </w:r>
      <w:r w:rsidRPr="006E0964">
        <w:rPr>
          <w:rFonts w:ascii="Cambria" w:hAnsi="Cambria"/>
        </w:rPr>
        <w:t>total</w:t>
      </w:r>
      <w:r w:rsidR="00EC6766">
        <w:rPr>
          <w:rFonts w:ascii="Cambria" w:hAnsi="Cambria"/>
        </w:rPr>
        <w:t xml:space="preserve"> </w:t>
      </w:r>
      <w:r w:rsidRPr="006E0964">
        <w:rPr>
          <w:rFonts w:ascii="Cambria" w:hAnsi="Cambria"/>
        </w:rPr>
        <w:t>incert</w:t>
      </w:r>
      <w:r w:rsidR="00EC6766">
        <w:rPr>
          <w:rFonts w:ascii="Cambria" w:hAnsi="Cambria"/>
        </w:rPr>
        <w:t xml:space="preserve"> </w:t>
      </w:r>
      <w:r w:rsidRPr="006E0964">
        <w:rPr>
          <w:rFonts w:ascii="Cambria" w:hAnsi="Cambria"/>
        </w:rPr>
        <w:t>unde</w:t>
      </w:r>
      <w:r w:rsidR="00EC6766">
        <w:rPr>
          <w:rFonts w:ascii="Cambria" w:hAnsi="Cambria"/>
        </w:rPr>
        <w:t xml:space="preserve"> </w:t>
      </w:r>
      <w:r w:rsidRPr="006E0964">
        <w:rPr>
          <w:rFonts w:ascii="Cambria" w:hAnsi="Cambria"/>
        </w:rPr>
        <w:t>ar</w:t>
      </w:r>
      <w:r w:rsidR="00EC6766">
        <w:rPr>
          <w:rFonts w:ascii="Cambria" w:hAnsi="Cambria"/>
        </w:rPr>
        <w:t xml:space="preserve"> </w:t>
      </w:r>
      <w:r w:rsidRPr="006E0964">
        <w:rPr>
          <w:rFonts w:ascii="Cambria" w:hAnsi="Cambria"/>
        </w:rPr>
        <w:t>trebui</w:t>
      </w:r>
      <w:r w:rsidR="00EC6766">
        <w:rPr>
          <w:rFonts w:ascii="Cambria" w:hAnsi="Cambria"/>
        </w:rPr>
        <w:t xml:space="preserve"> </w:t>
      </w:r>
      <w:r w:rsidRPr="006E0964">
        <w:rPr>
          <w:rFonts w:ascii="Cambria" w:hAnsi="Cambria"/>
        </w:rPr>
        <w:t>să</w:t>
      </w:r>
      <w:r w:rsidR="00EC6766">
        <w:rPr>
          <w:rFonts w:ascii="Cambria" w:hAnsi="Cambria"/>
        </w:rPr>
        <w:t xml:space="preserve"> </w:t>
      </w:r>
      <w:r w:rsidRPr="006E0964">
        <w:rPr>
          <w:rFonts w:ascii="Cambria" w:hAnsi="Cambria"/>
        </w:rPr>
        <w:t>fie</w:t>
      </w:r>
      <w:r w:rsidR="00EC6766">
        <w:rPr>
          <w:rFonts w:ascii="Cambria" w:hAnsi="Cambria"/>
        </w:rPr>
        <w:t xml:space="preserve"> </w:t>
      </w:r>
      <w:r w:rsidRPr="006E0964">
        <w:rPr>
          <w:rFonts w:ascii="Cambria" w:hAnsi="Cambria"/>
        </w:rPr>
        <w:t>trasă</w:t>
      </w:r>
      <w:r w:rsidR="00EC6766">
        <w:rPr>
          <w:rFonts w:ascii="Cambria" w:hAnsi="Cambria"/>
        </w:rPr>
        <w:t xml:space="preserve"> </w:t>
      </w:r>
      <w:r w:rsidRPr="006E0964">
        <w:rPr>
          <w:rFonts w:ascii="Cambria" w:hAnsi="Cambria"/>
        </w:rPr>
        <w:t>linia</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demarcație</w:t>
      </w:r>
      <w:r w:rsidR="00EC6766">
        <w:rPr>
          <w:rFonts w:ascii="Cambria" w:hAnsi="Cambria"/>
        </w:rPr>
        <w:t xml:space="preserve"> </w:t>
      </w:r>
      <w:r w:rsidRPr="006E0964">
        <w:rPr>
          <w:rFonts w:ascii="Cambria" w:hAnsi="Cambria"/>
        </w:rPr>
        <w:t>între</w:t>
      </w:r>
      <w:r w:rsidR="00EC6766">
        <w:rPr>
          <w:rFonts w:ascii="Cambria" w:hAnsi="Cambria"/>
        </w:rPr>
        <w:t xml:space="preserve"> </w:t>
      </w:r>
      <w:r w:rsidRPr="006E0964">
        <w:rPr>
          <w:rFonts w:ascii="Cambria" w:hAnsi="Cambria"/>
        </w:rPr>
        <w:t>admirația</w:t>
      </w:r>
      <w:r w:rsidR="00EC6766">
        <w:rPr>
          <w:rFonts w:ascii="Cambria" w:hAnsi="Cambria"/>
        </w:rPr>
        <w:t xml:space="preserve"> </w:t>
      </w:r>
      <w:r w:rsidRPr="006E0964">
        <w:rPr>
          <w:rFonts w:ascii="Cambria" w:hAnsi="Cambria"/>
        </w:rPr>
        <w:t>licită</w:t>
      </w:r>
      <w:r w:rsidR="00EC6766">
        <w:rPr>
          <w:rFonts w:ascii="Cambria" w:hAnsi="Cambria"/>
        </w:rPr>
        <w:t xml:space="preserve"> </w:t>
      </w:r>
      <w:r w:rsidRPr="006E0964">
        <w:rPr>
          <w:rFonts w:ascii="Cambria" w:hAnsi="Cambria"/>
        </w:rPr>
        <w:t>a</w:t>
      </w:r>
      <w:r w:rsidR="00EC6766">
        <w:rPr>
          <w:rFonts w:ascii="Cambria" w:hAnsi="Cambria"/>
        </w:rPr>
        <w:t xml:space="preserve"> </w:t>
      </w:r>
      <w:r w:rsidRPr="006E0964">
        <w:rPr>
          <w:rFonts w:ascii="Cambria" w:hAnsi="Cambria"/>
        </w:rPr>
        <w:t>unei</w:t>
      </w:r>
      <w:r w:rsidR="00EC6766">
        <w:rPr>
          <w:rFonts w:ascii="Cambria" w:hAnsi="Cambria"/>
        </w:rPr>
        <w:t xml:space="preserve"> </w:t>
      </w:r>
      <w:r w:rsidRPr="006E0964">
        <w:rPr>
          <w:rFonts w:ascii="Cambria" w:hAnsi="Cambria"/>
        </w:rPr>
        <w:t>persoane</w:t>
      </w:r>
      <w:r w:rsidR="00EC6766">
        <w:rPr>
          <w:rFonts w:ascii="Cambria" w:hAnsi="Cambria"/>
        </w:rPr>
        <w:t xml:space="preserve"> </w:t>
      </w:r>
      <w:r w:rsidRPr="006E0964">
        <w:rPr>
          <w:rFonts w:ascii="Cambria" w:hAnsi="Cambria"/>
        </w:rPr>
        <w:t>(chiar</w:t>
      </w:r>
      <w:r w:rsidR="00EC6766">
        <w:rPr>
          <w:rFonts w:ascii="Cambria" w:hAnsi="Cambria"/>
        </w:rPr>
        <w:t xml:space="preserve"> </w:t>
      </w:r>
      <w:r w:rsidRPr="006E0964">
        <w:rPr>
          <w:rFonts w:ascii="Cambria" w:hAnsi="Cambria"/>
        </w:rPr>
        <w:t>dacă</w:t>
      </w:r>
      <w:r w:rsidR="00EC6766">
        <w:rPr>
          <w:rFonts w:ascii="Cambria" w:hAnsi="Cambria"/>
        </w:rPr>
        <w:t xml:space="preserve"> </w:t>
      </w:r>
      <w:r w:rsidRPr="006E0964">
        <w:rPr>
          <w:rFonts w:ascii="Cambria" w:hAnsi="Cambria"/>
        </w:rPr>
        <w:t>aceasta</w:t>
      </w:r>
      <w:r w:rsidR="00EC6766">
        <w:rPr>
          <w:rFonts w:ascii="Cambria" w:hAnsi="Cambria"/>
        </w:rPr>
        <w:t xml:space="preserve"> </w:t>
      </w:r>
      <w:r w:rsidRPr="006E0964">
        <w:rPr>
          <w:rFonts w:ascii="Cambria" w:hAnsi="Cambria"/>
        </w:rPr>
        <w:t>face</w:t>
      </w:r>
      <w:r w:rsidR="00EC6766">
        <w:rPr>
          <w:rFonts w:ascii="Cambria" w:hAnsi="Cambria"/>
        </w:rPr>
        <w:t xml:space="preserve"> </w:t>
      </w:r>
      <w:r w:rsidRPr="006E0964">
        <w:rPr>
          <w:rFonts w:ascii="Cambria" w:hAnsi="Cambria"/>
        </w:rPr>
        <w:t>parte</w:t>
      </w:r>
      <w:r w:rsidR="00EC6766">
        <w:rPr>
          <w:rFonts w:ascii="Cambria" w:hAnsi="Cambria"/>
        </w:rPr>
        <w:t xml:space="preserve"> </w:t>
      </w:r>
      <w:r w:rsidRPr="006E0964">
        <w:rPr>
          <w:rFonts w:ascii="Cambria" w:hAnsi="Cambria"/>
        </w:rPr>
        <w:t>din</w:t>
      </w:r>
      <w:r w:rsidR="00EC6766">
        <w:rPr>
          <w:rFonts w:ascii="Cambria" w:hAnsi="Cambria"/>
        </w:rPr>
        <w:t xml:space="preserve"> </w:t>
      </w:r>
      <w:r w:rsidRPr="006E0964">
        <w:rPr>
          <w:rFonts w:ascii="Cambria" w:hAnsi="Cambria"/>
        </w:rPr>
        <w:t>categoriile</w:t>
      </w:r>
      <w:r w:rsidR="00EC6766">
        <w:rPr>
          <w:rFonts w:ascii="Cambria" w:hAnsi="Cambria"/>
        </w:rPr>
        <w:t xml:space="preserve"> </w:t>
      </w:r>
      <w:r w:rsidRPr="006E0964">
        <w:rPr>
          <w:rFonts w:ascii="Cambria" w:hAnsi="Cambria"/>
        </w:rPr>
        <w:t>indicate</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legiuitor)</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cultul</w:t>
      </w:r>
      <w:r w:rsidR="00EC6766">
        <w:rPr>
          <w:rFonts w:ascii="Cambria" w:hAnsi="Cambria"/>
        </w:rPr>
        <w:t xml:space="preserve"> </w:t>
      </w:r>
      <w:r w:rsidRPr="006E0964">
        <w:rPr>
          <w:rFonts w:ascii="Cambria" w:hAnsi="Cambria"/>
        </w:rPr>
        <w:t>infracțional</w:t>
      </w:r>
      <w:r w:rsidR="00EC6766">
        <w:rPr>
          <w:rFonts w:ascii="Cambria" w:hAnsi="Cambria"/>
        </w:rPr>
        <w:t xml:space="preserve"> </w:t>
      </w:r>
      <w:r w:rsidRPr="006E0964">
        <w:rPr>
          <w:rFonts w:ascii="Cambria" w:hAnsi="Cambria"/>
        </w:rPr>
        <w:t>al</w:t>
      </w:r>
      <w:r w:rsidR="00EC6766">
        <w:rPr>
          <w:rFonts w:ascii="Cambria" w:hAnsi="Cambria"/>
        </w:rPr>
        <w:t xml:space="preserve"> </w:t>
      </w:r>
      <w:r w:rsidRPr="006E0964">
        <w:rPr>
          <w:rFonts w:ascii="Cambria" w:hAnsi="Cambria"/>
        </w:rPr>
        <w:t>persoanei.</w:t>
      </w:r>
    </w:p>
    <w:p w:rsidR="00355B2C" w:rsidRDefault="006E0964" w:rsidP="00355B2C">
      <w:pPr>
        <w:spacing w:before="120" w:line="240" w:lineRule="atLeast"/>
        <w:ind w:firstLine="567"/>
        <w:rPr>
          <w:rFonts w:ascii="Cambria" w:hAnsi="Cambria"/>
        </w:rPr>
      </w:pPr>
      <w:r w:rsidRPr="006E0964">
        <w:rPr>
          <w:rFonts w:ascii="Cambria" w:hAnsi="Cambria"/>
        </w:rPr>
        <w:t>Cu</w:t>
      </w:r>
      <w:r w:rsidR="00EC6766">
        <w:rPr>
          <w:rFonts w:ascii="Cambria" w:hAnsi="Cambria"/>
        </w:rPr>
        <w:t xml:space="preserve"> </w:t>
      </w:r>
      <w:r w:rsidRPr="006E0964">
        <w:rPr>
          <w:rFonts w:ascii="Cambria" w:hAnsi="Cambria"/>
        </w:rPr>
        <w:t>alte</w:t>
      </w:r>
      <w:r w:rsidR="00EC6766">
        <w:rPr>
          <w:rFonts w:ascii="Cambria" w:hAnsi="Cambria"/>
        </w:rPr>
        <w:t xml:space="preserve"> </w:t>
      </w:r>
      <w:r w:rsidRPr="006E0964">
        <w:rPr>
          <w:rFonts w:ascii="Cambria" w:hAnsi="Cambria"/>
        </w:rPr>
        <w:t>cuvinte,</w:t>
      </w:r>
      <w:r w:rsidR="00EC6766">
        <w:rPr>
          <w:rFonts w:ascii="Cambria" w:hAnsi="Cambria"/>
        </w:rPr>
        <w:t xml:space="preserve"> </w:t>
      </w:r>
      <w:r w:rsidRPr="006E0964">
        <w:rPr>
          <w:rFonts w:ascii="Cambria" w:hAnsi="Cambria"/>
        </w:rPr>
        <w:t>legiuitorul</w:t>
      </w:r>
      <w:r w:rsidR="00EC6766">
        <w:rPr>
          <w:rFonts w:ascii="Cambria" w:hAnsi="Cambria"/>
        </w:rPr>
        <w:t xml:space="preserve"> </w:t>
      </w:r>
      <w:r w:rsidRPr="006E0964">
        <w:rPr>
          <w:rFonts w:ascii="Cambria" w:hAnsi="Cambria"/>
        </w:rPr>
        <w:t>ar</w:t>
      </w:r>
      <w:r w:rsidR="00EC6766">
        <w:rPr>
          <w:rFonts w:ascii="Cambria" w:hAnsi="Cambria"/>
        </w:rPr>
        <w:t xml:space="preserve"> </w:t>
      </w:r>
      <w:r w:rsidRPr="006E0964">
        <w:rPr>
          <w:rFonts w:ascii="Cambria" w:hAnsi="Cambria"/>
        </w:rPr>
        <w:t>fi</w:t>
      </w:r>
      <w:r w:rsidR="00EC6766">
        <w:rPr>
          <w:rFonts w:ascii="Cambria" w:hAnsi="Cambria"/>
        </w:rPr>
        <w:t xml:space="preserve"> </w:t>
      </w:r>
      <w:r w:rsidRPr="006E0964">
        <w:rPr>
          <w:rFonts w:ascii="Cambria" w:hAnsi="Cambria"/>
        </w:rPr>
        <w:t>trebuit</w:t>
      </w:r>
      <w:r w:rsidR="00EC6766">
        <w:rPr>
          <w:rFonts w:ascii="Cambria" w:hAnsi="Cambria"/>
        </w:rPr>
        <w:t xml:space="preserve"> </w:t>
      </w:r>
      <w:r w:rsidRPr="006E0964">
        <w:rPr>
          <w:rFonts w:ascii="Cambria" w:hAnsi="Cambria"/>
        </w:rPr>
        <w:t>să</w:t>
      </w:r>
      <w:r w:rsidR="00EC6766">
        <w:rPr>
          <w:rFonts w:ascii="Cambria" w:hAnsi="Cambria"/>
        </w:rPr>
        <w:t xml:space="preserve"> </w:t>
      </w:r>
      <w:r w:rsidRPr="006E0964">
        <w:rPr>
          <w:rFonts w:ascii="Cambria" w:hAnsi="Cambria"/>
        </w:rPr>
        <w:t>reglementeze</w:t>
      </w:r>
      <w:r w:rsidR="00EC6766">
        <w:rPr>
          <w:rFonts w:ascii="Cambria" w:hAnsi="Cambria"/>
        </w:rPr>
        <w:t xml:space="preserve"> </w:t>
      </w:r>
      <w:r w:rsidRPr="006E0964">
        <w:rPr>
          <w:rFonts w:ascii="Cambria" w:hAnsi="Cambria"/>
        </w:rPr>
        <w:t>un</w:t>
      </w:r>
      <w:r w:rsidR="00EC6766">
        <w:rPr>
          <w:rFonts w:ascii="Cambria" w:hAnsi="Cambria"/>
        </w:rPr>
        <w:t xml:space="preserve"> </w:t>
      </w:r>
      <w:r w:rsidRPr="006E0964">
        <w:rPr>
          <w:rFonts w:ascii="Cambria" w:hAnsi="Cambria"/>
        </w:rPr>
        <w:t>barem</w:t>
      </w:r>
      <w:r w:rsidR="00EC6766">
        <w:rPr>
          <w:rFonts w:ascii="Cambria" w:hAnsi="Cambria"/>
        </w:rPr>
        <w:t xml:space="preserve"> </w:t>
      </w:r>
      <w:r w:rsidRPr="006E0964">
        <w:rPr>
          <w:rFonts w:ascii="Cambria" w:hAnsi="Cambria"/>
        </w:rPr>
        <w:t>minim</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intensitate</w:t>
      </w:r>
      <w:r w:rsidR="00EC6766">
        <w:rPr>
          <w:rFonts w:ascii="Cambria" w:hAnsi="Cambria"/>
        </w:rPr>
        <w:t xml:space="preserve"> </w:t>
      </w:r>
      <w:r w:rsidRPr="006E0964">
        <w:rPr>
          <w:rFonts w:ascii="Cambria" w:hAnsi="Cambria"/>
        </w:rPr>
        <w:t>a</w:t>
      </w:r>
      <w:r w:rsidR="00EC6766">
        <w:rPr>
          <w:rFonts w:ascii="Cambria" w:hAnsi="Cambria"/>
        </w:rPr>
        <w:t xml:space="preserve"> </w:t>
      </w:r>
      <w:r w:rsidRPr="006E0964">
        <w:rPr>
          <w:rFonts w:ascii="Cambria" w:hAnsi="Cambria"/>
        </w:rPr>
        <w:t>promovării</w:t>
      </w:r>
      <w:r w:rsidR="00EC6766">
        <w:rPr>
          <w:rFonts w:ascii="Cambria" w:hAnsi="Cambria"/>
        </w:rPr>
        <w:t xml:space="preserve"> </w:t>
      </w:r>
      <w:r w:rsidRPr="006E0964">
        <w:rPr>
          <w:rFonts w:ascii="Cambria" w:hAnsi="Cambria"/>
        </w:rPr>
        <w:t>persoanelor</w:t>
      </w:r>
      <w:r w:rsidR="00EC6766">
        <w:rPr>
          <w:rFonts w:ascii="Cambria" w:hAnsi="Cambria"/>
        </w:rPr>
        <w:t xml:space="preserve"> </w:t>
      </w:r>
      <w:r w:rsidRPr="006E0964">
        <w:rPr>
          <w:rFonts w:ascii="Cambria" w:hAnsi="Cambria"/>
        </w:rPr>
        <w:t>menționate</w:t>
      </w:r>
      <w:r w:rsidR="00EC6766">
        <w:rPr>
          <w:rFonts w:ascii="Cambria" w:hAnsi="Cambria"/>
        </w:rPr>
        <w:t xml:space="preserve"> </w:t>
      </w:r>
      <w:r w:rsidRPr="006E0964">
        <w:rPr>
          <w:rFonts w:ascii="Cambria" w:hAnsi="Cambria"/>
        </w:rPr>
        <w:t>în</w:t>
      </w:r>
      <w:r w:rsidR="00EC6766">
        <w:rPr>
          <w:rFonts w:ascii="Cambria" w:hAnsi="Cambria"/>
        </w:rPr>
        <w:t xml:space="preserve"> </w:t>
      </w:r>
      <w:r w:rsidRPr="006E0964">
        <w:rPr>
          <w:rFonts w:ascii="Cambria" w:hAnsi="Cambria"/>
        </w:rPr>
        <w:t>art.</w:t>
      </w:r>
      <w:r w:rsidR="00EC6766">
        <w:rPr>
          <w:rFonts w:ascii="Cambria" w:hAnsi="Cambria"/>
        </w:rPr>
        <w:t xml:space="preserve"> </w:t>
      </w:r>
      <w:r w:rsidRPr="006E0964">
        <w:rPr>
          <w:rFonts w:ascii="Cambria" w:hAnsi="Cambria"/>
        </w:rPr>
        <w:t>5</w:t>
      </w:r>
      <w:r w:rsidR="00EC6766">
        <w:rPr>
          <w:rFonts w:ascii="Cambria" w:hAnsi="Cambria"/>
        </w:rPr>
        <w:t xml:space="preserve"> </w:t>
      </w:r>
      <w:r w:rsidRPr="006E0964">
        <w:rPr>
          <w:rFonts w:ascii="Cambria" w:hAnsi="Cambria"/>
        </w:rPr>
        <w:t>din</w:t>
      </w:r>
      <w:r w:rsidR="00EC6766">
        <w:rPr>
          <w:rFonts w:ascii="Cambria" w:hAnsi="Cambria"/>
        </w:rPr>
        <w:t xml:space="preserve"> </w:t>
      </w:r>
      <w:r w:rsidRPr="006E0964">
        <w:rPr>
          <w:rFonts w:ascii="Cambria" w:hAnsi="Cambria"/>
        </w:rPr>
        <w:t>O.U.G.</w:t>
      </w:r>
      <w:r w:rsidR="00EC6766">
        <w:rPr>
          <w:rFonts w:ascii="Cambria" w:hAnsi="Cambria"/>
        </w:rPr>
        <w:t xml:space="preserve"> </w:t>
      </w:r>
      <w:r w:rsidRPr="006E0964">
        <w:rPr>
          <w:rFonts w:ascii="Cambria" w:hAnsi="Cambria"/>
        </w:rPr>
        <w:t>nr.</w:t>
      </w:r>
      <w:r w:rsidR="00EC6766">
        <w:rPr>
          <w:rFonts w:ascii="Cambria" w:hAnsi="Cambria"/>
        </w:rPr>
        <w:t xml:space="preserve"> </w:t>
      </w:r>
      <w:r w:rsidRPr="006E0964">
        <w:rPr>
          <w:rFonts w:ascii="Cambria" w:hAnsi="Cambria"/>
        </w:rPr>
        <w:t>31/2002,</w:t>
      </w:r>
      <w:r w:rsidR="00EC6766">
        <w:rPr>
          <w:rFonts w:ascii="Cambria" w:hAnsi="Cambria"/>
        </w:rPr>
        <w:t xml:space="preserve"> </w:t>
      </w:r>
      <w:r w:rsidRPr="006E0964">
        <w:rPr>
          <w:rFonts w:ascii="Cambria" w:hAnsi="Cambria"/>
        </w:rPr>
        <w:t>în</w:t>
      </w:r>
      <w:r w:rsidR="00EC6766">
        <w:rPr>
          <w:rFonts w:ascii="Cambria" w:hAnsi="Cambria"/>
        </w:rPr>
        <w:t xml:space="preserve"> </w:t>
      </w:r>
      <w:r w:rsidRPr="006E0964">
        <w:rPr>
          <w:rFonts w:ascii="Cambria" w:hAnsi="Cambria"/>
        </w:rPr>
        <w:t>raport</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care</w:t>
      </w:r>
      <w:r w:rsidR="00EC6766">
        <w:rPr>
          <w:rFonts w:ascii="Cambria" w:hAnsi="Cambria"/>
        </w:rPr>
        <w:t xml:space="preserve"> </w:t>
      </w:r>
      <w:r w:rsidRPr="006E0964">
        <w:rPr>
          <w:rFonts w:ascii="Cambria" w:hAnsi="Cambria"/>
        </w:rPr>
        <w:t>să</w:t>
      </w:r>
      <w:r w:rsidR="00EC6766">
        <w:rPr>
          <w:rFonts w:ascii="Cambria" w:hAnsi="Cambria"/>
        </w:rPr>
        <w:t xml:space="preserve"> </w:t>
      </w:r>
      <w:r w:rsidRPr="006E0964">
        <w:rPr>
          <w:rFonts w:ascii="Cambria" w:hAnsi="Cambria"/>
        </w:rPr>
        <w:t>se</w:t>
      </w:r>
      <w:r w:rsidR="00EC6766">
        <w:rPr>
          <w:rFonts w:ascii="Cambria" w:hAnsi="Cambria"/>
        </w:rPr>
        <w:t xml:space="preserve"> </w:t>
      </w:r>
      <w:r w:rsidRPr="006E0964">
        <w:rPr>
          <w:rFonts w:ascii="Cambria" w:hAnsi="Cambria"/>
        </w:rPr>
        <w:t>poată</w:t>
      </w:r>
      <w:r w:rsidR="00EC6766">
        <w:rPr>
          <w:rFonts w:ascii="Cambria" w:hAnsi="Cambria"/>
        </w:rPr>
        <w:t xml:space="preserve"> </w:t>
      </w:r>
      <w:r w:rsidRPr="006E0964">
        <w:rPr>
          <w:rFonts w:ascii="Cambria" w:hAnsi="Cambria"/>
        </w:rPr>
        <w:t>stabili</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către</w:t>
      </w:r>
      <w:r w:rsidR="00EC6766">
        <w:rPr>
          <w:rFonts w:ascii="Cambria" w:hAnsi="Cambria"/>
        </w:rPr>
        <w:t xml:space="preserve"> </w:t>
      </w:r>
      <w:r w:rsidRPr="006E0964">
        <w:rPr>
          <w:rFonts w:ascii="Cambria" w:hAnsi="Cambria"/>
        </w:rPr>
        <w:t>organele</w:t>
      </w:r>
      <w:r w:rsidR="00EC6766">
        <w:rPr>
          <w:rFonts w:ascii="Cambria" w:hAnsi="Cambria"/>
        </w:rPr>
        <w:t xml:space="preserve"> </w:t>
      </w:r>
      <w:r w:rsidRPr="006E0964">
        <w:rPr>
          <w:rFonts w:ascii="Cambria" w:hAnsi="Cambria"/>
        </w:rPr>
        <w:t>judiciare</w:t>
      </w:r>
      <w:r w:rsidR="00EC6766">
        <w:rPr>
          <w:rFonts w:ascii="Cambria" w:hAnsi="Cambria"/>
        </w:rPr>
        <w:t xml:space="preserve"> </w:t>
      </w:r>
      <w:r w:rsidRPr="006E0964">
        <w:rPr>
          <w:rFonts w:ascii="Cambria" w:hAnsi="Cambria"/>
        </w:rPr>
        <w:t>competente</w:t>
      </w:r>
      <w:r w:rsidR="00EC6766">
        <w:rPr>
          <w:rFonts w:ascii="Cambria" w:hAnsi="Cambria"/>
        </w:rPr>
        <w:t xml:space="preserve"> </w:t>
      </w:r>
      <w:r w:rsidRPr="006E0964">
        <w:rPr>
          <w:rFonts w:ascii="Cambria" w:hAnsi="Cambria"/>
        </w:rPr>
        <w:t>(parchete</w:t>
      </w:r>
      <w:r w:rsidR="00EC6766">
        <w:rPr>
          <w:rFonts w:ascii="Cambria" w:hAnsi="Cambria"/>
        </w:rPr>
        <w:t xml:space="preserve"> </w:t>
      </w:r>
      <w:r w:rsidRPr="006E0964">
        <w:rPr>
          <w:rFonts w:ascii="Cambria" w:hAnsi="Cambria"/>
        </w:rPr>
        <w:t>și</w:t>
      </w:r>
      <w:r w:rsidR="00EC6766">
        <w:rPr>
          <w:rFonts w:ascii="Cambria" w:hAnsi="Cambria"/>
        </w:rPr>
        <w:t xml:space="preserve"> </w:t>
      </w:r>
      <w:r w:rsidRPr="006E0964">
        <w:rPr>
          <w:rFonts w:ascii="Cambria" w:hAnsi="Cambria"/>
        </w:rPr>
        <w:t>instanțe</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judecată),</w:t>
      </w:r>
      <w:r w:rsidR="00EC6766">
        <w:rPr>
          <w:rFonts w:ascii="Cambria" w:hAnsi="Cambria"/>
        </w:rPr>
        <w:t xml:space="preserve"> </w:t>
      </w:r>
      <w:r w:rsidRPr="006E0964">
        <w:rPr>
          <w:rFonts w:ascii="Cambria" w:hAnsi="Cambria"/>
        </w:rPr>
        <w:t>pe</w:t>
      </w:r>
      <w:r w:rsidR="00EC6766">
        <w:rPr>
          <w:rFonts w:ascii="Cambria" w:hAnsi="Cambria"/>
        </w:rPr>
        <w:t xml:space="preserve"> </w:t>
      </w:r>
      <w:r w:rsidRPr="006E0964">
        <w:rPr>
          <w:rFonts w:ascii="Cambria" w:hAnsi="Cambria"/>
        </w:rPr>
        <w:t>baza</w:t>
      </w:r>
      <w:r w:rsidR="00EC6766">
        <w:rPr>
          <w:rFonts w:ascii="Cambria" w:hAnsi="Cambria"/>
        </w:rPr>
        <w:t xml:space="preserve"> </w:t>
      </w:r>
      <w:r w:rsidRPr="006E0964">
        <w:rPr>
          <w:rFonts w:ascii="Cambria" w:hAnsi="Cambria"/>
        </w:rPr>
        <w:t>probelor</w:t>
      </w:r>
      <w:r w:rsidR="00EC6766">
        <w:rPr>
          <w:rFonts w:ascii="Cambria" w:hAnsi="Cambria"/>
        </w:rPr>
        <w:t xml:space="preserve"> </w:t>
      </w:r>
      <w:r w:rsidRPr="006E0964">
        <w:rPr>
          <w:rFonts w:ascii="Cambria" w:hAnsi="Cambria"/>
        </w:rPr>
        <w:t>administrate</w:t>
      </w:r>
      <w:r w:rsidR="00EC6766">
        <w:rPr>
          <w:rFonts w:ascii="Cambria" w:hAnsi="Cambria"/>
        </w:rPr>
        <w:t xml:space="preserve"> </w:t>
      </w:r>
      <w:r w:rsidRPr="006E0964">
        <w:rPr>
          <w:rFonts w:ascii="Cambria" w:hAnsi="Cambria"/>
        </w:rPr>
        <w:t>în</w:t>
      </w:r>
      <w:r w:rsidR="00EC6766">
        <w:rPr>
          <w:rFonts w:ascii="Cambria" w:hAnsi="Cambria"/>
        </w:rPr>
        <w:t xml:space="preserve"> </w:t>
      </w:r>
      <w:r w:rsidRPr="006E0964">
        <w:rPr>
          <w:rFonts w:ascii="Cambria" w:hAnsi="Cambria"/>
        </w:rPr>
        <w:t>fiecare</w:t>
      </w:r>
      <w:r w:rsidR="00EC6766">
        <w:rPr>
          <w:rFonts w:ascii="Cambria" w:hAnsi="Cambria"/>
        </w:rPr>
        <w:t xml:space="preserve"> </w:t>
      </w:r>
      <w:r w:rsidRPr="006E0964">
        <w:rPr>
          <w:rFonts w:ascii="Cambria" w:hAnsi="Cambria"/>
        </w:rPr>
        <w:t>caz,</w:t>
      </w:r>
      <w:r w:rsidR="00EC6766">
        <w:rPr>
          <w:rFonts w:ascii="Cambria" w:hAnsi="Cambria"/>
        </w:rPr>
        <w:t xml:space="preserve"> </w:t>
      </w:r>
      <w:r w:rsidRPr="006E0964">
        <w:rPr>
          <w:rFonts w:ascii="Cambria" w:hAnsi="Cambria"/>
        </w:rPr>
        <w:t>dacă</w:t>
      </w:r>
      <w:r w:rsidR="00EC6766">
        <w:rPr>
          <w:rFonts w:ascii="Cambria" w:hAnsi="Cambria"/>
        </w:rPr>
        <w:t xml:space="preserve"> </w:t>
      </w:r>
      <w:r w:rsidRPr="006E0964">
        <w:rPr>
          <w:rFonts w:ascii="Cambria" w:hAnsi="Cambria"/>
        </w:rPr>
        <w:t>o</w:t>
      </w:r>
      <w:r w:rsidR="00EC6766">
        <w:rPr>
          <w:rFonts w:ascii="Cambria" w:hAnsi="Cambria"/>
        </w:rPr>
        <w:t xml:space="preserve"> </w:t>
      </w:r>
      <w:r w:rsidRPr="006E0964">
        <w:rPr>
          <w:rFonts w:ascii="Cambria" w:hAnsi="Cambria"/>
        </w:rPr>
        <w:t>faptă</w:t>
      </w:r>
      <w:r w:rsidR="00EC6766">
        <w:rPr>
          <w:rFonts w:ascii="Cambria" w:hAnsi="Cambria"/>
        </w:rPr>
        <w:t xml:space="preserve"> </w:t>
      </w:r>
      <w:r w:rsidRPr="006E0964">
        <w:rPr>
          <w:rFonts w:ascii="Cambria" w:hAnsi="Cambria"/>
        </w:rPr>
        <w:t>concretă</w:t>
      </w:r>
      <w:r w:rsidR="00EC6766">
        <w:rPr>
          <w:rFonts w:ascii="Cambria" w:hAnsi="Cambria"/>
        </w:rPr>
        <w:t xml:space="preserve"> </w:t>
      </w:r>
      <w:r w:rsidRPr="006E0964">
        <w:rPr>
          <w:rFonts w:ascii="Cambria" w:hAnsi="Cambria"/>
        </w:rPr>
        <w:t>constituie</w:t>
      </w:r>
      <w:r w:rsidR="00EC6766">
        <w:rPr>
          <w:rFonts w:ascii="Cambria" w:hAnsi="Cambria"/>
        </w:rPr>
        <w:t xml:space="preserve"> </w:t>
      </w:r>
      <w:r w:rsidRPr="006E0964">
        <w:rPr>
          <w:rFonts w:ascii="Cambria" w:hAnsi="Cambria"/>
        </w:rPr>
        <w:t>infracțiune</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exemplu,</w:t>
      </w:r>
      <w:r w:rsidR="00EC6766">
        <w:rPr>
          <w:rFonts w:ascii="Cambria" w:hAnsi="Cambria"/>
        </w:rPr>
        <w:t xml:space="preserve"> </w:t>
      </w:r>
      <w:r w:rsidRPr="006E0964">
        <w:rPr>
          <w:rFonts w:ascii="Cambria" w:hAnsi="Cambria"/>
        </w:rPr>
        <w:t>simpla</w:t>
      </w:r>
      <w:r w:rsidR="00EC6766">
        <w:rPr>
          <w:rFonts w:ascii="Cambria" w:hAnsi="Cambria"/>
        </w:rPr>
        <w:t xml:space="preserve"> </w:t>
      </w:r>
      <w:r w:rsidRPr="006E0964">
        <w:rPr>
          <w:rFonts w:ascii="Cambria" w:hAnsi="Cambria"/>
        </w:rPr>
        <w:t>citare</w:t>
      </w:r>
      <w:r w:rsidR="00EC6766">
        <w:rPr>
          <w:rFonts w:ascii="Cambria" w:hAnsi="Cambria"/>
        </w:rPr>
        <w:t xml:space="preserve"> </w:t>
      </w:r>
      <w:r w:rsidRPr="006E0964">
        <w:rPr>
          <w:rFonts w:ascii="Cambria" w:hAnsi="Cambria"/>
        </w:rPr>
        <w:t>a</w:t>
      </w:r>
      <w:r w:rsidR="00EC6766">
        <w:rPr>
          <w:rFonts w:ascii="Cambria" w:hAnsi="Cambria"/>
        </w:rPr>
        <w:t xml:space="preserve"> </w:t>
      </w:r>
      <w:r w:rsidRPr="006E0964">
        <w:rPr>
          <w:rFonts w:ascii="Cambria" w:hAnsi="Cambria"/>
        </w:rPr>
        <w:t>unor</w:t>
      </w:r>
      <w:r w:rsidR="00EC6766">
        <w:rPr>
          <w:rFonts w:ascii="Cambria" w:hAnsi="Cambria"/>
        </w:rPr>
        <w:t xml:space="preserve"> </w:t>
      </w:r>
      <w:r w:rsidRPr="006E0964">
        <w:rPr>
          <w:rFonts w:ascii="Cambria" w:hAnsi="Cambria"/>
        </w:rPr>
        <w:t>declarații</w:t>
      </w:r>
      <w:r w:rsidR="00EC6766">
        <w:rPr>
          <w:rFonts w:ascii="Cambria" w:hAnsi="Cambria"/>
        </w:rPr>
        <w:t xml:space="preserve"> </w:t>
      </w:r>
      <w:r w:rsidRPr="006E0964">
        <w:rPr>
          <w:rFonts w:ascii="Cambria" w:hAnsi="Cambria"/>
        </w:rPr>
        <w:t>făcute</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o</w:t>
      </w:r>
      <w:r w:rsidR="00EC6766">
        <w:rPr>
          <w:rFonts w:ascii="Cambria" w:hAnsi="Cambria"/>
        </w:rPr>
        <w:t xml:space="preserve"> </w:t>
      </w:r>
      <w:r w:rsidRPr="006E0964">
        <w:rPr>
          <w:rFonts w:ascii="Cambria" w:hAnsi="Cambria"/>
        </w:rPr>
        <w:t>persoană;</w:t>
      </w:r>
      <w:r w:rsidR="00EC6766">
        <w:rPr>
          <w:rFonts w:ascii="Cambria" w:hAnsi="Cambria"/>
        </w:rPr>
        <w:t xml:space="preserve"> </w:t>
      </w:r>
      <w:r w:rsidRPr="006E0964">
        <w:rPr>
          <w:rFonts w:ascii="Cambria" w:hAnsi="Cambria"/>
        </w:rPr>
        <w:t>promovarea</w:t>
      </w:r>
      <w:r w:rsidR="00EC6766">
        <w:rPr>
          <w:rFonts w:ascii="Cambria" w:hAnsi="Cambria"/>
        </w:rPr>
        <w:t xml:space="preserve"> </w:t>
      </w:r>
      <w:r w:rsidRPr="006E0964">
        <w:rPr>
          <w:rFonts w:ascii="Cambria" w:hAnsi="Cambria"/>
        </w:rPr>
        <w:t>unor</w:t>
      </w:r>
      <w:r w:rsidR="00EC6766">
        <w:rPr>
          <w:rFonts w:ascii="Cambria" w:hAnsi="Cambria"/>
        </w:rPr>
        <w:t xml:space="preserve"> </w:t>
      </w:r>
      <w:r w:rsidRPr="006E0964">
        <w:rPr>
          <w:rFonts w:ascii="Cambria" w:hAnsi="Cambria"/>
        </w:rPr>
        <w:t>idei</w:t>
      </w:r>
      <w:r w:rsidR="00EC6766">
        <w:rPr>
          <w:rFonts w:ascii="Cambria" w:hAnsi="Cambria"/>
        </w:rPr>
        <w:t xml:space="preserve"> </w:t>
      </w:r>
      <w:r w:rsidRPr="006E0964">
        <w:rPr>
          <w:rFonts w:ascii="Cambria" w:hAnsi="Cambria"/>
        </w:rPr>
        <w:t>ale</w:t>
      </w:r>
      <w:r w:rsidR="00EC6766">
        <w:rPr>
          <w:rFonts w:ascii="Cambria" w:hAnsi="Cambria"/>
        </w:rPr>
        <w:t xml:space="preserve"> </w:t>
      </w:r>
      <w:r w:rsidRPr="006E0964">
        <w:rPr>
          <w:rFonts w:ascii="Cambria" w:hAnsi="Cambria"/>
        </w:rPr>
        <w:t>persoanei,</w:t>
      </w:r>
      <w:r w:rsidR="00EC6766">
        <w:rPr>
          <w:rFonts w:ascii="Cambria" w:hAnsi="Cambria"/>
        </w:rPr>
        <w:t xml:space="preserve"> </w:t>
      </w:r>
      <w:r w:rsidRPr="006E0964">
        <w:rPr>
          <w:rFonts w:ascii="Cambria" w:hAnsi="Cambria"/>
        </w:rPr>
        <w:t>care</w:t>
      </w:r>
      <w:r w:rsidR="00EC6766">
        <w:rPr>
          <w:rFonts w:ascii="Cambria" w:hAnsi="Cambria"/>
        </w:rPr>
        <w:t xml:space="preserve"> </w:t>
      </w:r>
      <w:r w:rsidRPr="006E0964">
        <w:rPr>
          <w:rFonts w:ascii="Cambria" w:hAnsi="Cambria"/>
        </w:rPr>
        <w:t>nu</w:t>
      </w:r>
      <w:r w:rsidR="00EC6766">
        <w:rPr>
          <w:rFonts w:ascii="Cambria" w:hAnsi="Cambria"/>
        </w:rPr>
        <w:t xml:space="preserve"> </w:t>
      </w:r>
      <w:r w:rsidRPr="006E0964">
        <w:rPr>
          <w:rFonts w:ascii="Cambria" w:hAnsi="Cambria"/>
        </w:rPr>
        <w:t>au</w:t>
      </w:r>
      <w:r w:rsidR="00EC6766">
        <w:rPr>
          <w:rFonts w:ascii="Cambria" w:hAnsi="Cambria"/>
        </w:rPr>
        <w:t xml:space="preserve"> </w:t>
      </w:r>
      <w:r w:rsidRPr="006E0964">
        <w:rPr>
          <w:rFonts w:ascii="Cambria" w:hAnsi="Cambria"/>
        </w:rPr>
        <w:t>legătură</w:t>
      </w:r>
      <w:r w:rsidR="00EC6766">
        <w:rPr>
          <w:rFonts w:ascii="Cambria" w:hAnsi="Cambria"/>
        </w:rPr>
        <w:t xml:space="preserve"> </w:t>
      </w:r>
      <w:r w:rsidRPr="006E0964">
        <w:rPr>
          <w:rFonts w:ascii="Cambria" w:hAnsi="Cambria"/>
        </w:rPr>
        <w:t>cu</w:t>
      </w:r>
      <w:r w:rsidR="00EC6766">
        <w:rPr>
          <w:rFonts w:ascii="Cambria" w:hAnsi="Cambria"/>
        </w:rPr>
        <w:t xml:space="preserve"> </w:t>
      </w:r>
      <w:r w:rsidRPr="006E0964">
        <w:rPr>
          <w:rFonts w:ascii="Cambria" w:hAnsi="Cambria"/>
        </w:rPr>
        <w:t>vreo</w:t>
      </w:r>
      <w:r w:rsidR="00EC6766">
        <w:rPr>
          <w:rFonts w:ascii="Cambria" w:hAnsi="Cambria"/>
        </w:rPr>
        <w:t xml:space="preserve"> </w:t>
      </w:r>
      <w:r w:rsidRPr="006E0964">
        <w:rPr>
          <w:rFonts w:ascii="Cambria" w:hAnsi="Cambria"/>
        </w:rPr>
        <w:t>ură</w:t>
      </w:r>
      <w:r w:rsidR="00EC6766">
        <w:rPr>
          <w:rFonts w:ascii="Cambria" w:hAnsi="Cambria"/>
        </w:rPr>
        <w:t xml:space="preserve"> </w:t>
      </w:r>
      <w:r w:rsidRPr="006E0964">
        <w:rPr>
          <w:rFonts w:ascii="Cambria" w:hAnsi="Cambria"/>
        </w:rPr>
        <w:t>națională,</w:t>
      </w:r>
      <w:r w:rsidR="00EC6766">
        <w:rPr>
          <w:rFonts w:ascii="Cambria" w:hAnsi="Cambria"/>
        </w:rPr>
        <w:t xml:space="preserve"> </w:t>
      </w:r>
      <w:r w:rsidRPr="006E0964">
        <w:rPr>
          <w:rFonts w:ascii="Cambria" w:hAnsi="Cambria"/>
        </w:rPr>
        <w:t>rasială,</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clasă</w:t>
      </w:r>
      <w:r w:rsidR="00EC6766">
        <w:rPr>
          <w:rFonts w:ascii="Cambria" w:hAnsi="Cambria"/>
        </w:rPr>
        <w:t xml:space="preserve"> </w:t>
      </w:r>
      <w:r w:rsidRPr="006E0964">
        <w:rPr>
          <w:rFonts w:ascii="Cambria" w:hAnsi="Cambria"/>
        </w:rPr>
        <w:t>sau</w:t>
      </w:r>
      <w:r w:rsidR="00EC6766">
        <w:rPr>
          <w:rFonts w:ascii="Cambria" w:hAnsi="Cambria"/>
        </w:rPr>
        <w:t xml:space="preserve"> </w:t>
      </w:r>
      <w:r w:rsidRPr="006E0964">
        <w:rPr>
          <w:rFonts w:ascii="Cambria" w:hAnsi="Cambria"/>
        </w:rPr>
        <w:t>religioasă;</w:t>
      </w:r>
      <w:r w:rsidR="00EC6766">
        <w:rPr>
          <w:rFonts w:ascii="Cambria" w:hAnsi="Cambria"/>
        </w:rPr>
        <w:t xml:space="preserve"> </w:t>
      </w:r>
      <w:r w:rsidRPr="006E0964">
        <w:rPr>
          <w:rFonts w:ascii="Cambria" w:hAnsi="Cambria"/>
        </w:rPr>
        <w:t>prezentarea</w:t>
      </w:r>
      <w:r w:rsidR="00EC6766">
        <w:rPr>
          <w:rFonts w:ascii="Cambria" w:hAnsi="Cambria"/>
        </w:rPr>
        <w:t xml:space="preserve"> </w:t>
      </w:r>
      <w:r w:rsidRPr="006E0964">
        <w:rPr>
          <w:rFonts w:ascii="Cambria" w:hAnsi="Cambria"/>
        </w:rPr>
        <w:t>unor</w:t>
      </w:r>
      <w:r w:rsidR="00EC6766">
        <w:rPr>
          <w:rFonts w:ascii="Cambria" w:hAnsi="Cambria"/>
        </w:rPr>
        <w:t xml:space="preserve"> </w:t>
      </w:r>
      <w:r w:rsidRPr="006E0964">
        <w:rPr>
          <w:rFonts w:ascii="Cambria" w:hAnsi="Cambria"/>
        </w:rPr>
        <w:t>aspecte</w:t>
      </w:r>
      <w:r w:rsidR="00EC6766">
        <w:rPr>
          <w:rFonts w:ascii="Cambria" w:hAnsi="Cambria"/>
        </w:rPr>
        <w:t xml:space="preserve"> </w:t>
      </w:r>
      <w:r w:rsidRPr="006E0964">
        <w:rPr>
          <w:rFonts w:ascii="Cambria" w:hAnsi="Cambria"/>
        </w:rPr>
        <w:t>considerate</w:t>
      </w:r>
      <w:r w:rsidR="00EC6766">
        <w:rPr>
          <w:rFonts w:ascii="Cambria" w:hAnsi="Cambria"/>
        </w:rPr>
        <w:t xml:space="preserve"> </w:t>
      </w:r>
      <w:r w:rsidRPr="006E0964">
        <w:rPr>
          <w:rFonts w:ascii="Cambria" w:hAnsi="Cambria"/>
        </w:rPr>
        <w:t>pozitive</w:t>
      </w:r>
      <w:r w:rsidR="00EC6766">
        <w:rPr>
          <w:rFonts w:ascii="Cambria" w:hAnsi="Cambria"/>
        </w:rPr>
        <w:t xml:space="preserve"> </w:t>
      </w:r>
      <w:r w:rsidRPr="006E0964">
        <w:rPr>
          <w:rFonts w:ascii="Cambria" w:hAnsi="Cambria"/>
        </w:rPr>
        <w:t>din</w:t>
      </w:r>
      <w:r w:rsidR="00EC6766">
        <w:rPr>
          <w:rFonts w:ascii="Cambria" w:hAnsi="Cambria"/>
        </w:rPr>
        <w:t xml:space="preserve"> </w:t>
      </w:r>
      <w:r w:rsidRPr="006E0964">
        <w:rPr>
          <w:rFonts w:ascii="Cambria" w:hAnsi="Cambria"/>
        </w:rPr>
        <w:t>activitatea</w:t>
      </w:r>
      <w:r w:rsidR="00EC6766">
        <w:rPr>
          <w:rFonts w:ascii="Cambria" w:hAnsi="Cambria"/>
        </w:rPr>
        <w:t xml:space="preserve"> </w:t>
      </w:r>
      <w:r w:rsidRPr="006E0964">
        <w:rPr>
          <w:rFonts w:ascii="Cambria" w:hAnsi="Cambria"/>
        </w:rPr>
        <w:t>persoanei,</w:t>
      </w:r>
      <w:r w:rsidR="00EC6766">
        <w:rPr>
          <w:rFonts w:ascii="Cambria" w:hAnsi="Cambria"/>
        </w:rPr>
        <w:t xml:space="preserve"> </w:t>
      </w:r>
      <w:r w:rsidRPr="006E0964">
        <w:rPr>
          <w:rFonts w:ascii="Cambria" w:hAnsi="Cambria"/>
        </w:rPr>
        <w:t>altele</w:t>
      </w:r>
      <w:r w:rsidR="00EC6766">
        <w:rPr>
          <w:rFonts w:ascii="Cambria" w:hAnsi="Cambria"/>
        </w:rPr>
        <w:t xml:space="preserve"> </w:t>
      </w:r>
      <w:r w:rsidRPr="006E0964">
        <w:rPr>
          <w:rFonts w:ascii="Cambria" w:hAnsi="Cambria"/>
        </w:rPr>
        <w:t>decât</w:t>
      </w:r>
      <w:r w:rsidR="00EC6766">
        <w:rPr>
          <w:rFonts w:ascii="Cambria" w:hAnsi="Cambria"/>
        </w:rPr>
        <w:t xml:space="preserve"> </w:t>
      </w:r>
      <w:r w:rsidRPr="006E0964">
        <w:rPr>
          <w:rFonts w:ascii="Cambria" w:hAnsi="Cambria"/>
        </w:rPr>
        <w:t>cele</w:t>
      </w:r>
      <w:r w:rsidR="00EC6766">
        <w:rPr>
          <w:rFonts w:ascii="Cambria" w:hAnsi="Cambria"/>
        </w:rPr>
        <w:t xml:space="preserve"> </w:t>
      </w:r>
      <w:r w:rsidRPr="006E0964">
        <w:rPr>
          <w:rFonts w:ascii="Cambria" w:hAnsi="Cambria"/>
        </w:rPr>
        <w:t>care</w:t>
      </w:r>
      <w:r w:rsidR="00EC6766">
        <w:rPr>
          <w:rFonts w:ascii="Cambria" w:hAnsi="Cambria"/>
        </w:rPr>
        <w:t xml:space="preserve"> </w:t>
      </w:r>
      <w:r w:rsidRPr="006E0964">
        <w:rPr>
          <w:rFonts w:ascii="Cambria" w:hAnsi="Cambria"/>
        </w:rPr>
        <w:t>au</w:t>
      </w:r>
      <w:r w:rsidR="00EC6766">
        <w:rPr>
          <w:rFonts w:ascii="Cambria" w:hAnsi="Cambria"/>
        </w:rPr>
        <w:t xml:space="preserve"> </w:t>
      </w:r>
      <w:r w:rsidRPr="006E0964">
        <w:rPr>
          <w:rFonts w:ascii="Cambria" w:hAnsi="Cambria"/>
        </w:rPr>
        <w:t>legătură</w:t>
      </w:r>
      <w:r w:rsidR="00EC6766">
        <w:rPr>
          <w:rFonts w:ascii="Cambria" w:hAnsi="Cambria"/>
        </w:rPr>
        <w:t xml:space="preserve"> </w:t>
      </w:r>
      <w:r w:rsidRPr="006E0964">
        <w:rPr>
          <w:rFonts w:ascii="Cambria" w:hAnsi="Cambria"/>
        </w:rPr>
        <w:t>cu</w:t>
      </w:r>
      <w:r w:rsidR="00EC6766">
        <w:rPr>
          <w:rFonts w:ascii="Cambria" w:hAnsi="Cambria"/>
        </w:rPr>
        <w:t xml:space="preserve"> </w:t>
      </w:r>
      <w:r w:rsidRPr="006E0964">
        <w:rPr>
          <w:rFonts w:ascii="Cambria" w:hAnsi="Cambria"/>
        </w:rPr>
        <w:t>discriminarea</w:t>
      </w:r>
      <w:r w:rsidR="00EC6766">
        <w:rPr>
          <w:rFonts w:ascii="Cambria" w:hAnsi="Cambria"/>
        </w:rPr>
        <w:t xml:space="preserve"> </w:t>
      </w:r>
      <w:r w:rsidRPr="006E0964">
        <w:rPr>
          <w:rFonts w:ascii="Cambria" w:hAnsi="Cambria"/>
        </w:rPr>
        <w:t>sau</w:t>
      </w:r>
      <w:r w:rsidR="00EC6766">
        <w:rPr>
          <w:rFonts w:ascii="Cambria" w:hAnsi="Cambria"/>
        </w:rPr>
        <w:t xml:space="preserve"> </w:t>
      </w:r>
      <w:r w:rsidRPr="006E0964">
        <w:rPr>
          <w:rFonts w:ascii="Cambria" w:hAnsi="Cambria"/>
        </w:rPr>
        <w:t>ura</w:t>
      </w:r>
      <w:r w:rsidR="00EC6766">
        <w:rPr>
          <w:rFonts w:ascii="Cambria" w:hAnsi="Cambria"/>
        </w:rPr>
        <w:t xml:space="preserve"> </w:t>
      </w:r>
      <w:r w:rsidRPr="006E0964">
        <w:rPr>
          <w:rFonts w:ascii="Cambria" w:hAnsi="Cambria"/>
        </w:rPr>
        <w:t>națională,</w:t>
      </w:r>
      <w:r w:rsidR="00EC6766">
        <w:rPr>
          <w:rFonts w:ascii="Cambria" w:hAnsi="Cambria"/>
        </w:rPr>
        <w:t xml:space="preserve"> </w:t>
      </w:r>
      <w:r w:rsidRPr="006E0964">
        <w:rPr>
          <w:rFonts w:ascii="Cambria" w:hAnsi="Cambria"/>
        </w:rPr>
        <w:t>rasială,</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clasă</w:t>
      </w:r>
      <w:r w:rsidR="00EC6766">
        <w:rPr>
          <w:rFonts w:ascii="Cambria" w:hAnsi="Cambria"/>
        </w:rPr>
        <w:t xml:space="preserve"> </w:t>
      </w:r>
      <w:r w:rsidRPr="006E0964">
        <w:rPr>
          <w:rFonts w:ascii="Cambria" w:hAnsi="Cambria"/>
        </w:rPr>
        <w:t>sau</w:t>
      </w:r>
      <w:r w:rsidR="00EC6766">
        <w:rPr>
          <w:rFonts w:ascii="Cambria" w:hAnsi="Cambria"/>
        </w:rPr>
        <w:t xml:space="preserve"> </w:t>
      </w:r>
      <w:r w:rsidRPr="006E0964">
        <w:rPr>
          <w:rFonts w:ascii="Cambria" w:hAnsi="Cambria"/>
        </w:rPr>
        <w:t>religioasă).</w:t>
      </w:r>
    </w:p>
    <w:p w:rsidR="00355B2C" w:rsidRDefault="006E0964" w:rsidP="00355B2C">
      <w:pPr>
        <w:spacing w:before="120" w:line="240" w:lineRule="atLeast"/>
        <w:ind w:firstLine="567"/>
        <w:rPr>
          <w:rFonts w:ascii="Cambria" w:hAnsi="Cambria"/>
        </w:rPr>
      </w:pPr>
      <w:r w:rsidRPr="006E0964">
        <w:rPr>
          <w:rFonts w:ascii="Cambria" w:hAnsi="Cambria"/>
        </w:rPr>
        <w:t>Prin</w:t>
      </w:r>
      <w:r w:rsidR="00EC6766">
        <w:rPr>
          <w:rFonts w:ascii="Cambria" w:hAnsi="Cambria"/>
        </w:rPr>
        <w:t xml:space="preserve"> </w:t>
      </w:r>
      <w:r w:rsidRPr="006E0964">
        <w:rPr>
          <w:rFonts w:ascii="Cambria" w:hAnsi="Cambria"/>
        </w:rPr>
        <w:t>urmare,</w:t>
      </w:r>
      <w:r w:rsidR="00EC6766">
        <w:rPr>
          <w:rFonts w:ascii="Cambria" w:hAnsi="Cambria"/>
        </w:rPr>
        <w:t xml:space="preserve"> </w:t>
      </w:r>
      <w:r w:rsidRPr="006E0964">
        <w:rPr>
          <w:rFonts w:ascii="Cambria" w:hAnsi="Cambria"/>
        </w:rPr>
        <w:t>în</w:t>
      </w:r>
      <w:r w:rsidR="00EC6766">
        <w:rPr>
          <w:rFonts w:ascii="Cambria" w:hAnsi="Cambria"/>
        </w:rPr>
        <w:t xml:space="preserve"> </w:t>
      </w:r>
      <w:r w:rsidRPr="006E0964">
        <w:rPr>
          <w:rFonts w:ascii="Cambria" w:hAnsi="Cambria"/>
        </w:rPr>
        <w:t>funcție</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interpretarea</w:t>
      </w:r>
      <w:r w:rsidR="00EC6766">
        <w:rPr>
          <w:rFonts w:ascii="Cambria" w:hAnsi="Cambria"/>
        </w:rPr>
        <w:t xml:space="preserve"> </w:t>
      </w:r>
      <w:r w:rsidRPr="006E0964">
        <w:rPr>
          <w:rFonts w:ascii="Cambria" w:hAnsi="Cambria"/>
        </w:rPr>
        <w:t>organelor</w:t>
      </w:r>
      <w:r w:rsidR="00EC6766">
        <w:rPr>
          <w:rFonts w:ascii="Cambria" w:hAnsi="Cambria"/>
        </w:rPr>
        <w:t xml:space="preserve"> </w:t>
      </w:r>
      <w:r w:rsidRPr="006E0964">
        <w:rPr>
          <w:rFonts w:ascii="Cambria" w:hAnsi="Cambria"/>
        </w:rPr>
        <w:t>judiciare</w:t>
      </w:r>
      <w:r w:rsidR="00EC6766">
        <w:rPr>
          <w:rFonts w:ascii="Cambria" w:hAnsi="Cambria"/>
        </w:rPr>
        <w:t xml:space="preserve"> </w:t>
      </w:r>
      <w:r w:rsidRPr="006E0964">
        <w:rPr>
          <w:rFonts w:ascii="Cambria" w:hAnsi="Cambria"/>
        </w:rPr>
        <w:t>competente,</w:t>
      </w:r>
      <w:r w:rsidR="00EC6766">
        <w:rPr>
          <w:rFonts w:ascii="Cambria" w:hAnsi="Cambria"/>
        </w:rPr>
        <w:t xml:space="preserve"> </w:t>
      </w:r>
      <w:r w:rsidRPr="006E0964">
        <w:rPr>
          <w:rFonts w:ascii="Cambria" w:hAnsi="Cambria"/>
        </w:rPr>
        <w:t>o</w:t>
      </w:r>
      <w:r w:rsidR="00EC6766">
        <w:rPr>
          <w:rFonts w:ascii="Cambria" w:hAnsi="Cambria"/>
        </w:rPr>
        <w:t xml:space="preserve"> </w:t>
      </w:r>
      <w:r w:rsidRPr="006E0964">
        <w:rPr>
          <w:rFonts w:ascii="Cambria" w:hAnsi="Cambria"/>
        </w:rPr>
        <w:t>anumită</w:t>
      </w:r>
      <w:r w:rsidR="00EC6766">
        <w:rPr>
          <w:rFonts w:ascii="Cambria" w:hAnsi="Cambria"/>
        </w:rPr>
        <w:t xml:space="preserve"> </w:t>
      </w:r>
      <w:r w:rsidRPr="006E0964">
        <w:rPr>
          <w:rFonts w:ascii="Cambria" w:hAnsi="Cambria"/>
        </w:rPr>
        <w:t>faptă</w:t>
      </w:r>
      <w:r w:rsidR="00EC6766">
        <w:rPr>
          <w:rFonts w:ascii="Cambria" w:hAnsi="Cambria"/>
        </w:rPr>
        <w:t xml:space="preserve"> </w:t>
      </w:r>
      <w:r w:rsidRPr="006E0964">
        <w:rPr>
          <w:rFonts w:ascii="Cambria" w:hAnsi="Cambria"/>
        </w:rPr>
        <w:t>poate</w:t>
      </w:r>
      <w:r w:rsidR="00EC6766">
        <w:rPr>
          <w:rFonts w:ascii="Cambria" w:hAnsi="Cambria"/>
        </w:rPr>
        <w:t xml:space="preserve"> </w:t>
      </w:r>
      <w:r w:rsidRPr="006E0964">
        <w:rPr>
          <w:rFonts w:ascii="Cambria" w:hAnsi="Cambria"/>
        </w:rPr>
        <w:t>să</w:t>
      </w:r>
      <w:r w:rsidR="00EC6766">
        <w:rPr>
          <w:rFonts w:ascii="Cambria" w:hAnsi="Cambria"/>
        </w:rPr>
        <w:t xml:space="preserve"> </w:t>
      </w:r>
      <w:r w:rsidRPr="006E0964">
        <w:rPr>
          <w:rFonts w:ascii="Cambria" w:hAnsi="Cambria"/>
        </w:rPr>
        <w:t>constituie</w:t>
      </w:r>
      <w:r w:rsidR="00EC6766">
        <w:rPr>
          <w:rFonts w:ascii="Cambria" w:hAnsi="Cambria"/>
        </w:rPr>
        <w:t xml:space="preserve"> </w:t>
      </w:r>
      <w:r w:rsidRPr="006E0964">
        <w:rPr>
          <w:rFonts w:ascii="Cambria" w:hAnsi="Cambria"/>
        </w:rPr>
        <w:t>fie</w:t>
      </w:r>
      <w:r w:rsidR="00EC6766">
        <w:rPr>
          <w:rFonts w:ascii="Cambria" w:hAnsi="Cambria"/>
        </w:rPr>
        <w:t xml:space="preserve"> </w:t>
      </w:r>
      <w:r w:rsidRPr="006E0964">
        <w:rPr>
          <w:rFonts w:ascii="Cambria" w:hAnsi="Cambria"/>
        </w:rPr>
        <w:t>infracțiunea</w:t>
      </w:r>
      <w:r w:rsidR="00EC6766">
        <w:rPr>
          <w:rFonts w:ascii="Cambria" w:hAnsi="Cambria"/>
        </w:rPr>
        <w:t xml:space="preserve"> </w:t>
      </w:r>
      <w:r w:rsidRPr="006E0964">
        <w:rPr>
          <w:rFonts w:ascii="Cambria" w:hAnsi="Cambria"/>
        </w:rPr>
        <w:t>reglementată</w:t>
      </w:r>
      <w:r w:rsidR="00EC6766">
        <w:rPr>
          <w:rFonts w:ascii="Cambria" w:hAnsi="Cambria"/>
        </w:rPr>
        <w:t xml:space="preserve"> </w:t>
      </w:r>
      <w:r w:rsidRPr="006E0964">
        <w:rPr>
          <w:rFonts w:ascii="Cambria" w:hAnsi="Cambria"/>
        </w:rPr>
        <w:t>prin</w:t>
      </w:r>
      <w:r w:rsidR="00EC6766">
        <w:rPr>
          <w:rFonts w:ascii="Cambria" w:hAnsi="Cambria"/>
        </w:rPr>
        <w:t xml:space="preserve"> </w:t>
      </w:r>
      <w:r w:rsidRPr="006E0964">
        <w:rPr>
          <w:rFonts w:ascii="Cambria" w:hAnsi="Cambria"/>
        </w:rPr>
        <w:t>art.</w:t>
      </w:r>
      <w:r w:rsidR="00EC6766">
        <w:rPr>
          <w:rFonts w:ascii="Cambria" w:hAnsi="Cambria"/>
        </w:rPr>
        <w:t xml:space="preserve"> </w:t>
      </w:r>
      <w:r w:rsidRPr="006E0964">
        <w:rPr>
          <w:rFonts w:ascii="Cambria" w:hAnsi="Cambria"/>
        </w:rPr>
        <w:t>5</w:t>
      </w:r>
      <w:r w:rsidR="00EC6766">
        <w:rPr>
          <w:rFonts w:ascii="Cambria" w:hAnsi="Cambria"/>
        </w:rPr>
        <w:t xml:space="preserve"> </w:t>
      </w:r>
      <w:r w:rsidRPr="006E0964">
        <w:rPr>
          <w:rFonts w:ascii="Cambria" w:hAnsi="Cambria"/>
        </w:rPr>
        <w:t>din</w:t>
      </w:r>
      <w:r w:rsidR="00EC6766">
        <w:rPr>
          <w:rFonts w:ascii="Cambria" w:hAnsi="Cambria"/>
        </w:rPr>
        <w:t xml:space="preserve"> </w:t>
      </w:r>
      <w:r w:rsidRPr="006E0964">
        <w:rPr>
          <w:rFonts w:ascii="Cambria" w:hAnsi="Cambria"/>
        </w:rPr>
        <w:t>O.U.G.</w:t>
      </w:r>
      <w:r w:rsidR="00EC6766">
        <w:rPr>
          <w:rFonts w:ascii="Cambria" w:hAnsi="Cambria"/>
        </w:rPr>
        <w:t xml:space="preserve"> </w:t>
      </w:r>
      <w:r w:rsidRPr="006E0964">
        <w:rPr>
          <w:rFonts w:ascii="Cambria" w:hAnsi="Cambria"/>
        </w:rPr>
        <w:t>nr.</w:t>
      </w:r>
      <w:r w:rsidR="00EC6766">
        <w:rPr>
          <w:rFonts w:ascii="Cambria" w:hAnsi="Cambria"/>
        </w:rPr>
        <w:t xml:space="preserve"> </w:t>
      </w:r>
      <w:r w:rsidRPr="006E0964">
        <w:rPr>
          <w:rFonts w:ascii="Cambria" w:hAnsi="Cambria"/>
        </w:rPr>
        <w:t>31/2002,</w:t>
      </w:r>
      <w:r w:rsidR="00EC6766">
        <w:rPr>
          <w:rFonts w:ascii="Cambria" w:hAnsi="Cambria"/>
        </w:rPr>
        <w:t xml:space="preserve"> </w:t>
      </w:r>
      <w:r w:rsidRPr="006E0964">
        <w:rPr>
          <w:rFonts w:ascii="Cambria" w:hAnsi="Cambria"/>
        </w:rPr>
        <w:t>fie</w:t>
      </w:r>
      <w:r w:rsidR="00EC6766">
        <w:rPr>
          <w:rFonts w:ascii="Cambria" w:hAnsi="Cambria"/>
        </w:rPr>
        <w:t xml:space="preserve"> </w:t>
      </w:r>
      <w:r w:rsidRPr="006E0964">
        <w:rPr>
          <w:rFonts w:ascii="Cambria" w:hAnsi="Cambria"/>
        </w:rPr>
        <w:t>o</w:t>
      </w:r>
      <w:r w:rsidR="00EC6766">
        <w:rPr>
          <w:rFonts w:ascii="Cambria" w:hAnsi="Cambria"/>
        </w:rPr>
        <w:t xml:space="preserve"> </w:t>
      </w:r>
      <w:r w:rsidRPr="006E0964">
        <w:rPr>
          <w:rFonts w:ascii="Cambria" w:hAnsi="Cambria"/>
        </w:rPr>
        <w:t>manifestare</w:t>
      </w:r>
      <w:r w:rsidR="00EC6766">
        <w:rPr>
          <w:rFonts w:ascii="Cambria" w:hAnsi="Cambria"/>
        </w:rPr>
        <w:t xml:space="preserve"> </w:t>
      </w:r>
      <w:r w:rsidRPr="006E0964">
        <w:rPr>
          <w:rFonts w:ascii="Cambria" w:hAnsi="Cambria"/>
        </w:rPr>
        <w:t>licită</w:t>
      </w:r>
      <w:r w:rsidR="00EC6766">
        <w:rPr>
          <w:rFonts w:ascii="Cambria" w:hAnsi="Cambria"/>
        </w:rPr>
        <w:t xml:space="preserve"> </w:t>
      </w:r>
      <w:r w:rsidRPr="006E0964">
        <w:rPr>
          <w:rFonts w:ascii="Cambria" w:hAnsi="Cambria"/>
        </w:rPr>
        <w:t>a</w:t>
      </w:r>
      <w:r w:rsidR="00EC6766">
        <w:rPr>
          <w:rFonts w:ascii="Cambria" w:hAnsi="Cambria"/>
        </w:rPr>
        <w:t xml:space="preserve"> </w:t>
      </w:r>
      <w:r w:rsidRPr="006E0964">
        <w:rPr>
          <w:rFonts w:ascii="Cambria" w:hAnsi="Cambria"/>
        </w:rPr>
        <w:t>libertății</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exprimare,</w:t>
      </w:r>
      <w:r w:rsidR="00EC6766">
        <w:rPr>
          <w:rFonts w:ascii="Cambria" w:hAnsi="Cambria"/>
        </w:rPr>
        <w:t xml:space="preserve"> </w:t>
      </w:r>
      <w:r w:rsidRPr="006E0964">
        <w:rPr>
          <w:rFonts w:ascii="Cambria" w:hAnsi="Cambria"/>
        </w:rPr>
        <w:t>ceea</w:t>
      </w:r>
      <w:r w:rsidR="00EC6766">
        <w:rPr>
          <w:rFonts w:ascii="Cambria" w:hAnsi="Cambria"/>
        </w:rPr>
        <w:t xml:space="preserve"> </w:t>
      </w:r>
      <w:r w:rsidRPr="006E0964">
        <w:rPr>
          <w:rFonts w:ascii="Cambria" w:hAnsi="Cambria"/>
        </w:rPr>
        <w:t>ce</w:t>
      </w:r>
      <w:r w:rsidR="00EC6766">
        <w:rPr>
          <w:rFonts w:ascii="Cambria" w:hAnsi="Cambria"/>
        </w:rPr>
        <w:t xml:space="preserve"> </w:t>
      </w:r>
      <w:r w:rsidRPr="006E0964">
        <w:rPr>
          <w:rFonts w:ascii="Cambria" w:hAnsi="Cambria"/>
        </w:rPr>
        <w:t>creează</w:t>
      </w:r>
      <w:r w:rsidR="00EC6766">
        <w:rPr>
          <w:rFonts w:ascii="Cambria" w:hAnsi="Cambria"/>
        </w:rPr>
        <w:t xml:space="preserve"> </w:t>
      </w:r>
      <w:r w:rsidRPr="006E0964">
        <w:rPr>
          <w:rFonts w:ascii="Cambria" w:hAnsi="Cambria"/>
        </w:rPr>
        <w:t>o</w:t>
      </w:r>
      <w:r w:rsidR="00EC6766">
        <w:rPr>
          <w:rFonts w:ascii="Cambria" w:hAnsi="Cambria"/>
        </w:rPr>
        <w:t xml:space="preserve"> </w:t>
      </w:r>
      <w:r w:rsidRPr="006E0964">
        <w:rPr>
          <w:rFonts w:ascii="Cambria" w:hAnsi="Cambria"/>
        </w:rPr>
        <w:t>incertitudine</w:t>
      </w:r>
      <w:r w:rsidR="00EC6766">
        <w:rPr>
          <w:rFonts w:ascii="Cambria" w:hAnsi="Cambria"/>
        </w:rPr>
        <w:t xml:space="preserve"> </w:t>
      </w:r>
      <w:r w:rsidRPr="006E0964">
        <w:rPr>
          <w:rFonts w:ascii="Cambria" w:hAnsi="Cambria"/>
        </w:rPr>
        <w:t>nepermisă</w:t>
      </w:r>
      <w:r w:rsidR="00EC6766">
        <w:rPr>
          <w:rFonts w:ascii="Cambria" w:hAnsi="Cambria"/>
        </w:rPr>
        <w:t xml:space="preserve"> </w:t>
      </w:r>
      <w:r w:rsidRPr="006E0964">
        <w:rPr>
          <w:rFonts w:ascii="Cambria" w:hAnsi="Cambria"/>
        </w:rPr>
        <w:t>în</w:t>
      </w:r>
      <w:r w:rsidR="00EC6766">
        <w:rPr>
          <w:rFonts w:ascii="Cambria" w:hAnsi="Cambria"/>
        </w:rPr>
        <w:t xml:space="preserve"> </w:t>
      </w:r>
      <w:r w:rsidRPr="006E0964">
        <w:rPr>
          <w:rFonts w:ascii="Cambria" w:hAnsi="Cambria"/>
        </w:rPr>
        <w:t>aplicarea</w:t>
      </w:r>
      <w:r w:rsidR="00EC6766">
        <w:rPr>
          <w:rFonts w:ascii="Cambria" w:hAnsi="Cambria"/>
        </w:rPr>
        <w:t xml:space="preserve"> </w:t>
      </w:r>
      <w:r w:rsidRPr="006E0964">
        <w:rPr>
          <w:rFonts w:ascii="Cambria" w:hAnsi="Cambria"/>
        </w:rPr>
        <w:t>normelor</w:t>
      </w:r>
      <w:r w:rsidR="00EC6766">
        <w:rPr>
          <w:rFonts w:ascii="Cambria" w:hAnsi="Cambria"/>
        </w:rPr>
        <w:t xml:space="preserve"> </w:t>
      </w:r>
      <w:r w:rsidRPr="006E0964">
        <w:rPr>
          <w:rFonts w:ascii="Cambria" w:hAnsi="Cambria"/>
        </w:rPr>
        <w:t>incriminatorii,</w:t>
      </w:r>
      <w:r w:rsidR="00EC6766">
        <w:rPr>
          <w:rFonts w:ascii="Cambria" w:hAnsi="Cambria"/>
        </w:rPr>
        <w:t xml:space="preserve"> </w:t>
      </w:r>
      <w:r w:rsidRPr="006E0964">
        <w:rPr>
          <w:rFonts w:ascii="Cambria" w:hAnsi="Cambria"/>
        </w:rPr>
        <w:t>contrară</w:t>
      </w:r>
      <w:r w:rsidR="00EC6766">
        <w:rPr>
          <w:rFonts w:ascii="Cambria" w:hAnsi="Cambria"/>
        </w:rPr>
        <w:t xml:space="preserve"> </w:t>
      </w:r>
      <w:r w:rsidRPr="006E0964">
        <w:rPr>
          <w:rFonts w:ascii="Cambria" w:hAnsi="Cambria"/>
        </w:rPr>
        <w:t>prevederilor</w:t>
      </w:r>
      <w:r w:rsidR="00EC6766">
        <w:rPr>
          <w:rFonts w:ascii="Cambria" w:hAnsi="Cambria"/>
        </w:rPr>
        <w:t xml:space="preserve"> </w:t>
      </w:r>
      <w:r w:rsidRPr="006E0964">
        <w:rPr>
          <w:rFonts w:ascii="Cambria" w:hAnsi="Cambria"/>
        </w:rPr>
        <w:t>art.</w:t>
      </w:r>
      <w:r w:rsidR="00EC6766">
        <w:rPr>
          <w:rFonts w:ascii="Cambria" w:hAnsi="Cambria"/>
        </w:rPr>
        <w:t xml:space="preserve"> </w:t>
      </w:r>
      <w:r w:rsidRPr="006E0964">
        <w:rPr>
          <w:rFonts w:ascii="Cambria" w:hAnsi="Cambria"/>
        </w:rPr>
        <w:t>1</w:t>
      </w:r>
      <w:r w:rsidR="00EC6766">
        <w:rPr>
          <w:rFonts w:ascii="Cambria" w:hAnsi="Cambria"/>
        </w:rPr>
        <w:t xml:space="preserve"> </w:t>
      </w:r>
      <w:r w:rsidRPr="006E0964">
        <w:rPr>
          <w:rFonts w:ascii="Cambria" w:hAnsi="Cambria"/>
        </w:rPr>
        <w:t>alin.</w:t>
      </w:r>
      <w:r w:rsidR="00EC6766">
        <w:rPr>
          <w:rFonts w:ascii="Cambria" w:hAnsi="Cambria"/>
        </w:rPr>
        <w:t xml:space="preserve"> </w:t>
      </w:r>
      <w:r w:rsidRPr="006E0964">
        <w:rPr>
          <w:rFonts w:ascii="Cambria" w:hAnsi="Cambria"/>
        </w:rPr>
        <w:t>(5)</w:t>
      </w:r>
      <w:r w:rsidR="00EC6766">
        <w:rPr>
          <w:rFonts w:ascii="Cambria" w:hAnsi="Cambria"/>
        </w:rPr>
        <w:t xml:space="preserve"> </w:t>
      </w:r>
      <w:r w:rsidRPr="006E0964">
        <w:rPr>
          <w:rFonts w:ascii="Cambria" w:hAnsi="Cambria"/>
        </w:rPr>
        <w:t>din</w:t>
      </w:r>
      <w:r w:rsidR="00EC6766">
        <w:rPr>
          <w:rFonts w:ascii="Cambria" w:hAnsi="Cambria"/>
        </w:rPr>
        <w:t xml:space="preserve"> </w:t>
      </w:r>
      <w:r w:rsidRPr="006E0964">
        <w:rPr>
          <w:rFonts w:ascii="Cambria" w:hAnsi="Cambria"/>
        </w:rPr>
        <w:t>Constituție.</w:t>
      </w:r>
    </w:p>
    <w:p w:rsidR="00355B2C" w:rsidRDefault="006E0964" w:rsidP="00355B2C">
      <w:pPr>
        <w:spacing w:before="120" w:line="240" w:lineRule="atLeast"/>
        <w:ind w:firstLine="567"/>
        <w:rPr>
          <w:rFonts w:ascii="Cambria" w:hAnsi="Cambria"/>
          <w:b/>
        </w:rPr>
      </w:pPr>
      <w:r w:rsidRPr="006E0964">
        <w:rPr>
          <w:rFonts w:ascii="Cambria" w:hAnsi="Cambria"/>
          <w:b/>
        </w:rPr>
        <w:t>g.</w:t>
      </w:r>
      <w:r w:rsidR="00EC6766">
        <w:rPr>
          <w:rFonts w:ascii="Cambria" w:hAnsi="Cambria"/>
          <w:b/>
        </w:rPr>
        <w:t xml:space="preserve"> </w:t>
      </w:r>
      <w:r w:rsidRPr="006E0964">
        <w:rPr>
          <w:rFonts w:ascii="Cambria" w:hAnsi="Cambria"/>
          <w:b/>
        </w:rPr>
        <w:t>Concluzii</w:t>
      </w:r>
      <w:r w:rsidR="00EC6766">
        <w:rPr>
          <w:rFonts w:ascii="Cambria" w:hAnsi="Cambria"/>
          <w:b/>
        </w:rPr>
        <w:t xml:space="preserve"> </w:t>
      </w:r>
      <w:r w:rsidRPr="006E0964">
        <w:rPr>
          <w:rFonts w:ascii="Cambria" w:hAnsi="Cambria"/>
          <w:b/>
        </w:rPr>
        <w:t>logice</w:t>
      </w:r>
      <w:r w:rsidR="00EC6766">
        <w:rPr>
          <w:rFonts w:ascii="Cambria" w:hAnsi="Cambria"/>
          <w:b/>
        </w:rPr>
        <w:t xml:space="preserve"> </w:t>
      </w:r>
      <w:r w:rsidRPr="006E0964">
        <w:rPr>
          <w:rFonts w:ascii="Cambria" w:hAnsi="Cambria"/>
          <w:b/>
        </w:rPr>
        <w:t>si</w:t>
      </w:r>
      <w:r w:rsidR="00EC6766">
        <w:rPr>
          <w:rFonts w:ascii="Cambria" w:hAnsi="Cambria"/>
          <w:b/>
        </w:rPr>
        <w:t xml:space="preserve"> </w:t>
      </w:r>
      <w:r w:rsidRPr="006E0964">
        <w:rPr>
          <w:rFonts w:ascii="Cambria" w:hAnsi="Cambria"/>
          <w:b/>
        </w:rPr>
        <w:t>juridice</w:t>
      </w:r>
    </w:p>
    <w:p w:rsidR="006E0964" w:rsidRPr="006E0964" w:rsidRDefault="006E0964" w:rsidP="00355B2C">
      <w:pPr>
        <w:spacing w:before="120" w:line="240" w:lineRule="atLeast"/>
        <w:ind w:firstLine="567"/>
        <w:rPr>
          <w:rFonts w:ascii="Cambria" w:hAnsi="Cambria"/>
        </w:rPr>
      </w:pPr>
      <w:r w:rsidRPr="006E0964">
        <w:rPr>
          <w:rFonts w:ascii="Cambria" w:hAnsi="Cambria"/>
        </w:rPr>
        <w:t>Fa</w:t>
      </w:r>
      <w:r w:rsidR="00355B2C">
        <w:rPr>
          <w:rFonts w:ascii="Cambria" w:hAnsi="Cambria"/>
        </w:rPr>
        <w:t>ță</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toate</w:t>
      </w:r>
      <w:r w:rsidR="00EC6766">
        <w:rPr>
          <w:rFonts w:ascii="Cambria" w:hAnsi="Cambria"/>
        </w:rPr>
        <w:t xml:space="preserve"> </w:t>
      </w:r>
      <w:r w:rsidRPr="006E0964">
        <w:rPr>
          <w:rFonts w:ascii="Cambria" w:hAnsi="Cambria"/>
        </w:rPr>
        <w:t>argumentele</w:t>
      </w:r>
      <w:r w:rsidR="00EC6766">
        <w:rPr>
          <w:rFonts w:ascii="Cambria" w:hAnsi="Cambria"/>
        </w:rPr>
        <w:t xml:space="preserve"> </w:t>
      </w:r>
      <w:r w:rsidRPr="006E0964">
        <w:rPr>
          <w:rFonts w:ascii="Cambria" w:hAnsi="Cambria"/>
        </w:rPr>
        <w:t>expuse</w:t>
      </w:r>
      <w:r w:rsidR="00EC6766">
        <w:rPr>
          <w:rFonts w:ascii="Cambria" w:hAnsi="Cambria"/>
        </w:rPr>
        <w:t xml:space="preserve"> </w:t>
      </w:r>
      <w:r w:rsidRPr="006E0964">
        <w:rPr>
          <w:rFonts w:ascii="Cambria" w:hAnsi="Cambria"/>
        </w:rPr>
        <w:t>mai</w:t>
      </w:r>
      <w:r w:rsidR="00EC6766">
        <w:rPr>
          <w:rFonts w:ascii="Cambria" w:hAnsi="Cambria"/>
        </w:rPr>
        <w:t xml:space="preserve"> </w:t>
      </w:r>
      <w:r w:rsidRPr="006E0964">
        <w:rPr>
          <w:rFonts w:ascii="Cambria" w:hAnsi="Cambria"/>
        </w:rPr>
        <w:t>sus,</w:t>
      </w:r>
      <w:r w:rsidR="00EC6766">
        <w:rPr>
          <w:rFonts w:ascii="Cambria" w:hAnsi="Cambria"/>
        </w:rPr>
        <w:t xml:space="preserve"> </w:t>
      </w:r>
      <w:r w:rsidRPr="006E0964">
        <w:rPr>
          <w:rFonts w:ascii="Cambria" w:hAnsi="Cambria"/>
        </w:rPr>
        <w:t>apreciem</w:t>
      </w:r>
      <w:r w:rsidR="00EC6766">
        <w:rPr>
          <w:rFonts w:ascii="Cambria" w:hAnsi="Cambria"/>
        </w:rPr>
        <w:t xml:space="preserve"> </w:t>
      </w:r>
      <w:r w:rsidRPr="006E0964">
        <w:rPr>
          <w:rFonts w:ascii="Cambria" w:hAnsi="Cambria"/>
        </w:rPr>
        <w:t>c</w:t>
      </w:r>
      <w:r w:rsidR="00355B2C">
        <w:rPr>
          <w:rFonts w:ascii="Cambria" w:hAnsi="Cambria"/>
        </w:rPr>
        <w:t>ă:</w:t>
      </w:r>
    </w:p>
    <w:p w:rsidR="006E0964" w:rsidRPr="006E0964" w:rsidRDefault="006E0964" w:rsidP="00665FEF">
      <w:pPr>
        <w:numPr>
          <w:ilvl w:val="0"/>
          <w:numId w:val="20"/>
        </w:numPr>
        <w:spacing w:before="120" w:line="240" w:lineRule="atLeast"/>
        <w:rPr>
          <w:rFonts w:ascii="Cambria" w:hAnsi="Cambria"/>
        </w:rPr>
      </w:pPr>
      <w:r w:rsidRPr="006E0964">
        <w:rPr>
          <w:rFonts w:ascii="Cambria" w:hAnsi="Cambria"/>
        </w:rPr>
        <w:t>art.</w:t>
      </w:r>
      <w:r w:rsidR="00EC6766">
        <w:rPr>
          <w:rFonts w:ascii="Cambria" w:hAnsi="Cambria"/>
        </w:rPr>
        <w:t xml:space="preserve"> </w:t>
      </w:r>
      <w:r w:rsidRPr="006E0964">
        <w:rPr>
          <w:rFonts w:ascii="Cambria" w:hAnsi="Cambria"/>
        </w:rPr>
        <w:t>I</w:t>
      </w:r>
      <w:r w:rsidR="00EC6766">
        <w:rPr>
          <w:rFonts w:ascii="Cambria" w:hAnsi="Cambria"/>
        </w:rPr>
        <w:t xml:space="preserve"> </w:t>
      </w:r>
      <w:r w:rsidRPr="006E0964">
        <w:rPr>
          <w:rFonts w:ascii="Cambria" w:hAnsi="Cambria"/>
        </w:rPr>
        <w:t>pct.</w:t>
      </w:r>
      <w:r w:rsidR="00EC6766">
        <w:rPr>
          <w:rFonts w:ascii="Cambria" w:hAnsi="Cambria"/>
        </w:rPr>
        <w:t xml:space="preserve"> </w:t>
      </w:r>
      <w:r w:rsidRPr="006E0964">
        <w:rPr>
          <w:rFonts w:ascii="Cambria" w:hAnsi="Cambria"/>
        </w:rPr>
        <w:t>2</w:t>
      </w:r>
      <w:r w:rsidR="00EC6766">
        <w:rPr>
          <w:rFonts w:ascii="Cambria" w:hAnsi="Cambria"/>
        </w:rPr>
        <w:t xml:space="preserve"> </w:t>
      </w:r>
      <w:r w:rsidRPr="006E0964">
        <w:rPr>
          <w:rFonts w:ascii="Cambria" w:hAnsi="Cambria"/>
        </w:rPr>
        <w:t>din</w:t>
      </w:r>
      <w:r w:rsidR="00EC6766">
        <w:rPr>
          <w:rFonts w:ascii="Cambria" w:hAnsi="Cambria"/>
        </w:rPr>
        <w:t xml:space="preserve"> </w:t>
      </w:r>
      <w:r w:rsidRPr="006E0964">
        <w:rPr>
          <w:rFonts w:ascii="Cambria" w:hAnsi="Cambria"/>
        </w:rPr>
        <w:t>Lege</w:t>
      </w:r>
      <w:r w:rsidR="00EC6766">
        <w:rPr>
          <w:rFonts w:ascii="Cambria" w:hAnsi="Cambria"/>
        </w:rPr>
        <w:t xml:space="preserve"> </w:t>
      </w:r>
      <w:r w:rsidRPr="006E0964">
        <w:rPr>
          <w:rFonts w:ascii="Cambria" w:hAnsi="Cambria"/>
        </w:rPr>
        <w:t>este</w:t>
      </w:r>
      <w:r w:rsidR="00EC6766">
        <w:rPr>
          <w:rFonts w:ascii="Cambria" w:hAnsi="Cambria"/>
        </w:rPr>
        <w:t xml:space="preserve"> </w:t>
      </w:r>
      <w:r w:rsidR="00355B2C" w:rsidRPr="006E0964">
        <w:rPr>
          <w:rFonts w:ascii="Cambria" w:hAnsi="Cambria"/>
        </w:rPr>
        <w:t>neconstituțional</w:t>
      </w:r>
      <w:r w:rsidR="00EC6766">
        <w:rPr>
          <w:rFonts w:ascii="Cambria" w:hAnsi="Cambria"/>
        </w:rPr>
        <w:t xml:space="preserve"> </w:t>
      </w:r>
      <w:r w:rsidR="00355B2C" w:rsidRPr="006E0964">
        <w:rPr>
          <w:rFonts w:ascii="Cambria" w:hAnsi="Cambria"/>
        </w:rPr>
        <w:t>întrucât</w:t>
      </w:r>
      <w:r w:rsidR="00EC6766">
        <w:rPr>
          <w:rFonts w:ascii="Cambria" w:hAnsi="Cambria"/>
        </w:rPr>
        <w:t xml:space="preserve"> </w:t>
      </w:r>
      <w:r w:rsidRPr="006E0964">
        <w:rPr>
          <w:rFonts w:ascii="Cambria" w:hAnsi="Cambria"/>
        </w:rPr>
        <w:t>prevede</w:t>
      </w:r>
      <w:r w:rsidR="00EC6766">
        <w:rPr>
          <w:rFonts w:ascii="Cambria" w:hAnsi="Cambria"/>
        </w:rPr>
        <w:t xml:space="preserve"> </w:t>
      </w:r>
      <w:r w:rsidRPr="006E0964">
        <w:rPr>
          <w:rFonts w:ascii="Cambria" w:hAnsi="Cambria"/>
        </w:rPr>
        <w:t>interzicerea</w:t>
      </w:r>
      <w:r w:rsidR="00EC6766">
        <w:rPr>
          <w:rFonts w:ascii="Cambria" w:hAnsi="Cambria"/>
        </w:rPr>
        <w:t xml:space="preserve"> </w:t>
      </w:r>
      <w:r w:rsidRPr="006E0964">
        <w:rPr>
          <w:rFonts w:ascii="Cambria" w:hAnsi="Cambria"/>
        </w:rPr>
        <w:t>materialelor</w:t>
      </w:r>
      <w:r w:rsidR="00EC6766">
        <w:rPr>
          <w:rFonts w:ascii="Cambria" w:hAnsi="Cambria"/>
        </w:rPr>
        <w:t xml:space="preserve"> </w:t>
      </w:r>
      <w:r w:rsidRPr="006E0964">
        <w:rPr>
          <w:rFonts w:ascii="Cambria" w:hAnsi="Cambria"/>
        </w:rPr>
        <w:t>cu</w:t>
      </w:r>
      <w:r w:rsidR="00EC6766">
        <w:rPr>
          <w:rFonts w:ascii="Cambria" w:hAnsi="Cambria"/>
        </w:rPr>
        <w:t xml:space="preserve"> </w:t>
      </w:r>
      <w:r w:rsidRPr="006E0964">
        <w:rPr>
          <w:rFonts w:ascii="Cambria" w:hAnsi="Cambria"/>
        </w:rPr>
        <w:t>caracter</w:t>
      </w:r>
      <w:r w:rsidR="00EC6766">
        <w:rPr>
          <w:rFonts w:ascii="Cambria" w:hAnsi="Cambria"/>
        </w:rPr>
        <w:t xml:space="preserve"> </w:t>
      </w:r>
      <w:r w:rsidRPr="006E0964">
        <w:rPr>
          <w:rFonts w:ascii="Cambria" w:hAnsi="Cambria"/>
        </w:rPr>
        <w:t>fascist,</w:t>
      </w:r>
      <w:r w:rsidR="00EC6766">
        <w:rPr>
          <w:rFonts w:ascii="Cambria" w:hAnsi="Cambria"/>
        </w:rPr>
        <w:t xml:space="preserve"> </w:t>
      </w:r>
      <w:r w:rsidRPr="006E0964">
        <w:rPr>
          <w:rFonts w:ascii="Cambria" w:hAnsi="Cambria"/>
        </w:rPr>
        <w:t>legionar,</w:t>
      </w:r>
      <w:r w:rsidR="00EC6766">
        <w:rPr>
          <w:rFonts w:ascii="Cambria" w:hAnsi="Cambria"/>
        </w:rPr>
        <w:t xml:space="preserve"> </w:t>
      </w:r>
      <w:r w:rsidRPr="006E0964">
        <w:rPr>
          <w:rFonts w:ascii="Cambria" w:hAnsi="Cambria"/>
        </w:rPr>
        <w:t>rasist</w:t>
      </w:r>
      <w:r w:rsidR="00EC6766">
        <w:rPr>
          <w:rFonts w:ascii="Cambria" w:hAnsi="Cambria"/>
        </w:rPr>
        <w:t xml:space="preserve"> </w:t>
      </w:r>
      <w:r w:rsidRPr="006E0964">
        <w:rPr>
          <w:rFonts w:ascii="Cambria" w:hAnsi="Cambria"/>
        </w:rPr>
        <w:t>sau</w:t>
      </w:r>
      <w:r w:rsidR="00EC6766">
        <w:rPr>
          <w:rFonts w:ascii="Cambria" w:hAnsi="Cambria"/>
        </w:rPr>
        <w:t xml:space="preserve"> </w:t>
      </w:r>
      <w:r w:rsidRPr="006E0964">
        <w:rPr>
          <w:rFonts w:ascii="Cambria" w:hAnsi="Cambria"/>
        </w:rPr>
        <w:t>xenofob,</w:t>
      </w:r>
      <w:r w:rsidR="00EC6766">
        <w:rPr>
          <w:rFonts w:ascii="Cambria" w:hAnsi="Cambria"/>
        </w:rPr>
        <w:t xml:space="preserve"> </w:t>
      </w:r>
      <w:r w:rsidRPr="006E0964">
        <w:rPr>
          <w:rFonts w:ascii="Cambria" w:hAnsi="Cambria"/>
        </w:rPr>
        <w:t>dar</w:t>
      </w:r>
      <w:r w:rsidR="00EC6766">
        <w:rPr>
          <w:rFonts w:ascii="Cambria" w:hAnsi="Cambria"/>
        </w:rPr>
        <w:t xml:space="preserve"> </w:t>
      </w:r>
      <w:r w:rsidR="00355B2C" w:rsidRPr="006E0964">
        <w:rPr>
          <w:rFonts w:ascii="Cambria" w:hAnsi="Cambria"/>
        </w:rPr>
        <w:t>noțiunea</w:t>
      </w:r>
      <w:r w:rsidR="00EC6766">
        <w:rPr>
          <w:rFonts w:ascii="Cambria" w:hAnsi="Cambria"/>
        </w:rPr>
        <w:t xml:space="preserve"> </w:t>
      </w:r>
      <w:r w:rsidRPr="006E0964">
        <w:rPr>
          <w:rFonts w:ascii="Cambria" w:hAnsi="Cambria"/>
        </w:rPr>
        <w:t>este</w:t>
      </w:r>
      <w:r w:rsidR="00EC6766">
        <w:rPr>
          <w:rFonts w:ascii="Cambria" w:hAnsi="Cambria"/>
        </w:rPr>
        <w:t xml:space="preserve"> </w:t>
      </w:r>
      <w:r w:rsidRPr="006E0964">
        <w:rPr>
          <w:rFonts w:ascii="Cambria" w:hAnsi="Cambria"/>
        </w:rPr>
        <w:t>neclar</w:t>
      </w:r>
      <w:r w:rsidR="00355B2C">
        <w:rPr>
          <w:rFonts w:ascii="Cambria" w:hAnsi="Cambria"/>
        </w:rPr>
        <w:t>ă;</w:t>
      </w:r>
    </w:p>
    <w:p w:rsidR="006E0964" w:rsidRPr="006E0964" w:rsidRDefault="006E0964" w:rsidP="00665FEF">
      <w:pPr>
        <w:numPr>
          <w:ilvl w:val="0"/>
          <w:numId w:val="20"/>
        </w:numPr>
        <w:spacing w:before="120" w:line="240" w:lineRule="atLeast"/>
        <w:rPr>
          <w:rFonts w:ascii="Cambria" w:hAnsi="Cambria"/>
        </w:rPr>
      </w:pPr>
      <w:r w:rsidRPr="006E0964">
        <w:rPr>
          <w:rFonts w:ascii="Cambria" w:hAnsi="Cambria"/>
        </w:rPr>
        <w:t>art.</w:t>
      </w:r>
      <w:r w:rsidR="00EC6766">
        <w:rPr>
          <w:rFonts w:ascii="Cambria" w:hAnsi="Cambria"/>
        </w:rPr>
        <w:t xml:space="preserve"> </w:t>
      </w:r>
      <w:r w:rsidRPr="006E0964">
        <w:rPr>
          <w:rFonts w:ascii="Cambria" w:hAnsi="Cambria"/>
        </w:rPr>
        <w:t>I</w:t>
      </w:r>
      <w:r w:rsidR="00EC6766">
        <w:rPr>
          <w:rFonts w:ascii="Cambria" w:hAnsi="Cambria"/>
        </w:rPr>
        <w:t xml:space="preserve"> </w:t>
      </w:r>
      <w:r w:rsidRPr="006E0964">
        <w:rPr>
          <w:rFonts w:ascii="Cambria" w:hAnsi="Cambria"/>
        </w:rPr>
        <w:t>pct.</w:t>
      </w:r>
      <w:r w:rsidR="00EC6766">
        <w:rPr>
          <w:rFonts w:ascii="Cambria" w:hAnsi="Cambria"/>
        </w:rPr>
        <w:t xml:space="preserve"> </w:t>
      </w:r>
      <w:r w:rsidRPr="006E0964">
        <w:rPr>
          <w:rFonts w:ascii="Cambria" w:hAnsi="Cambria"/>
        </w:rPr>
        <w:t>3</w:t>
      </w:r>
      <w:r w:rsidR="00EC6766">
        <w:rPr>
          <w:rFonts w:ascii="Cambria" w:hAnsi="Cambria"/>
        </w:rPr>
        <w:t xml:space="preserve"> </w:t>
      </w:r>
      <w:r w:rsidRPr="006E0964">
        <w:rPr>
          <w:rFonts w:ascii="Cambria" w:hAnsi="Cambria"/>
        </w:rPr>
        <w:t>si</w:t>
      </w:r>
      <w:r w:rsidR="00EC6766">
        <w:rPr>
          <w:rFonts w:ascii="Cambria" w:hAnsi="Cambria"/>
        </w:rPr>
        <w:t xml:space="preserve"> </w:t>
      </w:r>
      <w:r w:rsidRPr="006E0964">
        <w:rPr>
          <w:rFonts w:ascii="Cambria" w:hAnsi="Cambria"/>
        </w:rPr>
        <w:t>art.</w:t>
      </w:r>
      <w:r w:rsidR="00EC6766">
        <w:rPr>
          <w:rFonts w:ascii="Cambria" w:hAnsi="Cambria"/>
        </w:rPr>
        <w:t xml:space="preserve"> </w:t>
      </w:r>
      <w:r w:rsidRPr="006E0964">
        <w:rPr>
          <w:rFonts w:ascii="Cambria" w:hAnsi="Cambria"/>
        </w:rPr>
        <w:t>II</w:t>
      </w:r>
      <w:r w:rsidR="00EC6766">
        <w:rPr>
          <w:rFonts w:ascii="Cambria" w:hAnsi="Cambria"/>
        </w:rPr>
        <w:t xml:space="preserve"> </w:t>
      </w:r>
      <w:r w:rsidRPr="006E0964">
        <w:rPr>
          <w:rFonts w:ascii="Cambria" w:hAnsi="Cambria"/>
        </w:rPr>
        <w:t>pct.</w:t>
      </w:r>
      <w:r w:rsidR="00EC6766">
        <w:rPr>
          <w:rFonts w:ascii="Cambria" w:hAnsi="Cambria"/>
        </w:rPr>
        <w:t xml:space="preserve"> </w:t>
      </w:r>
      <w:r w:rsidRPr="006E0964">
        <w:rPr>
          <w:rFonts w:ascii="Cambria" w:hAnsi="Cambria"/>
        </w:rPr>
        <w:t>1</w:t>
      </w:r>
      <w:r w:rsidR="00EC6766">
        <w:rPr>
          <w:rFonts w:ascii="Cambria" w:hAnsi="Cambria"/>
        </w:rPr>
        <w:t xml:space="preserve"> </w:t>
      </w:r>
      <w:r w:rsidRPr="006E0964">
        <w:rPr>
          <w:rFonts w:ascii="Cambria" w:hAnsi="Cambria"/>
        </w:rPr>
        <w:t>din</w:t>
      </w:r>
      <w:r w:rsidR="00EC6766">
        <w:rPr>
          <w:rFonts w:ascii="Cambria" w:hAnsi="Cambria"/>
        </w:rPr>
        <w:t xml:space="preserve"> </w:t>
      </w:r>
      <w:r w:rsidRPr="006E0964">
        <w:rPr>
          <w:rFonts w:ascii="Cambria" w:hAnsi="Cambria"/>
        </w:rPr>
        <w:t>Lege</w:t>
      </w:r>
      <w:r w:rsidR="00EC6766">
        <w:rPr>
          <w:rFonts w:ascii="Cambria" w:hAnsi="Cambria"/>
        </w:rPr>
        <w:t xml:space="preserve"> </w:t>
      </w:r>
      <w:r w:rsidRPr="006E0964">
        <w:rPr>
          <w:rFonts w:ascii="Cambria" w:hAnsi="Cambria"/>
        </w:rPr>
        <w:t>sunt</w:t>
      </w:r>
      <w:r w:rsidR="00EC6766">
        <w:rPr>
          <w:rFonts w:ascii="Cambria" w:hAnsi="Cambria"/>
        </w:rPr>
        <w:t xml:space="preserve"> </w:t>
      </w:r>
      <w:r w:rsidR="00355B2C" w:rsidRPr="006E0964">
        <w:rPr>
          <w:rFonts w:ascii="Cambria" w:hAnsi="Cambria"/>
        </w:rPr>
        <w:t>neconstituționale</w:t>
      </w:r>
      <w:r w:rsidR="00EC6766">
        <w:rPr>
          <w:rFonts w:ascii="Cambria" w:hAnsi="Cambria"/>
        </w:rPr>
        <w:t xml:space="preserve"> </w:t>
      </w:r>
      <w:r w:rsidR="00355B2C" w:rsidRPr="006E0964">
        <w:rPr>
          <w:rFonts w:ascii="Cambria" w:hAnsi="Cambria"/>
        </w:rPr>
        <w:t>întrucât</w:t>
      </w:r>
      <w:r w:rsidR="00EC6766">
        <w:rPr>
          <w:rFonts w:ascii="Cambria" w:hAnsi="Cambria"/>
        </w:rPr>
        <w:t xml:space="preserve"> </w:t>
      </w:r>
      <w:r w:rsidRPr="006E0964">
        <w:rPr>
          <w:rFonts w:ascii="Cambria" w:hAnsi="Cambria"/>
        </w:rPr>
        <w:t>definesc</w:t>
      </w:r>
      <w:r w:rsidR="00EC6766">
        <w:rPr>
          <w:rFonts w:ascii="Cambria" w:hAnsi="Cambria"/>
        </w:rPr>
        <w:t xml:space="preserve"> </w:t>
      </w:r>
      <w:r w:rsidRPr="006E0964">
        <w:rPr>
          <w:rFonts w:ascii="Cambria" w:hAnsi="Cambria"/>
        </w:rPr>
        <w:t>materialele</w:t>
      </w:r>
      <w:r w:rsidR="00EC6766">
        <w:rPr>
          <w:rFonts w:ascii="Cambria" w:hAnsi="Cambria"/>
        </w:rPr>
        <w:t xml:space="preserve"> </w:t>
      </w:r>
      <w:r w:rsidRPr="006E0964">
        <w:rPr>
          <w:rFonts w:ascii="Cambria" w:hAnsi="Cambria"/>
        </w:rPr>
        <w:t>cu</w:t>
      </w:r>
      <w:r w:rsidR="00EC6766">
        <w:rPr>
          <w:rFonts w:ascii="Cambria" w:hAnsi="Cambria"/>
        </w:rPr>
        <w:t xml:space="preserve"> </w:t>
      </w:r>
      <w:r w:rsidRPr="006E0964">
        <w:rPr>
          <w:rFonts w:ascii="Cambria" w:hAnsi="Cambria"/>
        </w:rPr>
        <w:t>caracter</w:t>
      </w:r>
      <w:r w:rsidR="00EC6766">
        <w:rPr>
          <w:rFonts w:ascii="Cambria" w:hAnsi="Cambria"/>
        </w:rPr>
        <w:t xml:space="preserve"> </w:t>
      </w:r>
      <w:r w:rsidRPr="006E0964">
        <w:rPr>
          <w:rFonts w:ascii="Cambria" w:hAnsi="Cambria"/>
        </w:rPr>
        <w:t>fascist,</w:t>
      </w:r>
      <w:r w:rsidR="00EC6766">
        <w:rPr>
          <w:rFonts w:ascii="Cambria" w:hAnsi="Cambria"/>
        </w:rPr>
        <w:t xml:space="preserve"> </w:t>
      </w:r>
      <w:r w:rsidRPr="006E0964">
        <w:rPr>
          <w:rFonts w:ascii="Cambria" w:hAnsi="Cambria"/>
        </w:rPr>
        <w:t>legionar,</w:t>
      </w:r>
      <w:r w:rsidR="00EC6766">
        <w:rPr>
          <w:rFonts w:ascii="Cambria" w:hAnsi="Cambria"/>
        </w:rPr>
        <w:t xml:space="preserve"> </w:t>
      </w:r>
      <w:r w:rsidRPr="006E0964">
        <w:rPr>
          <w:rFonts w:ascii="Cambria" w:hAnsi="Cambria"/>
        </w:rPr>
        <w:t>rasist</w:t>
      </w:r>
      <w:r w:rsidR="00EC6766">
        <w:rPr>
          <w:rFonts w:ascii="Cambria" w:hAnsi="Cambria"/>
        </w:rPr>
        <w:t xml:space="preserve"> </w:t>
      </w:r>
      <w:r w:rsidRPr="006E0964">
        <w:rPr>
          <w:rFonts w:ascii="Cambria" w:hAnsi="Cambria"/>
        </w:rPr>
        <w:t>sau</w:t>
      </w:r>
      <w:r w:rsidR="00EC6766">
        <w:rPr>
          <w:rFonts w:ascii="Cambria" w:hAnsi="Cambria"/>
        </w:rPr>
        <w:t xml:space="preserve"> </w:t>
      </w:r>
      <w:r w:rsidRPr="006E0964">
        <w:rPr>
          <w:rFonts w:ascii="Cambria" w:hAnsi="Cambria"/>
        </w:rPr>
        <w:t>xenofob,</w:t>
      </w:r>
      <w:r w:rsidR="00EC6766">
        <w:rPr>
          <w:rFonts w:ascii="Cambria" w:hAnsi="Cambria"/>
        </w:rPr>
        <w:t xml:space="preserve"> </w:t>
      </w:r>
      <w:r w:rsidRPr="006E0964">
        <w:rPr>
          <w:rFonts w:ascii="Cambria" w:hAnsi="Cambria"/>
        </w:rPr>
        <w:t>respectiv</w:t>
      </w:r>
      <w:r w:rsidR="00EC6766">
        <w:rPr>
          <w:rFonts w:ascii="Cambria" w:hAnsi="Cambria"/>
        </w:rPr>
        <w:t xml:space="preserve"> </w:t>
      </w:r>
      <w:r w:rsidRPr="006E0964">
        <w:rPr>
          <w:rFonts w:ascii="Cambria" w:hAnsi="Cambria"/>
        </w:rPr>
        <w:t>antisemite,</w:t>
      </w:r>
      <w:r w:rsidR="00EC6766">
        <w:rPr>
          <w:rFonts w:ascii="Cambria" w:hAnsi="Cambria"/>
        </w:rPr>
        <w:t xml:space="preserve"> </w:t>
      </w:r>
      <w:r w:rsidRPr="006E0964">
        <w:rPr>
          <w:rFonts w:ascii="Cambria" w:hAnsi="Cambria"/>
        </w:rPr>
        <w:t>dar</w:t>
      </w:r>
      <w:r w:rsidR="00EC6766">
        <w:rPr>
          <w:rFonts w:ascii="Cambria" w:hAnsi="Cambria"/>
        </w:rPr>
        <w:t xml:space="preserve"> </w:t>
      </w:r>
      <w:r w:rsidR="00355B2C" w:rsidRPr="006E0964">
        <w:rPr>
          <w:rFonts w:ascii="Cambria" w:hAnsi="Cambria"/>
        </w:rPr>
        <w:t>noțiunea</w:t>
      </w:r>
      <w:r w:rsidR="00EC6766">
        <w:rPr>
          <w:rFonts w:ascii="Cambria" w:hAnsi="Cambria"/>
        </w:rPr>
        <w:t xml:space="preserve"> </w:t>
      </w:r>
      <w:r w:rsidRPr="006E0964">
        <w:rPr>
          <w:rFonts w:ascii="Cambria" w:hAnsi="Cambria"/>
        </w:rPr>
        <w:t>este</w:t>
      </w:r>
      <w:r w:rsidR="00EC6766">
        <w:rPr>
          <w:rFonts w:ascii="Cambria" w:hAnsi="Cambria"/>
        </w:rPr>
        <w:t xml:space="preserve"> </w:t>
      </w:r>
      <w:r w:rsidR="00355B2C">
        <w:rPr>
          <w:rFonts w:ascii="Cambria" w:hAnsi="Cambria"/>
        </w:rPr>
        <w:t>neclară;</w:t>
      </w:r>
    </w:p>
    <w:p w:rsidR="006E0964" w:rsidRPr="006E0964" w:rsidRDefault="006E0964" w:rsidP="00665FEF">
      <w:pPr>
        <w:numPr>
          <w:ilvl w:val="0"/>
          <w:numId w:val="20"/>
        </w:numPr>
        <w:spacing w:before="120" w:line="240" w:lineRule="atLeast"/>
        <w:rPr>
          <w:rFonts w:ascii="Cambria" w:hAnsi="Cambria"/>
        </w:rPr>
      </w:pPr>
      <w:r w:rsidRPr="006E0964">
        <w:rPr>
          <w:rFonts w:ascii="Cambria" w:hAnsi="Cambria"/>
        </w:rPr>
        <w:t>art.</w:t>
      </w:r>
      <w:r w:rsidR="00EC6766">
        <w:rPr>
          <w:rFonts w:ascii="Cambria" w:hAnsi="Cambria"/>
        </w:rPr>
        <w:t xml:space="preserve"> </w:t>
      </w:r>
      <w:r w:rsidRPr="006E0964">
        <w:rPr>
          <w:rFonts w:ascii="Cambria" w:hAnsi="Cambria"/>
        </w:rPr>
        <w:t>I</w:t>
      </w:r>
      <w:r w:rsidR="00EC6766">
        <w:rPr>
          <w:rFonts w:ascii="Cambria" w:hAnsi="Cambria"/>
        </w:rPr>
        <w:t xml:space="preserve"> </w:t>
      </w:r>
      <w:r w:rsidRPr="006E0964">
        <w:rPr>
          <w:rFonts w:ascii="Cambria" w:hAnsi="Cambria"/>
        </w:rPr>
        <w:t>pct.</w:t>
      </w:r>
      <w:r w:rsidR="00EC6766">
        <w:rPr>
          <w:rFonts w:ascii="Cambria" w:hAnsi="Cambria"/>
        </w:rPr>
        <w:t xml:space="preserve"> </w:t>
      </w:r>
      <w:r w:rsidRPr="006E0964">
        <w:rPr>
          <w:rFonts w:ascii="Cambria" w:hAnsi="Cambria"/>
        </w:rPr>
        <w:t>5</w:t>
      </w:r>
      <w:r w:rsidR="00EC6766">
        <w:rPr>
          <w:rFonts w:ascii="Cambria" w:hAnsi="Cambria"/>
        </w:rPr>
        <w:t xml:space="preserve"> </w:t>
      </w:r>
      <w:r w:rsidRPr="006E0964">
        <w:rPr>
          <w:rFonts w:ascii="Cambria" w:hAnsi="Cambria"/>
        </w:rPr>
        <w:t>din</w:t>
      </w:r>
      <w:r w:rsidR="00EC6766">
        <w:rPr>
          <w:rFonts w:ascii="Cambria" w:hAnsi="Cambria"/>
        </w:rPr>
        <w:t xml:space="preserve"> </w:t>
      </w:r>
      <w:r w:rsidRPr="006E0964">
        <w:rPr>
          <w:rFonts w:ascii="Cambria" w:hAnsi="Cambria"/>
        </w:rPr>
        <w:t>Lege</w:t>
      </w:r>
      <w:r w:rsidR="00EC6766">
        <w:rPr>
          <w:rFonts w:ascii="Cambria" w:hAnsi="Cambria"/>
        </w:rPr>
        <w:t xml:space="preserve"> </w:t>
      </w:r>
      <w:r w:rsidRPr="006E0964">
        <w:rPr>
          <w:rFonts w:ascii="Cambria" w:hAnsi="Cambria"/>
        </w:rPr>
        <w:t>este</w:t>
      </w:r>
      <w:r w:rsidR="00EC6766">
        <w:rPr>
          <w:rFonts w:ascii="Cambria" w:hAnsi="Cambria"/>
        </w:rPr>
        <w:t xml:space="preserve"> </w:t>
      </w:r>
      <w:r w:rsidR="00355B2C" w:rsidRPr="006E0964">
        <w:rPr>
          <w:rFonts w:ascii="Cambria" w:hAnsi="Cambria"/>
        </w:rPr>
        <w:t>neconstituțional</w:t>
      </w:r>
      <w:r w:rsidR="00EC6766">
        <w:rPr>
          <w:rFonts w:ascii="Cambria" w:hAnsi="Cambria"/>
        </w:rPr>
        <w:t xml:space="preserve"> </w:t>
      </w:r>
      <w:r w:rsidR="00355B2C" w:rsidRPr="006E0964">
        <w:rPr>
          <w:rFonts w:ascii="Cambria" w:hAnsi="Cambria"/>
        </w:rPr>
        <w:t>întrucât</w:t>
      </w:r>
      <w:r w:rsidR="00EC6766">
        <w:rPr>
          <w:rFonts w:ascii="Cambria" w:hAnsi="Cambria"/>
        </w:rPr>
        <w:t xml:space="preserve"> </w:t>
      </w:r>
      <w:r w:rsidRPr="006E0964">
        <w:rPr>
          <w:rFonts w:ascii="Cambria" w:hAnsi="Cambria"/>
        </w:rPr>
        <w:t>sintagma</w:t>
      </w:r>
      <w:r w:rsidR="00EC6766">
        <w:rPr>
          <w:rFonts w:ascii="Cambria" w:hAnsi="Cambria"/>
        </w:rPr>
        <w:t xml:space="preserve"> </w:t>
      </w:r>
      <w:r w:rsidR="00355B2C" w:rsidRPr="006E0964">
        <w:rPr>
          <w:rFonts w:ascii="Cambria" w:hAnsi="Cambria"/>
          <w:i/>
        </w:rPr>
        <w:t>organizație</w:t>
      </w:r>
      <w:r w:rsidR="00EC6766">
        <w:rPr>
          <w:rFonts w:ascii="Cambria" w:hAnsi="Cambria"/>
          <w:i/>
        </w:rPr>
        <w:t xml:space="preserve"> </w:t>
      </w:r>
      <w:r w:rsidRPr="006E0964">
        <w:rPr>
          <w:rFonts w:ascii="Cambria" w:hAnsi="Cambria"/>
          <w:i/>
        </w:rPr>
        <w:t>cu</w:t>
      </w:r>
      <w:r w:rsidR="00EC6766">
        <w:rPr>
          <w:rFonts w:ascii="Cambria" w:hAnsi="Cambria"/>
          <w:i/>
        </w:rPr>
        <w:t xml:space="preserve"> </w:t>
      </w:r>
      <w:r w:rsidRPr="006E0964">
        <w:rPr>
          <w:rFonts w:ascii="Cambria" w:hAnsi="Cambria"/>
          <w:i/>
        </w:rPr>
        <w:t>caracter</w:t>
      </w:r>
      <w:r w:rsidR="00EC6766">
        <w:rPr>
          <w:rFonts w:ascii="Cambria" w:hAnsi="Cambria"/>
          <w:i/>
        </w:rPr>
        <w:t xml:space="preserve"> </w:t>
      </w:r>
      <w:r w:rsidRPr="006E0964">
        <w:rPr>
          <w:rFonts w:ascii="Cambria" w:hAnsi="Cambria"/>
          <w:i/>
        </w:rPr>
        <w:t>legionar</w:t>
      </w:r>
      <w:r w:rsidR="00EC6766">
        <w:rPr>
          <w:rFonts w:ascii="Cambria" w:hAnsi="Cambria"/>
          <w:i/>
        </w:rPr>
        <w:t xml:space="preserve"> </w:t>
      </w:r>
      <w:r w:rsidRPr="006E0964">
        <w:rPr>
          <w:rFonts w:ascii="Cambria" w:hAnsi="Cambria"/>
        </w:rPr>
        <w:t>este</w:t>
      </w:r>
      <w:r w:rsidR="00EC6766">
        <w:rPr>
          <w:rFonts w:ascii="Cambria" w:hAnsi="Cambria"/>
        </w:rPr>
        <w:t xml:space="preserve"> </w:t>
      </w:r>
      <w:r w:rsidRPr="006E0964">
        <w:rPr>
          <w:rFonts w:ascii="Cambria" w:hAnsi="Cambria"/>
        </w:rPr>
        <w:t>neclar</w:t>
      </w:r>
      <w:r w:rsidR="00355B2C">
        <w:rPr>
          <w:rFonts w:ascii="Cambria" w:hAnsi="Cambria"/>
        </w:rPr>
        <w:t>ă;</w:t>
      </w:r>
    </w:p>
    <w:p w:rsidR="006E0964" w:rsidRPr="006E0964" w:rsidRDefault="006E0964" w:rsidP="00665FEF">
      <w:pPr>
        <w:numPr>
          <w:ilvl w:val="0"/>
          <w:numId w:val="20"/>
        </w:numPr>
        <w:spacing w:before="120" w:line="240" w:lineRule="atLeast"/>
        <w:rPr>
          <w:rFonts w:ascii="Cambria" w:hAnsi="Cambria"/>
        </w:rPr>
      </w:pPr>
      <w:r w:rsidRPr="006E0964">
        <w:rPr>
          <w:rFonts w:ascii="Cambria" w:hAnsi="Cambria"/>
        </w:rPr>
        <w:t>art.</w:t>
      </w:r>
      <w:r w:rsidR="00EC6766">
        <w:rPr>
          <w:rFonts w:ascii="Cambria" w:hAnsi="Cambria"/>
        </w:rPr>
        <w:t xml:space="preserve"> </w:t>
      </w:r>
      <w:r w:rsidRPr="006E0964">
        <w:rPr>
          <w:rFonts w:ascii="Cambria" w:hAnsi="Cambria"/>
        </w:rPr>
        <w:t>I</w:t>
      </w:r>
      <w:r w:rsidR="00EC6766">
        <w:rPr>
          <w:rFonts w:ascii="Cambria" w:hAnsi="Cambria"/>
        </w:rPr>
        <w:t xml:space="preserve"> </w:t>
      </w:r>
      <w:r w:rsidRPr="006E0964">
        <w:rPr>
          <w:rFonts w:ascii="Cambria" w:hAnsi="Cambria"/>
        </w:rPr>
        <w:t>pct.</w:t>
      </w:r>
      <w:r w:rsidR="00EC6766">
        <w:rPr>
          <w:rFonts w:ascii="Cambria" w:hAnsi="Cambria"/>
        </w:rPr>
        <w:t xml:space="preserve"> </w:t>
      </w:r>
      <w:r w:rsidRPr="006E0964">
        <w:rPr>
          <w:rFonts w:ascii="Cambria" w:hAnsi="Cambria"/>
        </w:rPr>
        <w:t>6,</w:t>
      </w:r>
      <w:r w:rsidR="00EC6766">
        <w:rPr>
          <w:rFonts w:ascii="Cambria" w:hAnsi="Cambria"/>
        </w:rPr>
        <w:t xml:space="preserve"> </w:t>
      </w:r>
      <w:r w:rsidRPr="006E0964">
        <w:rPr>
          <w:rFonts w:ascii="Cambria" w:hAnsi="Cambria"/>
        </w:rPr>
        <w:t>7,</w:t>
      </w:r>
      <w:r w:rsidR="00EC6766">
        <w:rPr>
          <w:rFonts w:ascii="Cambria" w:hAnsi="Cambria"/>
        </w:rPr>
        <w:t xml:space="preserve"> </w:t>
      </w:r>
      <w:r w:rsidRPr="006E0964">
        <w:rPr>
          <w:rFonts w:ascii="Cambria" w:hAnsi="Cambria"/>
        </w:rPr>
        <w:t>8</w:t>
      </w:r>
      <w:r w:rsidR="00EC6766">
        <w:rPr>
          <w:rFonts w:ascii="Cambria" w:hAnsi="Cambria"/>
        </w:rPr>
        <w:t xml:space="preserve"> </w:t>
      </w:r>
      <w:r w:rsidRPr="006E0964">
        <w:rPr>
          <w:rFonts w:ascii="Cambria" w:hAnsi="Cambria"/>
        </w:rPr>
        <w:t>din</w:t>
      </w:r>
      <w:r w:rsidR="00EC6766">
        <w:rPr>
          <w:rFonts w:ascii="Cambria" w:hAnsi="Cambria"/>
        </w:rPr>
        <w:t xml:space="preserve"> </w:t>
      </w:r>
      <w:r w:rsidRPr="006E0964">
        <w:rPr>
          <w:rFonts w:ascii="Cambria" w:hAnsi="Cambria"/>
        </w:rPr>
        <w:t>Lege</w:t>
      </w:r>
      <w:r w:rsidR="00EC6766">
        <w:rPr>
          <w:rFonts w:ascii="Cambria" w:hAnsi="Cambria"/>
        </w:rPr>
        <w:t xml:space="preserve"> </w:t>
      </w:r>
      <w:r w:rsidRPr="006E0964">
        <w:rPr>
          <w:rFonts w:ascii="Cambria" w:hAnsi="Cambria"/>
        </w:rPr>
        <w:t>sunt</w:t>
      </w:r>
      <w:r w:rsidR="00EC6766">
        <w:rPr>
          <w:rFonts w:ascii="Cambria" w:hAnsi="Cambria"/>
        </w:rPr>
        <w:t xml:space="preserve"> </w:t>
      </w:r>
      <w:r w:rsidR="00355B2C" w:rsidRPr="006E0964">
        <w:rPr>
          <w:rFonts w:ascii="Cambria" w:hAnsi="Cambria"/>
        </w:rPr>
        <w:t>neconstituționale</w:t>
      </w:r>
      <w:r w:rsidR="00EC6766">
        <w:rPr>
          <w:rFonts w:ascii="Cambria" w:hAnsi="Cambria"/>
        </w:rPr>
        <w:t xml:space="preserve"> </w:t>
      </w:r>
      <w:r w:rsidR="00355B2C" w:rsidRPr="006E0964">
        <w:rPr>
          <w:rFonts w:ascii="Cambria" w:hAnsi="Cambria"/>
        </w:rPr>
        <w:t>întrucât</w:t>
      </w:r>
      <w:r w:rsidR="00EC6766">
        <w:rPr>
          <w:rFonts w:ascii="Cambria" w:hAnsi="Cambria"/>
        </w:rPr>
        <w:t xml:space="preserve"> </w:t>
      </w:r>
      <w:r w:rsidRPr="006E0964">
        <w:rPr>
          <w:rFonts w:ascii="Cambria" w:hAnsi="Cambria"/>
        </w:rPr>
        <w:t>se</w:t>
      </w:r>
      <w:r w:rsidR="00EC6766">
        <w:rPr>
          <w:rFonts w:ascii="Cambria" w:hAnsi="Cambria"/>
        </w:rPr>
        <w:t xml:space="preserve"> </w:t>
      </w:r>
      <w:r w:rsidRPr="006E0964">
        <w:rPr>
          <w:rFonts w:ascii="Cambria" w:hAnsi="Cambria"/>
        </w:rPr>
        <w:t>refer</w:t>
      </w:r>
      <w:r w:rsidR="00355B2C">
        <w:rPr>
          <w:rFonts w:ascii="Cambria" w:hAnsi="Cambria"/>
        </w:rPr>
        <w:t>ă</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materialele</w:t>
      </w:r>
      <w:r w:rsidR="00EC6766">
        <w:rPr>
          <w:rFonts w:ascii="Cambria" w:hAnsi="Cambria"/>
        </w:rPr>
        <w:t xml:space="preserve"> </w:t>
      </w:r>
      <w:r w:rsidRPr="006E0964">
        <w:rPr>
          <w:rFonts w:ascii="Cambria" w:hAnsi="Cambria"/>
        </w:rPr>
        <w:t>cu</w:t>
      </w:r>
      <w:r w:rsidR="00EC6766">
        <w:rPr>
          <w:rFonts w:ascii="Cambria" w:hAnsi="Cambria"/>
        </w:rPr>
        <w:t xml:space="preserve"> </w:t>
      </w:r>
      <w:r w:rsidRPr="006E0964">
        <w:rPr>
          <w:rFonts w:ascii="Cambria" w:hAnsi="Cambria"/>
        </w:rPr>
        <w:t>caracter</w:t>
      </w:r>
      <w:r w:rsidR="00EC6766">
        <w:rPr>
          <w:rFonts w:ascii="Cambria" w:hAnsi="Cambria"/>
        </w:rPr>
        <w:t xml:space="preserve"> </w:t>
      </w:r>
      <w:r w:rsidRPr="006E0964">
        <w:rPr>
          <w:rFonts w:ascii="Cambria" w:hAnsi="Cambria"/>
        </w:rPr>
        <w:t>fascist,</w:t>
      </w:r>
      <w:r w:rsidR="00EC6766">
        <w:rPr>
          <w:rFonts w:ascii="Cambria" w:hAnsi="Cambria"/>
        </w:rPr>
        <w:t xml:space="preserve"> </w:t>
      </w:r>
      <w:r w:rsidRPr="006E0964">
        <w:rPr>
          <w:rFonts w:ascii="Cambria" w:hAnsi="Cambria"/>
        </w:rPr>
        <w:t>legionar,</w:t>
      </w:r>
      <w:r w:rsidR="00EC6766">
        <w:rPr>
          <w:rFonts w:ascii="Cambria" w:hAnsi="Cambria"/>
        </w:rPr>
        <w:t xml:space="preserve"> </w:t>
      </w:r>
      <w:r w:rsidRPr="006E0964">
        <w:rPr>
          <w:rFonts w:ascii="Cambria" w:hAnsi="Cambria"/>
        </w:rPr>
        <w:t>rasist</w:t>
      </w:r>
      <w:r w:rsidR="00EC6766">
        <w:rPr>
          <w:rFonts w:ascii="Cambria" w:hAnsi="Cambria"/>
        </w:rPr>
        <w:t xml:space="preserve"> </w:t>
      </w:r>
      <w:r w:rsidRPr="006E0964">
        <w:rPr>
          <w:rFonts w:ascii="Cambria" w:hAnsi="Cambria"/>
        </w:rPr>
        <w:t>sau</w:t>
      </w:r>
      <w:r w:rsidR="00EC6766">
        <w:rPr>
          <w:rFonts w:ascii="Cambria" w:hAnsi="Cambria"/>
        </w:rPr>
        <w:t xml:space="preserve"> </w:t>
      </w:r>
      <w:r w:rsidRPr="006E0964">
        <w:rPr>
          <w:rFonts w:ascii="Cambria" w:hAnsi="Cambria"/>
        </w:rPr>
        <w:t>xenofob,</w:t>
      </w:r>
      <w:r w:rsidR="00EC6766">
        <w:rPr>
          <w:rFonts w:ascii="Cambria" w:hAnsi="Cambria"/>
        </w:rPr>
        <w:t xml:space="preserve"> </w:t>
      </w:r>
      <w:r w:rsidRPr="006E0964">
        <w:rPr>
          <w:rFonts w:ascii="Cambria" w:hAnsi="Cambria"/>
        </w:rPr>
        <w:t>dar</w:t>
      </w:r>
      <w:r w:rsidR="00EC6766">
        <w:rPr>
          <w:rFonts w:ascii="Cambria" w:hAnsi="Cambria"/>
        </w:rPr>
        <w:t xml:space="preserve"> </w:t>
      </w:r>
      <w:r w:rsidR="00355B2C" w:rsidRPr="006E0964">
        <w:rPr>
          <w:rFonts w:ascii="Cambria" w:hAnsi="Cambria"/>
        </w:rPr>
        <w:t>noțiunea</w:t>
      </w:r>
      <w:r w:rsidR="00EC6766">
        <w:rPr>
          <w:rFonts w:ascii="Cambria" w:hAnsi="Cambria"/>
        </w:rPr>
        <w:t xml:space="preserve"> </w:t>
      </w:r>
      <w:r w:rsidRPr="006E0964">
        <w:rPr>
          <w:rFonts w:ascii="Cambria" w:hAnsi="Cambria"/>
        </w:rPr>
        <w:t>este</w:t>
      </w:r>
      <w:r w:rsidR="00EC6766">
        <w:rPr>
          <w:rFonts w:ascii="Cambria" w:hAnsi="Cambria"/>
        </w:rPr>
        <w:t xml:space="preserve"> </w:t>
      </w:r>
      <w:r w:rsidRPr="006E0964">
        <w:rPr>
          <w:rFonts w:ascii="Cambria" w:hAnsi="Cambria"/>
        </w:rPr>
        <w:t>neclar</w:t>
      </w:r>
      <w:r w:rsidR="00355B2C">
        <w:rPr>
          <w:rFonts w:ascii="Cambria" w:hAnsi="Cambria"/>
        </w:rPr>
        <w:t>ă;</w:t>
      </w:r>
    </w:p>
    <w:p w:rsidR="006E0964" w:rsidRPr="006E0964" w:rsidRDefault="006E0964" w:rsidP="00665FEF">
      <w:pPr>
        <w:numPr>
          <w:ilvl w:val="0"/>
          <w:numId w:val="20"/>
        </w:numPr>
        <w:spacing w:before="120" w:line="240" w:lineRule="atLeast"/>
        <w:rPr>
          <w:rFonts w:ascii="Cambria" w:hAnsi="Cambria"/>
        </w:rPr>
      </w:pPr>
      <w:r w:rsidRPr="006E0964">
        <w:rPr>
          <w:rFonts w:ascii="Cambria" w:hAnsi="Cambria"/>
        </w:rPr>
        <w:t>art.</w:t>
      </w:r>
      <w:r w:rsidR="00EC6766">
        <w:rPr>
          <w:rFonts w:ascii="Cambria" w:hAnsi="Cambria"/>
        </w:rPr>
        <w:t xml:space="preserve"> </w:t>
      </w:r>
      <w:r w:rsidRPr="006E0964">
        <w:rPr>
          <w:rFonts w:ascii="Cambria" w:hAnsi="Cambria"/>
        </w:rPr>
        <w:t>I</w:t>
      </w:r>
      <w:r w:rsidR="00EC6766">
        <w:rPr>
          <w:rFonts w:ascii="Cambria" w:hAnsi="Cambria"/>
        </w:rPr>
        <w:t xml:space="preserve"> </w:t>
      </w:r>
      <w:r w:rsidRPr="006E0964">
        <w:rPr>
          <w:rFonts w:ascii="Cambria" w:hAnsi="Cambria"/>
        </w:rPr>
        <w:t>pct.</w:t>
      </w:r>
      <w:r w:rsidR="00EC6766">
        <w:rPr>
          <w:rFonts w:ascii="Cambria" w:hAnsi="Cambria"/>
        </w:rPr>
        <w:t xml:space="preserve"> </w:t>
      </w:r>
      <w:r w:rsidRPr="006E0964">
        <w:rPr>
          <w:rFonts w:ascii="Cambria" w:hAnsi="Cambria"/>
        </w:rPr>
        <w:t>9,</w:t>
      </w:r>
      <w:r w:rsidR="00EC6766">
        <w:rPr>
          <w:rFonts w:ascii="Cambria" w:hAnsi="Cambria"/>
        </w:rPr>
        <w:t xml:space="preserve"> </w:t>
      </w:r>
      <w:r w:rsidRPr="006E0964">
        <w:rPr>
          <w:rFonts w:ascii="Cambria" w:hAnsi="Cambria"/>
        </w:rPr>
        <w:t>14,</w:t>
      </w:r>
      <w:r w:rsidR="00EC6766">
        <w:rPr>
          <w:rFonts w:ascii="Cambria" w:hAnsi="Cambria"/>
        </w:rPr>
        <w:t xml:space="preserve"> </w:t>
      </w:r>
      <w:r w:rsidRPr="006E0964">
        <w:rPr>
          <w:rFonts w:ascii="Cambria" w:hAnsi="Cambria"/>
        </w:rPr>
        <w:t>15</w:t>
      </w:r>
      <w:r w:rsidR="00EC6766">
        <w:rPr>
          <w:rFonts w:ascii="Cambria" w:hAnsi="Cambria"/>
        </w:rPr>
        <w:t xml:space="preserve"> </w:t>
      </w:r>
      <w:r w:rsidRPr="006E0964">
        <w:rPr>
          <w:rFonts w:ascii="Cambria" w:hAnsi="Cambria"/>
        </w:rPr>
        <w:t>din</w:t>
      </w:r>
      <w:r w:rsidR="00EC6766">
        <w:rPr>
          <w:rFonts w:ascii="Cambria" w:hAnsi="Cambria"/>
        </w:rPr>
        <w:t xml:space="preserve"> </w:t>
      </w:r>
      <w:r w:rsidRPr="006E0964">
        <w:rPr>
          <w:rFonts w:ascii="Cambria" w:hAnsi="Cambria"/>
        </w:rPr>
        <w:t>Lege</w:t>
      </w:r>
      <w:r w:rsidR="00EC6766">
        <w:rPr>
          <w:rFonts w:ascii="Cambria" w:hAnsi="Cambria"/>
        </w:rPr>
        <w:t xml:space="preserve"> </w:t>
      </w:r>
      <w:r w:rsidRPr="006E0964">
        <w:rPr>
          <w:rFonts w:ascii="Cambria" w:hAnsi="Cambria"/>
        </w:rPr>
        <w:t>sunt</w:t>
      </w:r>
      <w:r w:rsidR="00EC6766">
        <w:rPr>
          <w:rFonts w:ascii="Cambria" w:hAnsi="Cambria"/>
        </w:rPr>
        <w:t xml:space="preserve"> </w:t>
      </w:r>
      <w:r w:rsidR="00355B2C" w:rsidRPr="006E0964">
        <w:rPr>
          <w:rFonts w:ascii="Cambria" w:hAnsi="Cambria"/>
        </w:rPr>
        <w:t>neconstituționale</w:t>
      </w:r>
      <w:r w:rsidR="00EC6766">
        <w:rPr>
          <w:rFonts w:ascii="Cambria" w:hAnsi="Cambria"/>
        </w:rPr>
        <w:t xml:space="preserve"> </w:t>
      </w:r>
      <w:r w:rsidRPr="006E0964">
        <w:rPr>
          <w:rFonts w:ascii="Cambria" w:hAnsi="Cambria"/>
        </w:rPr>
        <w:t>din</w:t>
      </w:r>
      <w:r w:rsidR="00EC6766">
        <w:rPr>
          <w:rFonts w:ascii="Cambria" w:hAnsi="Cambria"/>
        </w:rPr>
        <w:t xml:space="preserve"> </w:t>
      </w:r>
      <w:r w:rsidRPr="006E0964">
        <w:rPr>
          <w:rFonts w:ascii="Cambria" w:hAnsi="Cambria"/>
        </w:rPr>
        <w:t>cele</w:t>
      </w:r>
      <w:r w:rsidR="00EC6766">
        <w:rPr>
          <w:rFonts w:ascii="Cambria" w:hAnsi="Cambria"/>
        </w:rPr>
        <w:t xml:space="preserve"> </w:t>
      </w:r>
      <w:r w:rsidRPr="006E0964">
        <w:rPr>
          <w:rFonts w:ascii="Cambria" w:hAnsi="Cambria"/>
        </w:rPr>
        <w:t>trei</w:t>
      </w:r>
      <w:r w:rsidR="00EC6766">
        <w:rPr>
          <w:rFonts w:ascii="Cambria" w:hAnsi="Cambria"/>
        </w:rPr>
        <w:t xml:space="preserve"> </w:t>
      </w:r>
      <w:r w:rsidRPr="006E0964">
        <w:rPr>
          <w:rFonts w:ascii="Cambria" w:hAnsi="Cambria"/>
        </w:rPr>
        <w:t>perspective</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punctul</w:t>
      </w:r>
      <w:r w:rsidR="00EC6766">
        <w:rPr>
          <w:rFonts w:ascii="Cambria" w:hAnsi="Cambria"/>
        </w:rPr>
        <w:t xml:space="preserve"> </w:t>
      </w:r>
      <w:r w:rsidRPr="006E0964">
        <w:rPr>
          <w:rFonts w:ascii="Cambria" w:hAnsi="Cambria"/>
        </w:rPr>
        <w:t>f.</w:t>
      </w:r>
    </w:p>
    <w:p w:rsidR="00355B2C" w:rsidRDefault="006E0964" w:rsidP="00355B2C">
      <w:pPr>
        <w:spacing w:before="120" w:line="240" w:lineRule="atLeast"/>
        <w:ind w:firstLine="567"/>
        <w:rPr>
          <w:rFonts w:ascii="Cambria" w:hAnsi="Cambria"/>
          <w:b/>
        </w:rPr>
      </w:pPr>
      <w:r w:rsidRPr="006E0964">
        <w:rPr>
          <w:rFonts w:ascii="Cambria" w:hAnsi="Cambria"/>
          <w:b/>
        </w:rPr>
        <w:t>2.</w:t>
      </w:r>
      <w:r w:rsidR="00EC6766">
        <w:rPr>
          <w:rFonts w:ascii="Cambria" w:hAnsi="Cambria"/>
          <w:b/>
        </w:rPr>
        <w:t xml:space="preserve"> </w:t>
      </w:r>
      <w:r w:rsidRPr="006E0964">
        <w:rPr>
          <w:rFonts w:ascii="Cambria" w:hAnsi="Cambria"/>
          <w:b/>
        </w:rPr>
        <w:t>Critici</w:t>
      </w:r>
      <w:r w:rsidR="00EC6766">
        <w:rPr>
          <w:rFonts w:ascii="Cambria" w:hAnsi="Cambria"/>
          <w:b/>
        </w:rPr>
        <w:t xml:space="preserve"> </w:t>
      </w:r>
      <w:r w:rsidRPr="006E0964">
        <w:rPr>
          <w:rFonts w:ascii="Cambria" w:hAnsi="Cambria"/>
          <w:b/>
        </w:rPr>
        <w:t>de</w:t>
      </w:r>
      <w:r w:rsidR="00EC6766">
        <w:rPr>
          <w:rFonts w:ascii="Cambria" w:hAnsi="Cambria"/>
          <w:b/>
        </w:rPr>
        <w:t xml:space="preserve"> </w:t>
      </w:r>
      <w:r w:rsidR="00355B2C" w:rsidRPr="006E0964">
        <w:rPr>
          <w:rFonts w:ascii="Cambria" w:hAnsi="Cambria"/>
          <w:b/>
        </w:rPr>
        <w:t>constituționalitate</w:t>
      </w:r>
      <w:r w:rsidR="00EC6766">
        <w:rPr>
          <w:rFonts w:ascii="Cambria" w:hAnsi="Cambria"/>
          <w:b/>
        </w:rPr>
        <w:t xml:space="preserve"> </w:t>
      </w:r>
      <w:r w:rsidRPr="006E0964">
        <w:rPr>
          <w:rFonts w:ascii="Cambria" w:hAnsi="Cambria"/>
          <w:b/>
        </w:rPr>
        <w:t>din</w:t>
      </w:r>
      <w:r w:rsidR="00EC6766">
        <w:rPr>
          <w:rFonts w:ascii="Cambria" w:hAnsi="Cambria"/>
          <w:b/>
        </w:rPr>
        <w:t xml:space="preserve"> </w:t>
      </w:r>
      <w:r w:rsidRPr="006E0964">
        <w:rPr>
          <w:rFonts w:ascii="Cambria" w:hAnsi="Cambria"/>
          <w:b/>
        </w:rPr>
        <w:t>perspectiva</w:t>
      </w:r>
      <w:r w:rsidR="00EC6766">
        <w:rPr>
          <w:rFonts w:ascii="Cambria" w:hAnsi="Cambria"/>
          <w:b/>
        </w:rPr>
        <w:t xml:space="preserve"> </w:t>
      </w:r>
      <w:r w:rsidRPr="006E0964">
        <w:rPr>
          <w:rFonts w:ascii="Cambria" w:hAnsi="Cambria"/>
          <w:b/>
        </w:rPr>
        <w:t>dreptului</w:t>
      </w:r>
      <w:r w:rsidR="00EC6766">
        <w:rPr>
          <w:rFonts w:ascii="Cambria" w:hAnsi="Cambria"/>
          <w:b/>
        </w:rPr>
        <w:t xml:space="preserve"> </w:t>
      </w:r>
      <w:r w:rsidRPr="006E0964">
        <w:rPr>
          <w:rFonts w:ascii="Cambria" w:hAnsi="Cambria"/>
          <w:b/>
        </w:rPr>
        <w:t>la</w:t>
      </w:r>
      <w:r w:rsidR="00EC6766">
        <w:rPr>
          <w:rFonts w:ascii="Cambria" w:hAnsi="Cambria"/>
          <w:b/>
        </w:rPr>
        <w:t xml:space="preserve"> </w:t>
      </w:r>
      <w:r w:rsidR="00355B2C" w:rsidRPr="006E0964">
        <w:rPr>
          <w:rFonts w:ascii="Cambria" w:hAnsi="Cambria"/>
          <w:b/>
        </w:rPr>
        <w:t>informație</w:t>
      </w:r>
      <w:r w:rsidR="00EC6766">
        <w:rPr>
          <w:rFonts w:ascii="Cambria" w:hAnsi="Cambria"/>
          <w:b/>
        </w:rPr>
        <w:t xml:space="preserve"> </w:t>
      </w:r>
      <w:r w:rsidRPr="006E0964">
        <w:rPr>
          <w:rFonts w:ascii="Cambria" w:hAnsi="Cambria"/>
          <w:b/>
        </w:rPr>
        <w:t>(art.</w:t>
      </w:r>
      <w:r w:rsidR="00EC6766">
        <w:rPr>
          <w:rFonts w:ascii="Cambria" w:hAnsi="Cambria"/>
          <w:b/>
        </w:rPr>
        <w:t xml:space="preserve"> </w:t>
      </w:r>
      <w:r w:rsidRPr="006E0964">
        <w:rPr>
          <w:rFonts w:ascii="Cambria" w:hAnsi="Cambria"/>
          <w:b/>
        </w:rPr>
        <w:t>31</w:t>
      </w:r>
      <w:r w:rsidR="00EC6766">
        <w:rPr>
          <w:rFonts w:ascii="Cambria" w:hAnsi="Cambria"/>
          <w:b/>
        </w:rPr>
        <w:t xml:space="preserve"> </w:t>
      </w:r>
      <w:r w:rsidRPr="006E0964">
        <w:rPr>
          <w:rFonts w:ascii="Cambria" w:hAnsi="Cambria"/>
          <w:b/>
        </w:rPr>
        <w:t>din</w:t>
      </w:r>
      <w:r w:rsidR="00EC6766">
        <w:rPr>
          <w:rFonts w:ascii="Cambria" w:hAnsi="Cambria"/>
          <w:b/>
        </w:rPr>
        <w:t xml:space="preserve"> </w:t>
      </w:r>
      <w:r w:rsidR="00355B2C" w:rsidRPr="006E0964">
        <w:rPr>
          <w:rFonts w:ascii="Cambria" w:hAnsi="Cambria"/>
          <w:b/>
        </w:rPr>
        <w:t>Constituție</w:t>
      </w:r>
      <w:r w:rsidRPr="006E0964">
        <w:rPr>
          <w:rFonts w:ascii="Cambria" w:hAnsi="Cambria"/>
          <w:b/>
        </w:rPr>
        <w:t>),</w:t>
      </w:r>
      <w:r w:rsidR="00EC6766">
        <w:rPr>
          <w:rFonts w:ascii="Cambria" w:hAnsi="Cambria"/>
          <w:b/>
        </w:rPr>
        <w:t xml:space="preserve"> </w:t>
      </w:r>
      <w:r w:rsidRPr="006E0964">
        <w:rPr>
          <w:rFonts w:ascii="Cambria" w:hAnsi="Cambria"/>
          <w:b/>
        </w:rPr>
        <w:t>accesului</w:t>
      </w:r>
      <w:r w:rsidR="00EC6766">
        <w:rPr>
          <w:rFonts w:ascii="Cambria" w:hAnsi="Cambria"/>
          <w:b/>
        </w:rPr>
        <w:t xml:space="preserve"> </w:t>
      </w:r>
      <w:r w:rsidRPr="006E0964">
        <w:rPr>
          <w:rFonts w:ascii="Cambria" w:hAnsi="Cambria"/>
          <w:b/>
        </w:rPr>
        <w:t>la</w:t>
      </w:r>
      <w:r w:rsidR="00EC6766">
        <w:rPr>
          <w:rFonts w:ascii="Cambria" w:hAnsi="Cambria"/>
          <w:b/>
        </w:rPr>
        <w:t xml:space="preserve"> </w:t>
      </w:r>
      <w:r w:rsidRPr="006E0964">
        <w:rPr>
          <w:rFonts w:ascii="Cambria" w:hAnsi="Cambria"/>
          <w:b/>
        </w:rPr>
        <w:t>cultur</w:t>
      </w:r>
      <w:r w:rsidR="00355B2C">
        <w:rPr>
          <w:rFonts w:ascii="Cambria" w:hAnsi="Cambria"/>
          <w:b/>
        </w:rPr>
        <w:t>ă</w:t>
      </w:r>
      <w:r w:rsidR="00EC6766">
        <w:rPr>
          <w:rFonts w:ascii="Cambria" w:hAnsi="Cambria"/>
          <w:b/>
        </w:rPr>
        <w:t xml:space="preserve"> </w:t>
      </w:r>
      <w:r w:rsidRPr="006E0964">
        <w:rPr>
          <w:rFonts w:ascii="Cambria" w:hAnsi="Cambria"/>
          <w:b/>
        </w:rPr>
        <w:t>(art.</w:t>
      </w:r>
      <w:r w:rsidR="00EC6766">
        <w:rPr>
          <w:rFonts w:ascii="Cambria" w:hAnsi="Cambria"/>
          <w:b/>
        </w:rPr>
        <w:t xml:space="preserve"> </w:t>
      </w:r>
      <w:r w:rsidRPr="006E0964">
        <w:rPr>
          <w:rFonts w:ascii="Cambria" w:hAnsi="Cambria"/>
          <w:b/>
        </w:rPr>
        <w:t>33</w:t>
      </w:r>
      <w:r w:rsidR="00EC6766">
        <w:rPr>
          <w:rFonts w:ascii="Cambria" w:hAnsi="Cambria"/>
          <w:b/>
        </w:rPr>
        <w:t xml:space="preserve"> </w:t>
      </w:r>
      <w:r w:rsidRPr="006E0964">
        <w:rPr>
          <w:rFonts w:ascii="Cambria" w:hAnsi="Cambria"/>
          <w:b/>
        </w:rPr>
        <w:t>din</w:t>
      </w:r>
      <w:r w:rsidR="00EC6766">
        <w:rPr>
          <w:rFonts w:ascii="Cambria" w:hAnsi="Cambria"/>
          <w:b/>
        </w:rPr>
        <w:t xml:space="preserve"> </w:t>
      </w:r>
      <w:r w:rsidR="00355B2C" w:rsidRPr="006E0964">
        <w:rPr>
          <w:rFonts w:ascii="Cambria" w:hAnsi="Cambria"/>
          <w:b/>
        </w:rPr>
        <w:t>Constituție</w:t>
      </w:r>
      <w:r w:rsidRPr="006E0964">
        <w:rPr>
          <w:rFonts w:ascii="Cambria" w:hAnsi="Cambria"/>
          <w:b/>
        </w:rPr>
        <w:t>),</w:t>
      </w:r>
      <w:r w:rsidR="00EC6766">
        <w:rPr>
          <w:rFonts w:ascii="Cambria" w:hAnsi="Cambria"/>
          <w:b/>
        </w:rPr>
        <w:t xml:space="preserve"> </w:t>
      </w:r>
      <w:r w:rsidR="00355B2C" w:rsidRPr="006E0964">
        <w:rPr>
          <w:rFonts w:ascii="Cambria" w:hAnsi="Cambria"/>
          <w:b/>
        </w:rPr>
        <w:t>libertății</w:t>
      </w:r>
      <w:r w:rsidR="00EC6766">
        <w:rPr>
          <w:rFonts w:ascii="Cambria" w:hAnsi="Cambria"/>
          <w:b/>
        </w:rPr>
        <w:t xml:space="preserve"> </w:t>
      </w:r>
      <w:r w:rsidRPr="006E0964">
        <w:rPr>
          <w:rFonts w:ascii="Cambria" w:hAnsi="Cambria"/>
          <w:b/>
        </w:rPr>
        <w:t>de</w:t>
      </w:r>
      <w:r w:rsidR="00EC6766">
        <w:rPr>
          <w:rFonts w:ascii="Cambria" w:hAnsi="Cambria"/>
          <w:b/>
        </w:rPr>
        <w:t xml:space="preserve"> </w:t>
      </w:r>
      <w:r w:rsidRPr="006E0964">
        <w:rPr>
          <w:rFonts w:ascii="Cambria" w:hAnsi="Cambria"/>
          <w:b/>
        </w:rPr>
        <w:t>exprimare</w:t>
      </w:r>
      <w:r w:rsidR="00EC6766">
        <w:rPr>
          <w:rFonts w:ascii="Cambria" w:hAnsi="Cambria"/>
          <w:b/>
        </w:rPr>
        <w:t xml:space="preserve"> </w:t>
      </w:r>
      <w:r w:rsidRPr="006E0964">
        <w:rPr>
          <w:rFonts w:ascii="Cambria" w:hAnsi="Cambria"/>
          <w:b/>
        </w:rPr>
        <w:t>(art.</w:t>
      </w:r>
      <w:r w:rsidR="00EC6766">
        <w:rPr>
          <w:rFonts w:ascii="Cambria" w:hAnsi="Cambria"/>
          <w:b/>
        </w:rPr>
        <w:t xml:space="preserve"> </w:t>
      </w:r>
      <w:r w:rsidRPr="006E0964">
        <w:rPr>
          <w:rFonts w:ascii="Cambria" w:hAnsi="Cambria"/>
          <w:b/>
        </w:rPr>
        <w:t>30</w:t>
      </w:r>
      <w:r w:rsidR="00EC6766">
        <w:rPr>
          <w:rFonts w:ascii="Cambria" w:hAnsi="Cambria"/>
          <w:b/>
        </w:rPr>
        <w:t xml:space="preserve"> </w:t>
      </w:r>
      <w:r w:rsidRPr="006E0964">
        <w:rPr>
          <w:rFonts w:ascii="Cambria" w:hAnsi="Cambria"/>
          <w:b/>
        </w:rPr>
        <w:t>din</w:t>
      </w:r>
      <w:r w:rsidR="00EC6766">
        <w:rPr>
          <w:rFonts w:ascii="Cambria" w:hAnsi="Cambria"/>
          <w:b/>
        </w:rPr>
        <w:t xml:space="preserve"> </w:t>
      </w:r>
      <w:r w:rsidR="00355B2C" w:rsidRPr="006E0964">
        <w:rPr>
          <w:rFonts w:ascii="Cambria" w:hAnsi="Cambria"/>
          <w:b/>
        </w:rPr>
        <w:t>Constituție</w:t>
      </w:r>
      <w:r w:rsidRPr="006E0964">
        <w:rPr>
          <w:rFonts w:ascii="Cambria" w:hAnsi="Cambria"/>
          <w:b/>
        </w:rPr>
        <w:t>)</w:t>
      </w:r>
    </w:p>
    <w:p w:rsidR="00355B2C" w:rsidRDefault="006E0964" w:rsidP="00355B2C">
      <w:pPr>
        <w:spacing w:before="120" w:line="240" w:lineRule="atLeast"/>
        <w:ind w:firstLine="567"/>
        <w:rPr>
          <w:rFonts w:ascii="Cambria" w:hAnsi="Cambria"/>
        </w:rPr>
      </w:pPr>
      <w:r w:rsidRPr="006E0964">
        <w:rPr>
          <w:rFonts w:ascii="Cambria" w:hAnsi="Cambria"/>
        </w:rPr>
        <w:t>Am</w:t>
      </w:r>
      <w:r w:rsidR="00EC6766">
        <w:rPr>
          <w:rFonts w:ascii="Cambria" w:hAnsi="Cambria"/>
        </w:rPr>
        <w:t xml:space="preserve"> </w:t>
      </w:r>
      <w:r w:rsidR="00355B2C" w:rsidRPr="006E0964">
        <w:rPr>
          <w:rFonts w:ascii="Cambria" w:hAnsi="Cambria"/>
        </w:rPr>
        <w:t>arătat</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punctele</w:t>
      </w:r>
      <w:r w:rsidR="00EC6766">
        <w:rPr>
          <w:rFonts w:ascii="Cambria" w:hAnsi="Cambria"/>
        </w:rPr>
        <w:t xml:space="preserve"> </w:t>
      </w:r>
      <w:r w:rsidRPr="006E0964">
        <w:rPr>
          <w:rFonts w:ascii="Cambria" w:hAnsi="Cambria"/>
        </w:rPr>
        <w:t>1d</w:t>
      </w:r>
      <w:r w:rsidR="00EC6766">
        <w:rPr>
          <w:rFonts w:ascii="Cambria" w:hAnsi="Cambria"/>
        </w:rPr>
        <w:t xml:space="preserve"> </w:t>
      </w:r>
      <w:r w:rsidR="00355B2C">
        <w:rPr>
          <w:rFonts w:ascii="Cambria" w:hAnsi="Cambria"/>
        </w:rPr>
        <w:t>ș</w:t>
      </w:r>
      <w:r w:rsidRPr="006E0964">
        <w:rPr>
          <w:rFonts w:ascii="Cambria" w:hAnsi="Cambria"/>
        </w:rPr>
        <w:t>i</w:t>
      </w:r>
      <w:r w:rsidR="00EC6766">
        <w:rPr>
          <w:rFonts w:ascii="Cambria" w:hAnsi="Cambria"/>
        </w:rPr>
        <w:t xml:space="preserve"> </w:t>
      </w:r>
      <w:r w:rsidRPr="006E0964">
        <w:rPr>
          <w:rFonts w:ascii="Cambria" w:hAnsi="Cambria"/>
        </w:rPr>
        <w:t>1e</w:t>
      </w:r>
      <w:r w:rsidR="00EC6766">
        <w:rPr>
          <w:rFonts w:ascii="Cambria" w:hAnsi="Cambria"/>
        </w:rPr>
        <w:t xml:space="preserve"> </w:t>
      </w:r>
      <w:r w:rsidRPr="006E0964">
        <w:rPr>
          <w:rFonts w:ascii="Cambria" w:hAnsi="Cambria"/>
        </w:rPr>
        <w:t>c</w:t>
      </w:r>
      <w:r w:rsidR="00355B2C">
        <w:rPr>
          <w:rFonts w:ascii="Cambria" w:hAnsi="Cambria"/>
        </w:rPr>
        <w:t>ă</w:t>
      </w:r>
      <w:r w:rsidR="00EC6766">
        <w:rPr>
          <w:rFonts w:ascii="Cambria" w:hAnsi="Cambria"/>
        </w:rPr>
        <w:t xml:space="preserve"> </w:t>
      </w:r>
      <w:r w:rsidRPr="006E0964">
        <w:rPr>
          <w:rFonts w:ascii="Cambria" w:hAnsi="Cambria"/>
        </w:rPr>
        <w:t>prevederile</w:t>
      </w:r>
      <w:r w:rsidR="00EC6766">
        <w:rPr>
          <w:rFonts w:ascii="Cambria" w:hAnsi="Cambria"/>
        </w:rPr>
        <w:t xml:space="preserve"> </w:t>
      </w:r>
      <w:r w:rsidRPr="006E0964">
        <w:rPr>
          <w:rFonts w:ascii="Cambria" w:hAnsi="Cambria"/>
        </w:rPr>
        <w:t>Legii</w:t>
      </w:r>
      <w:r w:rsidR="00EC6766">
        <w:rPr>
          <w:rFonts w:ascii="Cambria" w:hAnsi="Cambria"/>
        </w:rPr>
        <w:t xml:space="preserve"> </w:t>
      </w:r>
      <w:r w:rsidRPr="006E0964">
        <w:rPr>
          <w:rFonts w:ascii="Cambria" w:hAnsi="Cambria"/>
        </w:rPr>
        <w:t>pot</w:t>
      </w:r>
      <w:r w:rsidR="00EC6766">
        <w:rPr>
          <w:rFonts w:ascii="Cambria" w:hAnsi="Cambria"/>
        </w:rPr>
        <w:t xml:space="preserve"> </w:t>
      </w:r>
      <w:r w:rsidRPr="006E0964">
        <w:rPr>
          <w:rFonts w:ascii="Cambria" w:hAnsi="Cambria"/>
        </w:rPr>
        <w:t>fi</w:t>
      </w:r>
      <w:r w:rsidR="00EC6766">
        <w:rPr>
          <w:rFonts w:ascii="Cambria" w:hAnsi="Cambria"/>
        </w:rPr>
        <w:t xml:space="preserve"> </w:t>
      </w:r>
      <w:r w:rsidRPr="006E0964">
        <w:rPr>
          <w:rFonts w:ascii="Cambria" w:hAnsi="Cambria"/>
        </w:rPr>
        <w:t>interpretate</w:t>
      </w:r>
      <w:r w:rsidR="00EC6766">
        <w:rPr>
          <w:rFonts w:ascii="Cambria" w:hAnsi="Cambria"/>
        </w:rPr>
        <w:t xml:space="preserve"> </w:t>
      </w:r>
      <w:r w:rsidRPr="006E0964">
        <w:rPr>
          <w:rFonts w:ascii="Cambria" w:hAnsi="Cambria"/>
        </w:rPr>
        <w:t>ca</w:t>
      </w:r>
      <w:r w:rsidR="00EC6766">
        <w:rPr>
          <w:rFonts w:ascii="Cambria" w:hAnsi="Cambria"/>
        </w:rPr>
        <w:t xml:space="preserve"> </w:t>
      </w:r>
      <w:r w:rsidRPr="006E0964">
        <w:rPr>
          <w:rFonts w:ascii="Cambria" w:hAnsi="Cambria"/>
        </w:rPr>
        <w:t>o</w:t>
      </w:r>
      <w:r w:rsidR="00EC6766">
        <w:rPr>
          <w:rFonts w:ascii="Cambria" w:hAnsi="Cambria"/>
        </w:rPr>
        <w:t xml:space="preserve"> </w:t>
      </w:r>
      <w:r w:rsidR="00355B2C" w:rsidRPr="006E0964">
        <w:rPr>
          <w:rFonts w:ascii="Cambria" w:hAnsi="Cambria"/>
        </w:rPr>
        <w:t>interdicție</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difuzare</w:t>
      </w:r>
      <w:r w:rsidR="00EC6766">
        <w:rPr>
          <w:rFonts w:ascii="Cambria" w:hAnsi="Cambria"/>
        </w:rPr>
        <w:t xml:space="preserve"> </w:t>
      </w:r>
      <w:r w:rsidR="00355B2C">
        <w:rPr>
          <w:rFonts w:ascii="Cambria" w:hAnsi="Cambria"/>
        </w:rPr>
        <w:t>și</w:t>
      </w:r>
      <w:r w:rsidR="00EC6766">
        <w:rPr>
          <w:rFonts w:ascii="Cambria" w:hAnsi="Cambria"/>
        </w:rPr>
        <w:t xml:space="preserve"> </w:t>
      </w:r>
      <w:r w:rsidRPr="006E0964">
        <w:rPr>
          <w:rFonts w:ascii="Cambria" w:hAnsi="Cambria"/>
        </w:rPr>
        <w:t>de</w:t>
      </w:r>
      <w:r w:rsidR="00EC6766">
        <w:rPr>
          <w:rFonts w:ascii="Cambria" w:hAnsi="Cambria"/>
        </w:rPr>
        <w:t xml:space="preserve"> </w:t>
      </w:r>
      <w:r w:rsidR="00355B2C" w:rsidRPr="006E0964">
        <w:rPr>
          <w:rFonts w:ascii="Cambria" w:hAnsi="Cambria"/>
        </w:rPr>
        <w:t>interacțiune</w:t>
      </w:r>
      <w:r w:rsidR="00EC6766">
        <w:rPr>
          <w:rFonts w:ascii="Cambria" w:hAnsi="Cambria"/>
        </w:rPr>
        <w:t xml:space="preserve"> </w:t>
      </w:r>
      <w:r w:rsidRPr="006E0964">
        <w:rPr>
          <w:rFonts w:ascii="Cambria" w:hAnsi="Cambria"/>
        </w:rPr>
        <w:t>interpersonal</w:t>
      </w:r>
      <w:r w:rsidR="00355B2C">
        <w:rPr>
          <w:rFonts w:ascii="Cambria" w:hAnsi="Cambria"/>
        </w:rPr>
        <w:t>ă</w:t>
      </w:r>
      <w:r w:rsidR="00EC6766">
        <w:rPr>
          <w:rFonts w:ascii="Cambria" w:hAnsi="Cambria"/>
        </w:rPr>
        <w:t xml:space="preserve"> </w:t>
      </w:r>
      <w:r w:rsidRPr="006E0964">
        <w:rPr>
          <w:rFonts w:ascii="Cambria" w:hAnsi="Cambria"/>
        </w:rPr>
        <w:t>fa</w:t>
      </w:r>
      <w:r w:rsidR="00355B2C">
        <w:rPr>
          <w:rFonts w:ascii="Cambria" w:hAnsi="Cambria"/>
        </w:rPr>
        <w:t>ță</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texte</w:t>
      </w:r>
      <w:r w:rsidR="00EC6766">
        <w:rPr>
          <w:rFonts w:ascii="Cambria" w:hAnsi="Cambria"/>
        </w:rPr>
        <w:t xml:space="preserve"> </w:t>
      </w:r>
      <w:r w:rsidRPr="006E0964">
        <w:rPr>
          <w:rFonts w:ascii="Cambria" w:hAnsi="Cambria"/>
        </w:rPr>
        <w:t>culturale.</w:t>
      </w:r>
      <w:r w:rsidR="00EC6766">
        <w:rPr>
          <w:rFonts w:ascii="Cambria" w:hAnsi="Cambria"/>
        </w:rPr>
        <w:t xml:space="preserve"> </w:t>
      </w:r>
      <w:r w:rsidRPr="006E0964">
        <w:rPr>
          <w:rFonts w:ascii="Cambria" w:hAnsi="Cambria"/>
        </w:rPr>
        <w:t>O</w:t>
      </w:r>
      <w:r w:rsidR="00EC6766">
        <w:rPr>
          <w:rFonts w:ascii="Cambria" w:hAnsi="Cambria"/>
        </w:rPr>
        <w:t xml:space="preserve"> </w:t>
      </w:r>
      <w:r w:rsidRPr="006E0964">
        <w:rPr>
          <w:rFonts w:ascii="Cambria" w:hAnsi="Cambria"/>
        </w:rPr>
        <w:t>asemenea</w:t>
      </w:r>
      <w:r w:rsidR="00EC6766">
        <w:rPr>
          <w:rFonts w:ascii="Cambria" w:hAnsi="Cambria"/>
        </w:rPr>
        <w:t xml:space="preserve"> </w:t>
      </w:r>
      <w:r w:rsidR="00355B2C" w:rsidRPr="006E0964">
        <w:rPr>
          <w:rFonts w:ascii="Cambria" w:hAnsi="Cambria"/>
        </w:rPr>
        <w:t>interdicție</w:t>
      </w:r>
      <w:r w:rsidR="00EC6766">
        <w:rPr>
          <w:rFonts w:ascii="Cambria" w:hAnsi="Cambria"/>
        </w:rPr>
        <w:t xml:space="preserve"> </w:t>
      </w:r>
      <w:r w:rsidR="00355B2C" w:rsidRPr="006E0964">
        <w:rPr>
          <w:rFonts w:ascii="Cambria" w:hAnsi="Cambria"/>
        </w:rPr>
        <w:t>încalcă</w:t>
      </w:r>
      <w:r w:rsidR="00EC6766">
        <w:rPr>
          <w:rFonts w:ascii="Cambria" w:hAnsi="Cambria"/>
        </w:rPr>
        <w:t xml:space="preserve"> </w:t>
      </w:r>
      <w:r w:rsidRPr="006E0964">
        <w:rPr>
          <w:rFonts w:ascii="Cambria" w:hAnsi="Cambria"/>
        </w:rPr>
        <w:t>dreptul</w:t>
      </w:r>
      <w:r w:rsidR="00EC6766">
        <w:rPr>
          <w:rFonts w:ascii="Cambria" w:hAnsi="Cambria"/>
        </w:rPr>
        <w:t xml:space="preserve"> </w:t>
      </w:r>
      <w:r w:rsidRPr="006E0964">
        <w:rPr>
          <w:rFonts w:ascii="Cambria" w:hAnsi="Cambria"/>
        </w:rPr>
        <w:t>la</w:t>
      </w:r>
      <w:r w:rsidR="00EC6766">
        <w:rPr>
          <w:rFonts w:ascii="Cambria" w:hAnsi="Cambria"/>
        </w:rPr>
        <w:t xml:space="preserve"> </w:t>
      </w:r>
      <w:r w:rsidR="00355B2C" w:rsidRPr="006E0964">
        <w:rPr>
          <w:rFonts w:ascii="Cambria" w:hAnsi="Cambria"/>
        </w:rPr>
        <w:t>informație</w:t>
      </w:r>
      <w:r w:rsidR="00EC6766">
        <w:rPr>
          <w:rFonts w:ascii="Cambria" w:hAnsi="Cambria"/>
        </w:rPr>
        <w:t xml:space="preserve"> </w:t>
      </w:r>
      <w:r w:rsidR="00355B2C" w:rsidRPr="006E0964">
        <w:rPr>
          <w:rFonts w:ascii="Cambria" w:hAnsi="Cambria"/>
        </w:rPr>
        <w:t>prevăzut</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art.</w:t>
      </w:r>
      <w:r w:rsidR="00EC6766">
        <w:rPr>
          <w:rFonts w:ascii="Cambria" w:hAnsi="Cambria"/>
        </w:rPr>
        <w:t xml:space="preserve"> </w:t>
      </w:r>
      <w:r w:rsidRPr="006E0964">
        <w:rPr>
          <w:rFonts w:ascii="Cambria" w:hAnsi="Cambria"/>
        </w:rPr>
        <w:t>31</w:t>
      </w:r>
      <w:r w:rsidR="00EC6766">
        <w:rPr>
          <w:rFonts w:ascii="Cambria" w:hAnsi="Cambria"/>
        </w:rPr>
        <w:t xml:space="preserve"> </w:t>
      </w:r>
      <w:r w:rsidRPr="006E0964">
        <w:rPr>
          <w:rFonts w:ascii="Cambria" w:hAnsi="Cambria"/>
        </w:rPr>
        <w:t>din</w:t>
      </w:r>
      <w:r w:rsidR="00EC6766">
        <w:rPr>
          <w:rFonts w:ascii="Cambria" w:hAnsi="Cambria"/>
        </w:rPr>
        <w:t xml:space="preserve"> </w:t>
      </w:r>
      <w:r w:rsidR="00355B2C" w:rsidRPr="006E0964">
        <w:rPr>
          <w:rFonts w:ascii="Cambria" w:hAnsi="Cambria"/>
        </w:rPr>
        <w:t>Constituție</w:t>
      </w:r>
      <w:r w:rsidR="00EC6766">
        <w:rPr>
          <w:rFonts w:ascii="Cambria" w:hAnsi="Cambria"/>
        </w:rPr>
        <w:t xml:space="preserve"> </w:t>
      </w:r>
      <w:r w:rsidR="00355B2C">
        <w:rPr>
          <w:rFonts w:ascii="Cambria" w:hAnsi="Cambria"/>
        </w:rPr>
        <w:t>ș</w:t>
      </w:r>
      <w:r w:rsidRPr="006E0964">
        <w:rPr>
          <w:rFonts w:ascii="Cambria" w:hAnsi="Cambria"/>
        </w:rPr>
        <w:t>i</w:t>
      </w:r>
      <w:r w:rsidR="00EC6766">
        <w:rPr>
          <w:rFonts w:ascii="Cambria" w:hAnsi="Cambria"/>
        </w:rPr>
        <w:t xml:space="preserve"> </w:t>
      </w:r>
      <w:r w:rsidRPr="006E0964">
        <w:rPr>
          <w:rFonts w:ascii="Cambria" w:hAnsi="Cambria"/>
        </w:rPr>
        <w:t>accesul</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cultur</w:t>
      </w:r>
      <w:r w:rsidR="00355B2C">
        <w:rPr>
          <w:rFonts w:ascii="Cambria" w:hAnsi="Cambria"/>
        </w:rPr>
        <w:t>ă</w:t>
      </w:r>
      <w:r w:rsidR="00EC6766">
        <w:rPr>
          <w:rFonts w:ascii="Cambria" w:hAnsi="Cambria"/>
        </w:rPr>
        <w:t xml:space="preserve"> </w:t>
      </w:r>
      <w:r w:rsidR="00355B2C" w:rsidRPr="006E0964">
        <w:rPr>
          <w:rFonts w:ascii="Cambria" w:hAnsi="Cambria"/>
        </w:rPr>
        <w:t>prevăzut</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art.</w:t>
      </w:r>
      <w:r w:rsidR="00EC6766">
        <w:rPr>
          <w:rFonts w:ascii="Cambria" w:hAnsi="Cambria"/>
        </w:rPr>
        <w:t xml:space="preserve"> </w:t>
      </w:r>
      <w:r w:rsidRPr="006E0964">
        <w:rPr>
          <w:rFonts w:ascii="Cambria" w:hAnsi="Cambria"/>
        </w:rPr>
        <w:t>33</w:t>
      </w:r>
      <w:r w:rsidR="00EC6766">
        <w:rPr>
          <w:rFonts w:ascii="Cambria" w:hAnsi="Cambria"/>
        </w:rPr>
        <w:t xml:space="preserve"> </w:t>
      </w:r>
      <w:r w:rsidRPr="006E0964">
        <w:rPr>
          <w:rFonts w:ascii="Cambria" w:hAnsi="Cambria"/>
        </w:rPr>
        <w:t>din</w:t>
      </w:r>
      <w:r w:rsidR="00EC6766">
        <w:rPr>
          <w:rFonts w:ascii="Cambria" w:hAnsi="Cambria"/>
        </w:rPr>
        <w:t xml:space="preserve"> </w:t>
      </w:r>
      <w:r w:rsidR="00355B2C" w:rsidRPr="006E0964">
        <w:rPr>
          <w:rFonts w:ascii="Cambria" w:hAnsi="Cambria"/>
        </w:rPr>
        <w:t>Constituție</w:t>
      </w:r>
      <w:r w:rsidRPr="006E0964">
        <w:rPr>
          <w:rFonts w:ascii="Cambria" w:hAnsi="Cambria"/>
        </w:rPr>
        <w:t>.</w:t>
      </w:r>
    </w:p>
    <w:p w:rsidR="00355B2C" w:rsidRDefault="006E0964" w:rsidP="00355B2C">
      <w:pPr>
        <w:spacing w:before="120" w:line="240" w:lineRule="atLeast"/>
        <w:ind w:firstLine="567"/>
        <w:rPr>
          <w:rFonts w:ascii="Cambria" w:hAnsi="Cambria"/>
        </w:rPr>
      </w:pPr>
      <w:r w:rsidRPr="006E0964">
        <w:rPr>
          <w:rFonts w:ascii="Cambria" w:hAnsi="Cambria"/>
        </w:rPr>
        <w:t>Am</w:t>
      </w:r>
      <w:r w:rsidR="00EC6766">
        <w:rPr>
          <w:rFonts w:ascii="Cambria" w:hAnsi="Cambria"/>
        </w:rPr>
        <w:t xml:space="preserve"> </w:t>
      </w:r>
      <w:r w:rsidR="00355B2C" w:rsidRPr="006E0964">
        <w:rPr>
          <w:rFonts w:ascii="Cambria" w:hAnsi="Cambria"/>
        </w:rPr>
        <w:t>arătat</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punctul</w:t>
      </w:r>
      <w:r w:rsidR="00EC6766">
        <w:rPr>
          <w:rFonts w:ascii="Cambria" w:hAnsi="Cambria"/>
        </w:rPr>
        <w:t xml:space="preserve"> </w:t>
      </w:r>
      <w:r w:rsidRPr="006E0964">
        <w:rPr>
          <w:rFonts w:ascii="Cambria" w:hAnsi="Cambria"/>
        </w:rPr>
        <w:t>1f</w:t>
      </w:r>
      <w:r w:rsidR="00EC6766">
        <w:rPr>
          <w:rFonts w:ascii="Cambria" w:hAnsi="Cambria"/>
        </w:rPr>
        <w:t xml:space="preserve"> </w:t>
      </w:r>
      <w:r w:rsidRPr="006E0964">
        <w:rPr>
          <w:rFonts w:ascii="Cambria" w:hAnsi="Cambria"/>
        </w:rPr>
        <w:t>c</w:t>
      </w:r>
      <w:r w:rsidR="00355B2C">
        <w:rPr>
          <w:rFonts w:ascii="Cambria" w:hAnsi="Cambria"/>
        </w:rPr>
        <w:t>ă</w:t>
      </w:r>
      <w:r w:rsidR="00EC6766">
        <w:rPr>
          <w:rFonts w:ascii="Cambria" w:hAnsi="Cambria"/>
        </w:rPr>
        <w:t xml:space="preserve"> </w:t>
      </w:r>
      <w:r w:rsidRPr="006E0964">
        <w:rPr>
          <w:rFonts w:ascii="Cambria" w:hAnsi="Cambria"/>
        </w:rPr>
        <w:t>prevederile</w:t>
      </w:r>
      <w:r w:rsidR="00EC6766">
        <w:rPr>
          <w:rFonts w:ascii="Cambria" w:hAnsi="Cambria"/>
        </w:rPr>
        <w:t xml:space="preserve"> </w:t>
      </w:r>
      <w:r w:rsidRPr="006E0964">
        <w:rPr>
          <w:rFonts w:ascii="Cambria" w:hAnsi="Cambria"/>
        </w:rPr>
        <w:t>Legii</w:t>
      </w:r>
      <w:r w:rsidR="00EC6766">
        <w:rPr>
          <w:rFonts w:ascii="Cambria" w:hAnsi="Cambria"/>
        </w:rPr>
        <w:t xml:space="preserve"> </w:t>
      </w:r>
      <w:r w:rsidRPr="006E0964">
        <w:rPr>
          <w:rFonts w:ascii="Cambria" w:hAnsi="Cambria"/>
        </w:rPr>
        <w:t>pot</w:t>
      </w:r>
      <w:r w:rsidR="00EC6766">
        <w:rPr>
          <w:rFonts w:ascii="Cambria" w:hAnsi="Cambria"/>
        </w:rPr>
        <w:t xml:space="preserve"> </w:t>
      </w:r>
      <w:r w:rsidRPr="006E0964">
        <w:rPr>
          <w:rFonts w:ascii="Cambria" w:hAnsi="Cambria"/>
        </w:rPr>
        <w:t>fi</w:t>
      </w:r>
      <w:r w:rsidR="00EC6766">
        <w:rPr>
          <w:rFonts w:ascii="Cambria" w:hAnsi="Cambria"/>
        </w:rPr>
        <w:t xml:space="preserve"> </w:t>
      </w:r>
      <w:r w:rsidRPr="006E0964">
        <w:rPr>
          <w:rFonts w:ascii="Cambria" w:hAnsi="Cambria"/>
        </w:rPr>
        <w:t>interpretate</w:t>
      </w:r>
      <w:r w:rsidR="00EC6766">
        <w:rPr>
          <w:rFonts w:ascii="Cambria" w:hAnsi="Cambria"/>
        </w:rPr>
        <w:t xml:space="preserve"> </w:t>
      </w:r>
      <w:r w:rsidR="00355B2C">
        <w:rPr>
          <w:rFonts w:ascii="Cambria" w:hAnsi="Cambria"/>
        </w:rPr>
        <w:t>î</w:t>
      </w:r>
      <w:r w:rsidRPr="006E0964">
        <w:rPr>
          <w:rFonts w:ascii="Cambria" w:hAnsi="Cambria"/>
        </w:rPr>
        <w:t>n</w:t>
      </w:r>
      <w:r w:rsidR="00EC6766">
        <w:rPr>
          <w:rFonts w:ascii="Cambria" w:hAnsi="Cambria"/>
        </w:rPr>
        <w:t xml:space="preserve"> </w:t>
      </w:r>
      <w:r w:rsidRPr="006E0964">
        <w:rPr>
          <w:rFonts w:ascii="Cambria" w:hAnsi="Cambria"/>
        </w:rPr>
        <w:t>sensul</w:t>
      </w:r>
      <w:r w:rsidR="00EC6766">
        <w:rPr>
          <w:rFonts w:ascii="Cambria" w:hAnsi="Cambria"/>
        </w:rPr>
        <w:t xml:space="preserve"> </w:t>
      </w:r>
      <w:r w:rsidRPr="006E0964">
        <w:rPr>
          <w:rFonts w:ascii="Cambria" w:hAnsi="Cambria"/>
        </w:rPr>
        <w:t>interzicerii</w:t>
      </w:r>
      <w:r w:rsidR="00EC6766">
        <w:rPr>
          <w:rFonts w:ascii="Cambria" w:hAnsi="Cambria"/>
        </w:rPr>
        <w:t xml:space="preserve"> </w:t>
      </w:r>
      <w:r w:rsidRPr="006E0964">
        <w:rPr>
          <w:rFonts w:ascii="Cambria" w:hAnsi="Cambria"/>
        </w:rPr>
        <w:t>referirii</w:t>
      </w:r>
      <w:r w:rsidR="00EC6766">
        <w:rPr>
          <w:rFonts w:ascii="Cambria" w:hAnsi="Cambria"/>
        </w:rPr>
        <w:t xml:space="preserve"> </w:t>
      </w:r>
      <w:r w:rsidRPr="006E0964">
        <w:rPr>
          <w:rFonts w:ascii="Cambria" w:hAnsi="Cambria"/>
        </w:rPr>
        <w:t>la</w:t>
      </w:r>
      <w:r w:rsidR="00EC6766">
        <w:rPr>
          <w:rFonts w:ascii="Cambria" w:hAnsi="Cambria"/>
        </w:rPr>
        <w:t xml:space="preserve"> </w:t>
      </w:r>
      <w:r w:rsidRPr="006E0964">
        <w:rPr>
          <w:rFonts w:ascii="Cambria" w:hAnsi="Cambria"/>
        </w:rPr>
        <w:t>o</w:t>
      </w:r>
      <w:r w:rsidR="00EC6766">
        <w:rPr>
          <w:rFonts w:ascii="Cambria" w:hAnsi="Cambria"/>
        </w:rPr>
        <w:t xml:space="preserve"> </w:t>
      </w:r>
      <w:r w:rsidRPr="006E0964">
        <w:rPr>
          <w:rFonts w:ascii="Cambria" w:hAnsi="Cambria"/>
        </w:rPr>
        <w:t>persoan</w:t>
      </w:r>
      <w:r w:rsidR="00355B2C">
        <w:rPr>
          <w:rFonts w:ascii="Cambria" w:hAnsi="Cambria"/>
        </w:rPr>
        <w:t>ă</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exemplu,</w:t>
      </w:r>
      <w:r w:rsidR="00EC6766">
        <w:rPr>
          <w:rFonts w:ascii="Cambria" w:hAnsi="Cambria"/>
        </w:rPr>
        <w:t xml:space="preserve"> </w:t>
      </w:r>
      <w:r w:rsidRPr="006E0964">
        <w:rPr>
          <w:rFonts w:ascii="Cambria" w:hAnsi="Cambria"/>
        </w:rPr>
        <w:t>simpla</w:t>
      </w:r>
      <w:r w:rsidR="00EC6766">
        <w:rPr>
          <w:rFonts w:ascii="Cambria" w:hAnsi="Cambria"/>
        </w:rPr>
        <w:t xml:space="preserve"> </w:t>
      </w:r>
      <w:r w:rsidRPr="006E0964">
        <w:rPr>
          <w:rFonts w:ascii="Cambria" w:hAnsi="Cambria"/>
        </w:rPr>
        <w:t>citare</w:t>
      </w:r>
      <w:r w:rsidR="00EC6766">
        <w:rPr>
          <w:rFonts w:ascii="Cambria" w:hAnsi="Cambria"/>
        </w:rPr>
        <w:t xml:space="preserve"> </w:t>
      </w:r>
      <w:r w:rsidRPr="006E0964">
        <w:rPr>
          <w:rFonts w:ascii="Cambria" w:hAnsi="Cambria"/>
        </w:rPr>
        <w:t>a</w:t>
      </w:r>
      <w:r w:rsidR="00EC6766">
        <w:rPr>
          <w:rFonts w:ascii="Cambria" w:hAnsi="Cambria"/>
        </w:rPr>
        <w:t xml:space="preserve"> </w:t>
      </w:r>
      <w:r w:rsidRPr="006E0964">
        <w:rPr>
          <w:rFonts w:ascii="Cambria" w:hAnsi="Cambria"/>
        </w:rPr>
        <w:t>unor</w:t>
      </w:r>
      <w:r w:rsidR="00EC6766">
        <w:rPr>
          <w:rFonts w:ascii="Cambria" w:hAnsi="Cambria"/>
        </w:rPr>
        <w:t xml:space="preserve"> </w:t>
      </w:r>
      <w:r w:rsidRPr="006E0964">
        <w:rPr>
          <w:rFonts w:ascii="Cambria" w:hAnsi="Cambria"/>
        </w:rPr>
        <w:t>declarații</w:t>
      </w:r>
      <w:r w:rsidR="00EC6766">
        <w:rPr>
          <w:rFonts w:ascii="Cambria" w:hAnsi="Cambria"/>
        </w:rPr>
        <w:t xml:space="preserve"> </w:t>
      </w:r>
      <w:r w:rsidRPr="006E0964">
        <w:rPr>
          <w:rFonts w:ascii="Cambria" w:hAnsi="Cambria"/>
        </w:rPr>
        <w:t>făcute</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o</w:t>
      </w:r>
      <w:r w:rsidR="00EC6766">
        <w:rPr>
          <w:rFonts w:ascii="Cambria" w:hAnsi="Cambria"/>
        </w:rPr>
        <w:t xml:space="preserve"> </w:t>
      </w:r>
      <w:r w:rsidRPr="006E0964">
        <w:rPr>
          <w:rFonts w:ascii="Cambria" w:hAnsi="Cambria"/>
        </w:rPr>
        <w:t>persoană;</w:t>
      </w:r>
      <w:r w:rsidR="00EC6766">
        <w:rPr>
          <w:rFonts w:ascii="Cambria" w:hAnsi="Cambria"/>
        </w:rPr>
        <w:t xml:space="preserve"> </w:t>
      </w:r>
      <w:r w:rsidRPr="006E0964">
        <w:rPr>
          <w:rFonts w:ascii="Cambria" w:hAnsi="Cambria"/>
        </w:rPr>
        <w:lastRenderedPageBreak/>
        <w:t>promovarea</w:t>
      </w:r>
      <w:r w:rsidR="00EC6766">
        <w:rPr>
          <w:rFonts w:ascii="Cambria" w:hAnsi="Cambria"/>
        </w:rPr>
        <w:t xml:space="preserve"> </w:t>
      </w:r>
      <w:r w:rsidRPr="006E0964">
        <w:rPr>
          <w:rFonts w:ascii="Cambria" w:hAnsi="Cambria"/>
        </w:rPr>
        <w:t>unor</w:t>
      </w:r>
      <w:r w:rsidR="00EC6766">
        <w:rPr>
          <w:rFonts w:ascii="Cambria" w:hAnsi="Cambria"/>
        </w:rPr>
        <w:t xml:space="preserve"> </w:t>
      </w:r>
      <w:r w:rsidRPr="006E0964">
        <w:rPr>
          <w:rFonts w:ascii="Cambria" w:hAnsi="Cambria"/>
        </w:rPr>
        <w:t>idei</w:t>
      </w:r>
      <w:r w:rsidR="00EC6766">
        <w:rPr>
          <w:rFonts w:ascii="Cambria" w:hAnsi="Cambria"/>
        </w:rPr>
        <w:t xml:space="preserve"> </w:t>
      </w:r>
      <w:r w:rsidRPr="006E0964">
        <w:rPr>
          <w:rFonts w:ascii="Cambria" w:hAnsi="Cambria"/>
        </w:rPr>
        <w:t>ale</w:t>
      </w:r>
      <w:r w:rsidR="00EC6766">
        <w:rPr>
          <w:rFonts w:ascii="Cambria" w:hAnsi="Cambria"/>
        </w:rPr>
        <w:t xml:space="preserve"> </w:t>
      </w:r>
      <w:r w:rsidRPr="006E0964">
        <w:rPr>
          <w:rFonts w:ascii="Cambria" w:hAnsi="Cambria"/>
        </w:rPr>
        <w:t>persoanei,</w:t>
      </w:r>
      <w:r w:rsidR="00EC6766">
        <w:rPr>
          <w:rFonts w:ascii="Cambria" w:hAnsi="Cambria"/>
        </w:rPr>
        <w:t xml:space="preserve"> </w:t>
      </w:r>
      <w:r w:rsidRPr="006E0964">
        <w:rPr>
          <w:rFonts w:ascii="Cambria" w:hAnsi="Cambria"/>
        </w:rPr>
        <w:t>care</w:t>
      </w:r>
      <w:r w:rsidR="00EC6766">
        <w:rPr>
          <w:rFonts w:ascii="Cambria" w:hAnsi="Cambria"/>
        </w:rPr>
        <w:t xml:space="preserve"> </w:t>
      </w:r>
      <w:r w:rsidRPr="006E0964">
        <w:rPr>
          <w:rFonts w:ascii="Cambria" w:hAnsi="Cambria"/>
        </w:rPr>
        <w:t>nu</w:t>
      </w:r>
      <w:r w:rsidR="00EC6766">
        <w:rPr>
          <w:rFonts w:ascii="Cambria" w:hAnsi="Cambria"/>
        </w:rPr>
        <w:t xml:space="preserve"> </w:t>
      </w:r>
      <w:r w:rsidRPr="006E0964">
        <w:rPr>
          <w:rFonts w:ascii="Cambria" w:hAnsi="Cambria"/>
        </w:rPr>
        <w:t>au</w:t>
      </w:r>
      <w:r w:rsidR="00EC6766">
        <w:rPr>
          <w:rFonts w:ascii="Cambria" w:hAnsi="Cambria"/>
        </w:rPr>
        <w:t xml:space="preserve"> </w:t>
      </w:r>
      <w:r w:rsidRPr="006E0964">
        <w:rPr>
          <w:rFonts w:ascii="Cambria" w:hAnsi="Cambria"/>
        </w:rPr>
        <w:t>legătură</w:t>
      </w:r>
      <w:r w:rsidR="00EC6766">
        <w:rPr>
          <w:rFonts w:ascii="Cambria" w:hAnsi="Cambria"/>
        </w:rPr>
        <w:t xml:space="preserve"> </w:t>
      </w:r>
      <w:r w:rsidRPr="006E0964">
        <w:rPr>
          <w:rFonts w:ascii="Cambria" w:hAnsi="Cambria"/>
        </w:rPr>
        <w:t>cu</w:t>
      </w:r>
      <w:r w:rsidR="00EC6766">
        <w:rPr>
          <w:rFonts w:ascii="Cambria" w:hAnsi="Cambria"/>
        </w:rPr>
        <w:t xml:space="preserve"> </w:t>
      </w:r>
      <w:r w:rsidRPr="006E0964">
        <w:rPr>
          <w:rFonts w:ascii="Cambria" w:hAnsi="Cambria"/>
        </w:rPr>
        <w:t>vreo</w:t>
      </w:r>
      <w:r w:rsidR="00EC6766">
        <w:rPr>
          <w:rFonts w:ascii="Cambria" w:hAnsi="Cambria"/>
        </w:rPr>
        <w:t xml:space="preserve"> </w:t>
      </w:r>
      <w:r w:rsidRPr="006E0964">
        <w:rPr>
          <w:rFonts w:ascii="Cambria" w:hAnsi="Cambria"/>
        </w:rPr>
        <w:t>ură</w:t>
      </w:r>
      <w:r w:rsidR="00EC6766">
        <w:rPr>
          <w:rFonts w:ascii="Cambria" w:hAnsi="Cambria"/>
        </w:rPr>
        <w:t xml:space="preserve"> </w:t>
      </w:r>
      <w:r w:rsidRPr="006E0964">
        <w:rPr>
          <w:rFonts w:ascii="Cambria" w:hAnsi="Cambria"/>
        </w:rPr>
        <w:t>națională,</w:t>
      </w:r>
      <w:r w:rsidR="00EC6766">
        <w:rPr>
          <w:rFonts w:ascii="Cambria" w:hAnsi="Cambria"/>
        </w:rPr>
        <w:t xml:space="preserve"> </w:t>
      </w:r>
      <w:r w:rsidRPr="006E0964">
        <w:rPr>
          <w:rFonts w:ascii="Cambria" w:hAnsi="Cambria"/>
        </w:rPr>
        <w:t>rasială,</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clasă</w:t>
      </w:r>
      <w:r w:rsidR="00EC6766">
        <w:rPr>
          <w:rFonts w:ascii="Cambria" w:hAnsi="Cambria"/>
        </w:rPr>
        <w:t xml:space="preserve"> </w:t>
      </w:r>
      <w:r w:rsidRPr="006E0964">
        <w:rPr>
          <w:rFonts w:ascii="Cambria" w:hAnsi="Cambria"/>
        </w:rPr>
        <w:t>sau</w:t>
      </w:r>
      <w:r w:rsidR="00EC6766">
        <w:rPr>
          <w:rFonts w:ascii="Cambria" w:hAnsi="Cambria"/>
        </w:rPr>
        <w:t xml:space="preserve"> </w:t>
      </w:r>
      <w:r w:rsidRPr="006E0964">
        <w:rPr>
          <w:rFonts w:ascii="Cambria" w:hAnsi="Cambria"/>
        </w:rPr>
        <w:t>religioasă;</w:t>
      </w:r>
      <w:r w:rsidR="00EC6766">
        <w:rPr>
          <w:rFonts w:ascii="Cambria" w:hAnsi="Cambria"/>
        </w:rPr>
        <w:t xml:space="preserve"> </w:t>
      </w:r>
      <w:r w:rsidRPr="006E0964">
        <w:rPr>
          <w:rFonts w:ascii="Cambria" w:hAnsi="Cambria"/>
        </w:rPr>
        <w:t>prezentarea</w:t>
      </w:r>
      <w:r w:rsidR="00EC6766">
        <w:rPr>
          <w:rFonts w:ascii="Cambria" w:hAnsi="Cambria"/>
        </w:rPr>
        <w:t xml:space="preserve"> </w:t>
      </w:r>
      <w:r w:rsidRPr="006E0964">
        <w:rPr>
          <w:rFonts w:ascii="Cambria" w:hAnsi="Cambria"/>
        </w:rPr>
        <w:t>unor</w:t>
      </w:r>
      <w:r w:rsidR="00EC6766">
        <w:rPr>
          <w:rFonts w:ascii="Cambria" w:hAnsi="Cambria"/>
        </w:rPr>
        <w:t xml:space="preserve"> </w:t>
      </w:r>
      <w:r w:rsidRPr="006E0964">
        <w:rPr>
          <w:rFonts w:ascii="Cambria" w:hAnsi="Cambria"/>
        </w:rPr>
        <w:t>aspecte</w:t>
      </w:r>
      <w:r w:rsidR="00EC6766">
        <w:rPr>
          <w:rFonts w:ascii="Cambria" w:hAnsi="Cambria"/>
        </w:rPr>
        <w:t xml:space="preserve"> </w:t>
      </w:r>
      <w:r w:rsidRPr="006E0964">
        <w:rPr>
          <w:rFonts w:ascii="Cambria" w:hAnsi="Cambria"/>
        </w:rPr>
        <w:t>considerate</w:t>
      </w:r>
      <w:r w:rsidR="00EC6766">
        <w:rPr>
          <w:rFonts w:ascii="Cambria" w:hAnsi="Cambria"/>
        </w:rPr>
        <w:t xml:space="preserve"> </w:t>
      </w:r>
      <w:r w:rsidRPr="006E0964">
        <w:rPr>
          <w:rFonts w:ascii="Cambria" w:hAnsi="Cambria"/>
        </w:rPr>
        <w:t>pozitive</w:t>
      </w:r>
      <w:r w:rsidR="00EC6766">
        <w:rPr>
          <w:rFonts w:ascii="Cambria" w:hAnsi="Cambria"/>
        </w:rPr>
        <w:t xml:space="preserve"> </w:t>
      </w:r>
      <w:r w:rsidRPr="006E0964">
        <w:rPr>
          <w:rFonts w:ascii="Cambria" w:hAnsi="Cambria"/>
        </w:rPr>
        <w:t>din</w:t>
      </w:r>
      <w:r w:rsidR="00EC6766">
        <w:rPr>
          <w:rFonts w:ascii="Cambria" w:hAnsi="Cambria"/>
        </w:rPr>
        <w:t xml:space="preserve"> </w:t>
      </w:r>
      <w:r w:rsidRPr="006E0964">
        <w:rPr>
          <w:rFonts w:ascii="Cambria" w:hAnsi="Cambria"/>
        </w:rPr>
        <w:t>activitatea</w:t>
      </w:r>
      <w:r w:rsidR="00EC6766">
        <w:rPr>
          <w:rFonts w:ascii="Cambria" w:hAnsi="Cambria"/>
        </w:rPr>
        <w:t xml:space="preserve"> </w:t>
      </w:r>
      <w:r w:rsidRPr="006E0964">
        <w:rPr>
          <w:rFonts w:ascii="Cambria" w:hAnsi="Cambria"/>
        </w:rPr>
        <w:t>persoanei,</w:t>
      </w:r>
      <w:r w:rsidR="00EC6766">
        <w:rPr>
          <w:rFonts w:ascii="Cambria" w:hAnsi="Cambria"/>
        </w:rPr>
        <w:t xml:space="preserve"> </w:t>
      </w:r>
      <w:r w:rsidRPr="006E0964">
        <w:rPr>
          <w:rFonts w:ascii="Cambria" w:hAnsi="Cambria"/>
        </w:rPr>
        <w:t>altele</w:t>
      </w:r>
      <w:r w:rsidR="00EC6766">
        <w:rPr>
          <w:rFonts w:ascii="Cambria" w:hAnsi="Cambria"/>
        </w:rPr>
        <w:t xml:space="preserve"> </w:t>
      </w:r>
      <w:r w:rsidRPr="006E0964">
        <w:rPr>
          <w:rFonts w:ascii="Cambria" w:hAnsi="Cambria"/>
        </w:rPr>
        <w:t>decât</w:t>
      </w:r>
      <w:r w:rsidR="00EC6766">
        <w:rPr>
          <w:rFonts w:ascii="Cambria" w:hAnsi="Cambria"/>
        </w:rPr>
        <w:t xml:space="preserve"> </w:t>
      </w:r>
      <w:r w:rsidRPr="006E0964">
        <w:rPr>
          <w:rFonts w:ascii="Cambria" w:hAnsi="Cambria"/>
        </w:rPr>
        <w:t>cele</w:t>
      </w:r>
      <w:r w:rsidR="00EC6766">
        <w:rPr>
          <w:rFonts w:ascii="Cambria" w:hAnsi="Cambria"/>
        </w:rPr>
        <w:t xml:space="preserve"> </w:t>
      </w:r>
      <w:r w:rsidRPr="006E0964">
        <w:rPr>
          <w:rFonts w:ascii="Cambria" w:hAnsi="Cambria"/>
        </w:rPr>
        <w:t>care</w:t>
      </w:r>
      <w:r w:rsidR="00EC6766">
        <w:rPr>
          <w:rFonts w:ascii="Cambria" w:hAnsi="Cambria"/>
        </w:rPr>
        <w:t xml:space="preserve"> </w:t>
      </w:r>
      <w:r w:rsidRPr="006E0964">
        <w:rPr>
          <w:rFonts w:ascii="Cambria" w:hAnsi="Cambria"/>
        </w:rPr>
        <w:t>au</w:t>
      </w:r>
      <w:r w:rsidR="00EC6766">
        <w:rPr>
          <w:rFonts w:ascii="Cambria" w:hAnsi="Cambria"/>
        </w:rPr>
        <w:t xml:space="preserve"> </w:t>
      </w:r>
      <w:r w:rsidRPr="006E0964">
        <w:rPr>
          <w:rFonts w:ascii="Cambria" w:hAnsi="Cambria"/>
        </w:rPr>
        <w:t>legătură</w:t>
      </w:r>
      <w:r w:rsidR="00EC6766">
        <w:rPr>
          <w:rFonts w:ascii="Cambria" w:hAnsi="Cambria"/>
        </w:rPr>
        <w:t xml:space="preserve"> </w:t>
      </w:r>
      <w:r w:rsidRPr="006E0964">
        <w:rPr>
          <w:rFonts w:ascii="Cambria" w:hAnsi="Cambria"/>
        </w:rPr>
        <w:t>cu</w:t>
      </w:r>
      <w:r w:rsidR="00EC6766">
        <w:rPr>
          <w:rFonts w:ascii="Cambria" w:hAnsi="Cambria"/>
        </w:rPr>
        <w:t xml:space="preserve"> </w:t>
      </w:r>
      <w:r w:rsidRPr="006E0964">
        <w:rPr>
          <w:rFonts w:ascii="Cambria" w:hAnsi="Cambria"/>
        </w:rPr>
        <w:t>discriminarea</w:t>
      </w:r>
      <w:r w:rsidR="00EC6766">
        <w:rPr>
          <w:rFonts w:ascii="Cambria" w:hAnsi="Cambria"/>
        </w:rPr>
        <w:t xml:space="preserve"> </w:t>
      </w:r>
      <w:r w:rsidRPr="006E0964">
        <w:rPr>
          <w:rFonts w:ascii="Cambria" w:hAnsi="Cambria"/>
        </w:rPr>
        <w:t>sau</w:t>
      </w:r>
      <w:r w:rsidR="00EC6766">
        <w:rPr>
          <w:rFonts w:ascii="Cambria" w:hAnsi="Cambria"/>
        </w:rPr>
        <w:t xml:space="preserve"> </w:t>
      </w:r>
      <w:r w:rsidRPr="006E0964">
        <w:rPr>
          <w:rFonts w:ascii="Cambria" w:hAnsi="Cambria"/>
        </w:rPr>
        <w:t>ura</w:t>
      </w:r>
      <w:r w:rsidR="00EC6766">
        <w:rPr>
          <w:rFonts w:ascii="Cambria" w:hAnsi="Cambria"/>
        </w:rPr>
        <w:t xml:space="preserve"> </w:t>
      </w:r>
      <w:r w:rsidRPr="006E0964">
        <w:rPr>
          <w:rFonts w:ascii="Cambria" w:hAnsi="Cambria"/>
        </w:rPr>
        <w:t>națională,</w:t>
      </w:r>
      <w:r w:rsidR="00EC6766">
        <w:rPr>
          <w:rFonts w:ascii="Cambria" w:hAnsi="Cambria"/>
        </w:rPr>
        <w:t xml:space="preserve"> </w:t>
      </w:r>
      <w:r w:rsidRPr="006E0964">
        <w:rPr>
          <w:rFonts w:ascii="Cambria" w:hAnsi="Cambria"/>
        </w:rPr>
        <w:t>rasială,</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clasă</w:t>
      </w:r>
      <w:r w:rsidR="00EC6766">
        <w:rPr>
          <w:rFonts w:ascii="Cambria" w:hAnsi="Cambria"/>
        </w:rPr>
        <w:t xml:space="preserve"> </w:t>
      </w:r>
      <w:r w:rsidRPr="006E0964">
        <w:rPr>
          <w:rFonts w:ascii="Cambria" w:hAnsi="Cambria"/>
        </w:rPr>
        <w:t>sau</w:t>
      </w:r>
      <w:r w:rsidR="00EC6766">
        <w:rPr>
          <w:rFonts w:ascii="Cambria" w:hAnsi="Cambria"/>
        </w:rPr>
        <w:t xml:space="preserve"> </w:t>
      </w:r>
      <w:r w:rsidRPr="006E0964">
        <w:rPr>
          <w:rFonts w:ascii="Cambria" w:hAnsi="Cambria"/>
        </w:rPr>
        <w:t>religioasă).</w:t>
      </w:r>
      <w:r w:rsidR="00EC6766">
        <w:rPr>
          <w:rFonts w:ascii="Cambria" w:hAnsi="Cambria"/>
        </w:rPr>
        <w:t xml:space="preserve"> </w:t>
      </w:r>
      <w:r w:rsidRPr="006E0964">
        <w:rPr>
          <w:rFonts w:ascii="Cambria" w:hAnsi="Cambria"/>
        </w:rPr>
        <w:t>O</w:t>
      </w:r>
      <w:r w:rsidR="00EC6766">
        <w:rPr>
          <w:rFonts w:ascii="Cambria" w:hAnsi="Cambria"/>
        </w:rPr>
        <w:t xml:space="preserve"> </w:t>
      </w:r>
      <w:r w:rsidRPr="006E0964">
        <w:rPr>
          <w:rFonts w:ascii="Cambria" w:hAnsi="Cambria"/>
        </w:rPr>
        <w:t>asemenea</w:t>
      </w:r>
      <w:r w:rsidR="00EC6766">
        <w:rPr>
          <w:rFonts w:ascii="Cambria" w:hAnsi="Cambria"/>
        </w:rPr>
        <w:t xml:space="preserve"> </w:t>
      </w:r>
      <w:r w:rsidR="00355B2C" w:rsidRPr="006E0964">
        <w:rPr>
          <w:rFonts w:ascii="Cambria" w:hAnsi="Cambria"/>
        </w:rPr>
        <w:t>interdicție</w:t>
      </w:r>
      <w:r w:rsidR="00EC6766">
        <w:rPr>
          <w:rFonts w:ascii="Cambria" w:hAnsi="Cambria"/>
        </w:rPr>
        <w:t xml:space="preserve"> </w:t>
      </w:r>
      <w:r w:rsidR="00355B2C" w:rsidRPr="006E0964">
        <w:rPr>
          <w:rFonts w:ascii="Cambria" w:hAnsi="Cambria"/>
        </w:rPr>
        <w:t>încalcă</w:t>
      </w:r>
      <w:r w:rsidR="00EC6766">
        <w:rPr>
          <w:rFonts w:ascii="Cambria" w:hAnsi="Cambria"/>
        </w:rPr>
        <w:t xml:space="preserve"> </w:t>
      </w:r>
      <w:r w:rsidRPr="006E0964">
        <w:rPr>
          <w:rFonts w:ascii="Cambria" w:hAnsi="Cambria"/>
        </w:rPr>
        <w:t>libertatea</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exprimare</w:t>
      </w:r>
      <w:r w:rsidR="00EC6766">
        <w:rPr>
          <w:rFonts w:ascii="Cambria" w:hAnsi="Cambria"/>
        </w:rPr>
        <w:t xml:space="preserve"> </w:t>
      </w:r>
      <w:r w:rsidR="00355B2C" w:rsidRPr="006E0964">
        <w:rPr>
          <w:rFonts w:ascii="Cambria" w:hAnsi="Cambria"/>
        </w:rPr>
        <w:t>prevăzută</w:t>
      </w:r>
      <w:r w:rsidR="00EC6766">
        <w:rPr>
          <w:rFonts w:ascii="Cambria" w:hAnsi="Cambria"/>
        </w:rPr>
        <w:t xml:space="preserve"> </w:t>
      </w:r>
      <w:r w:rsidRPr="006E0964">
        <w:rPr>
          <w:rFonts w:ascii="Cambria" w:hAnsi="Cambria"/>
        </w:rPr>
        <w:t>de</w:t>
      </w:r>
      <w:r w:rsidR="00EC6766">
        <w:rPr>
          <w:rFonts w:ascii="Cambria" w:hAnsi="Cambria"/>
        </w:rPr>
        <w:t xml:space="preserve"> </w:t>
      </w:r>
      <w:r w:rsidRPr="006E0964">
        <w:rPr>
          <w:rFonts w:ascii="Cambria" w:hAnsi="Cambria"/>
        </w:rPr>
        <w:t>art.</w:t>
      </w:r>
      <w:r w:rsidR="00EC6766">
        <w:rPr>
          <w:rFonts w:ascii="Cambria" w:hAnsi="Cambria"/>
        </w:rPr>
        <w:t xml:space="preserve"> </w:t>
      </w:r>
      <w:r w:rsidRPr="006E0964">
        <w:rPr>
          <w:rFonts w:ascii="Cambria" w:hAnsi="Cambria"/>
        </w:rPr>
        <w:t>30</w:t>
      </w:r>
      <w:r w:rsidR="00EC6766">
        <w:rPr>
          <w:rFonts w:ascii="Cambria" w:hAnsi="Cambria"/>
        </w:rPr>
        <w:t xml:space="preserve"> </w:t>
      </w:r>
      <w:r w:rsidRPr="006E0964">
        <w:rPr>
          <w:rFonts w:ascii="Cambria" w:hAnsi="Cambria"/>
        </w:rPr>
        <w:t>din</w:t>
      </w:r>
      <w:r w:rsidR="00EC6766">
        <w:rPr>
          <w:rFonts w:ascii="Cambria" w:hAnsi="Cambria"/>
        </w:rPr>
        <w:t xml:space="preserve"> </w:t>
      </w:r>
      <w:r w:rsidR="00355B2C" w:rsidRPr="006E0964">
        <w:rPr>
          <w:rFonts w:ascii="Cambria" w:hAnsi="Cambria"/>
        </w:rPr>
        <w:t>Constituție</w:t>
      </w:r>
      <w:r w:rsidRPr="006E0964">
        <w:rPr>
          <w:rFonts w:ascii="Cambria" w:hAnsi="Cambria"/>
        </w:rPr>
        <w:t>.</w:t>
      </w:r>
    </w:p>
    <w:p w:rsidR="006E0964" w:rsidRDefault="006E0964" w:rsidP="00355B2C">
      <w:pPr>
        <w:spacing w:before="120" w:line="240" w:lineRule="atLeast"/>
        <w:ind w:firstLine="567"/>
        <w:rPr>
          <w:rFonts w:ascii="Cambria" w:hAnsi="Cambria"/>
          <w:b/>
        </w:rPr>
      </w:pPr>
      <w:r w:rsidRPr="006E0964">
        <w:rPr>
          <w:rFonts w:ascii="Cambria" w:hAnsi="Cambria"/>
          <w:b/>
        </w:rPr>
        <w:t>În</w:t>
      </w:r>
      <w:r w:rsidR="00EC6766">
        <w:rPr>
          <w:rFonts w:ascii="Cambria" w:hAnsi="Cambria"/>
          <w:b/>
        </w:rPr>
        <w:t xml:space="preserve"> </w:t>
      </w:r>
      <w:r w:rsidRPr="006E0964">
        <w:rPr>
          <w:rFonts w:ascii="Cambria" w:hAnsi="Cambria"/>
          <w:b/>
        </w:rPr>
        <w:t>considerarea</w:t>
      </w:r>
      <w:r w:rsidR="00EC6766">
        <w:rPr>
          <w:rFonts w:ascii="Cambria" w:hAnsi="Cambria"/>
          <w:b/>
        </w:rPr>
        <w:t xml:space="preserve"> </w:t>
      </w:r>
      <w:r w:rsidRPr="006E0964">
        <w:rPr>
          <w:rFonts w:ascii="Cambria" w:hAnsi="Cambria"/>
          <w:b/>
        </w:rPr>
        <w:t>argumentelor</w:t>
      </w:r>
      <w:r w:rsidR="00EC6766">
        <w:rPr>
          <w:rFonts w:ascii="Cambria" w:hAnsi="Cambria"/>
          <w:b/>
        </w:rPr>
        <w:t xml:space="preserve"> </w:t>
      </w:r>
      <w:r w:rsidRPr="006E0964">
        <w:rPr>
          <w:rFonts w:ascii="Cambria" w:hAnsi="Cambria"/>
          <w:b/>
        </w:rPr>
        <w:t>expuse,</w:t>
      </w:r>
      <w:r w:rsidR="00EC6766">
        <w:rPr>
          <w:rFonts w:ascii="Cambria" w:hAnsi="Cambria"/>
          <w:b/>
        </w:rPr>
        <w:t xml:space="preserve"> </w:t>
      </w:r>
      <w:r w:rsidRPr="006E0964">
        <w:rPr>
          <w:rFonts w:ascii="Cambria" w:hAnsi="Cambria"/>
          <w:b/>
        </w:rPr>
        <w:t>vă</w:t>
      </w:r>
      <w:r w:rsidR="00EC6766">
        <w:rPr>
          <w:rFonts w:ascii="Cambria" w:hAnsi="Cambria"/>
          <w:b/>
        </w:rPr>
        <w:t xml:space="preserve"> </w:t>
      </w:r>
      <w:r w:rsidRPr="006E0964">
        <w:rPr>
          <w:rFonts w:ascii="Cambria" w:hAnsi="Cambria"/>
          <w:b/>
        </w:rPr>
        <w:t>solicit</w:t>
      </w:r>
      <w:r w:rsidR="00EC6766">
        <w:rPr>
          <w:rFonts w:ascii="Cambria" w:hAnsi="Cambria"/>
          <w:b/>
        </w:rPr>
        <w:t xml:space="preserve"> </w:t>
      </w:r>
      <w:r w:rsidRPr="006E0964">
        <w:rPr>
          <w:rFonts w:ascii="Cambria" w:hAnsi="Cambria"/>
          <w:b/>
        </w:rPr>
        <w:t>să</w:t>
      </w:r>
      <w:r w:rsidR="00EC6766">
        <w:rPr>
          <w:rFonts w:ascii="Cambria" w:hAnsi="Cambria"/>
          <w:b/>
        </w:rPr>
        <w:t xml:space="preserve"> </w:t>
      </w:r>
      <w:r w:rsidRPr="006E0964">
        <w:rPr>
          <w:rFonts w:ascii="Cambria" w:hAnsi="Cambria"/>
          <w:b/>
        </w:rPr>
        <w:t>admiteți</w:t>
      </w:r>
      <w:r w:rsidR="00EC6766">
        <w:rPr>
          <w:rFonts w:ascii="Cambria" w:hAnsi="Cambria"/>
          <w:b/>
        </w:rPr>
        <w:t xml:space="preserve"> </w:t>
      </w:r>
      <w:r w:rsidRPr="006E0964">
        <w:rPr>
          <w:rFonts w:ascii="Cambria" w:hAnsi="Cambria"/>
          <w:b/>
        </w:rPr>
        <w:t>sesizarea</w:t>
      </w:r>
      <w:r w:rsidR="00EC6766">
        <w:rPr>
          <w:rFonts w:ascii="Cambria" w:hAnsi="Cambria"/>
          <w:b/>
        </w:rPr>
        <w:t xml:space="preserve"> </w:t>
      </w:r>
      <w:r w:rsidRPr="006E0964">
        <w:rPr>
          <w:rFonts w:ascii="Cambria" w:hAnsi="Cambria"/>
          <w:b/>
        </w:rPr>
        <w:t>de</w:t>
      </w:r>
      <w:r w:rsidR="00EC6766">
        <w:rPr>
          <w:rFonts w:ascii="Cambria" w:hAnsi="Cambria"/>
          <w:b/>
        </w:rPr>
        <w:t xml:space="preserve"> </w:t>
      </w:r>
      <w:r w:rsidRPr="006E0964">
        <w:rPr>
          <w:rFonts w:ascii="Cambria" w:hAnsi="Cambria"/>
          <w:b/>
        </w:rPr>
        <w:t>neconstituționalitate</w:t>
      </w:r>
      <w:r w:rsidR="00EC6766">
        <w:rPr>
          <w:rFonts w:ascii="Cambria" w:hAnsi="Cambria"/>
          <w:b/>
        </w:rPr>
        <w:t xml:space="preserve"> </w:t>
      </w:r>
      <w:r w:rsidRPr="006E0964">
        <w:rPr>
          <w:rFonts w:ascii="Cambria" w:hAnsi="Cambria"/>
          <w:b/>
        </w:rPr>
        <w:t>și</w:t>
      </w:r>
      <w:r w:rsidR="00EC6766">
        <w:rPr>
          <w:rFonts w:ascii="Cambria" w:hAnsi="Cambria"/>
          <w:b/>
        </w:rPr>
        <w:t xml:space="preserve"> </w:t>
      </w:r>
      <w:r w:rsidRPr="006E0964">
        <w:rPr>
          <w:rFonts w:ascii="Cambria" w:hAnsi="Cambria"/>
          <w:b/>
        </w:rPr>
        <w:t>să</w:t>
      </w:r>
      <w:r w:rsidR="00EC6766">
        <w:rPr>
          <w:rFonts w:ascii="Cambria" w:hAnsi="Cambria"/>
          <w:b/>
        </w:rPr>
        <w:t xml:space="preserve"> </w:t>
      </w:r>
      <w:r w:rsidRPr="006E0964">
        <w:rPr>
          <w:rFonts w:ascii="Cambria" w:hAnsi="Cambria"/>
          <w:b/>
        </w:rPr>
        <w:t>constatați</w:t>
      </w:r>
      <w:r w:rsidR="00EC6766">
        <w:rPr>
          <w:rFonts w:ascii="Cambria" w:hAnsi="Cambria"/>
          <w:b/>
        </w:rPr>
        <w:t xml:space="preserve"> </w:t>
      </w:r>
      <w:r w:rsidRPr="006E0964">
        <w:rPr>
          <w:rFonts w:ascii="Cambria" w:hAnsi="Cambria"/>
          <w:b/>
        </w:rPr>
        <w:t>că</w:t>
      </w:r>
      <w:r w:rsidR="00EC6766">
        <w:rPr>
          <w:rFonts w:ascii="Cambria" w:hAnsi="Cambria"/>
          <w:b/>
        </w:rPr>
        <w:t xml:space="preserve"> </w:t>
      </w:r>
      <w:r w:rsidRPr="006E0964">
        <w:rPr>
          <w:rFonts w:ascii="Cambria" w:hAnsi="Cambria"/>
          <w:b/>
        </w:rPr>
        <w:t>Legea</w:t>
      </w:r>
      <w:r w:rsidR="00EC6766">
        <w:rPr>
          <w:rFonts w:ascii="Cambria" w:hAnsi="Cambria"/>
          <w:b/>
        </w:rPr>
        <w:t xml:space="preserve"> </w:t>
      </w:r>
      <w:r w:rsidRPr="006E0964">
        <w:rPr>
          <w:rFonts w:ascii="Cambria" w:hAnsi="Cambria"/>
          <w:b/>
        </w:rPr>
        <w:t>pentru</w:t>
      </w:r>
      <w:r w:rsidR="00EC6766">
        <w:rPr>
          <w:rFonts w:ascii="Cambria" w:hAnsi="Cambria"/>
          <w:b/>
        </w:rPr>
        <w:t xml:space="preserve"> </w:t>
      </w:r>
      <w:r w:rsidRPr="006E0964">
        <w:rPr>
          <w:rFonts w:ascii="Cambria" w:hAnsi="Cambria"/>
          <w:b/>
        </w:rPr>
        <w:t>modificarea</w:t>
      </w:r>
      <w:r w:rsidR="00EC6766">
        <w:rPr>
          <w:rFonts w:ascii="Cambria" w:hAnsi="Cambria"/>
          <w:b/>
        </w:rPr>
        <w:t xml:space="preserve"> </w:t>
      </w:r>
      <w:r w:rsidRPr="006E0964">
        <w:rPr>
          <w:rFonts w:ascii="Cambria" w:hAnsi="Cambria"/>
          <w:b/>
        </w:rPr>
        <w:t>și</w:t>
      </w:r>
      <w:r w:rsidR="00EC6766">
        <w:rPr>
          <w:rFonts w:ascii="Cambria" w:hAnsi="Cambria"/>
          <w:b/>
        </w:rPr>
        <w:t xml:space="preserve"> </w:t>
      </w:r>
      <w:r w:rsidRPr="006E0964">
        <w:rPr>
          <w:rFonts w:ascii="Cambria" w:hAnsi="Cambria"/>
          <w:b/>
        </w:rPr>
        <w:t>completarea</w:t>
      </w:r>
      <w:r w:rsidR="00EC6766">
        <w:rPr>
          <w:rFonts w:ascii="Cambria" w:hAnsi="Cambria"/>
          <w:b/>
        </w:rPr>
        <w:t xml:space="preserve"> </w:t>
      </w:r>
      <w:r w:rsidRPr="006E0964">
        <w:rPr>
          <w:rFonts w:ascii="Cambria" w:hAnsi="Cambria"/>
          <w:b/>
        </w:rPr>
        <w:t>Ordonanței</w:t>
      </w:r>
      <w:r w:rsidR="00EC6766">
        <w:rPr>
          <w:rFonts w:ascii="Cambria" w:hAnsi="Cambria"/>
          <w:b/>
        </w:rPr>
        <w:t xml:space="preserve"> </w:t>
      </w:r>
      <w:r w:rsidRPr="006E0964">
        <w:rPr>
          <w:rFonts w:ascii="Cambria" w:hAnsi="Cambria"/>
          <w:b/>
        </w:rPr>
        <w:t>de</w:t>
      </w:r>
      <w:r w:rsidR="00EC6766">
        <w:rPr>
          <w:rFonts w:ascii="Cambria" w:hAnsi="Cambria"/>
          <w:b/>
        </w:rPr>
        <w:t xml:space="preserve"> </w:t>
      </w:r>
      <w:r w:rsidRPr="006E0964">
        <w:rPr>
          <w:rFonts w:ascii="Cambria" w:hAnsi="Cambria"/>
          <w:b/>
        </w:rPr>
        <w:t>urgență</w:t>
      </w:r>
      <w:r w:rsidR="00EC6766">
        <w:rPr>
          <w:rFonts w:ascii="Cambria" w:hAnsi="Cambria"/>
          <w:b/>
        </w:rPr>
        <w:t xml:space="preserve"> </w:t>
      </w:r>
      <w:r w:rsidRPr="006E0964">
        <w:rPr>
          <w:rFonts w:ascii="Cambria" w:hAnsi="Cambria"/>
          <w:b/>
        </w:rPr>
        <w:t>nr.</w:t>
      </w:r>
      <w:r w:rsidR="00EC6766">
        <w:rPr>
          <w:rFonts w:ascii="Cambria" w:hAnsi="Cambria"/>
          <w:b/>
        </w:rPr>
        <w:t xml:space="preserve"> </w:t>
      </w:r>
      <w:r w:rsidRPr="006E0964">
        <w:rPr>
          <w:rFonts w:ascii="Cambria" w:hAnsi="Cambria"/>
          <w:b/>
        </w:rPr>
        <w:t>31/2002</w:t>
      </w:r>
      <w:r w:rsidR="00EC6766">
        <w:rPr>
          <w:rFonts w:ascii="Cambria" w:hAnsi="Cambria"/>
          <w:b/>
        </w:rPr>
        <w:t xml:space="preserve"> </w:t>
      </w:r>
      <w:r w:rsidRPr="006E0964">
        <w:rPr>
          <w:rFonts w:ascii="Cambria" w:hAnsi="Cambria"/>
          <w:b/>
        </w:rPr>
        <w:t>privind</w:t>
      </w:r>
      <w:r w:rsidR="00EC6766">
        <w:rPr>
          <w:rFonts w:ascii="Cambria" w:hAnsi="Cambria"/>
          <w:b/>
        </w:rPr>
        <w:t xml:space="preserve"> </w:t>
      </w:r>
      <w:r w:rsidRPr="006E0964">
        <w:rPr>
          <w:rFonts w:ascii="Cambria" w:hAnsi="Cambria"/>
          <w:b/>
        </w:rPr>
        <w:t>interzicerea</w:t>
      </w:r>
      <w:r w:rsidR="00EC6766">
        <w:rPr>
          <w:rFonts w:ascii="Cambria" w:hAnsi="Cambria"/>
          <w:b/>
        </w:rPr>
        <w:t xml:space="preserve"> </w:t>
      </w:r>
      <w:r w:rsidRPr="006E0964">
        <w:rPr>
          <w:rFonts w:ascii="Cambria" w:hAnsi="Cambria"/>
          <w:b/>
        </w:rPr>
        <w:t>organizațiilor,</w:t>
      </w:r>
      <w:r w:rsidR="00EC6766">
        <w:rPr>
          <w:rFonts w:ascii="Cambria" w:hAnsi="Cambria"/>
          <w:b/>
        </w:rPr>
        <w:t xml:space="preserve"> </w:t>
      </w:r>
      <w:r w:rsidRPr="006E0964">
        <w:rPr>
          <w:rFonts w:ascii="Cambria" w:hAnsi="Cambria"/>
          <w:b/>
        </w:rPr>
        <w:t>simbolurilor</w:t>
      </w:r>
      <w:r w:rsidR="00EC6766">
        <w:rPr>
          <w:rFonts w:ascii="Cambria" w:hAnsi="Cambria"/>
          <w:b/>
        </w:rPr>
        <w:t xml:space="preserve"> </w:t>
      </w:r>
      <w:r w:rsidRPr="006E0964">
        <w:rPr>
          <w:rFonts w:ascii="Cambria" w:hAnsi="Cambria"/>
          <w:b/>
        </w:rPr>
        <w:t>și</w:t>
      </w:r>
      <w:r w:rsidR="00EC6766">
        <w:rPr>
          <w:rFonts w:ascii="Cambria" w:hAnsi="Cambria"/>
          <w:b/>
        </w:rPr>
        <w:t xml:space="preserve"> </w:t>
      </w:r>
      <w:r w:rsidRPr="006E0964">
        <w:rPr>
          <w:rFonts w:ascii="Cambria" w:hAnsi="Cambria"/>
          <w:b/>
        </w:rPr>
        <w:t>faptelor</w:t>
      </w:r>
      <w:r w:rsidR="00EC6766">
        <w:rPr>
          <w:rFonts w:ascii="Cambria" w:hAnsi="Cambria"/>
          <w:b/>
        </w:rPr>
        <w:t xml:space="preserve"> </w:t>
      </w:r>
      <w:r w:rsidRPr="006E0964">
        <w:rPr>
          <w:rFonts w:ascii="Cambria" w:hAnsi="Cambria"/>
          <w:b/>
        </w:rPr>
        <w:t>cu</w:t>
      </w:r>
      <w:r w:rsidR="00EC6766">
        <w:rPr>
          <w:rFonts w:ascii="Cambria" w:hAnsi="Cambria"/>
          <w:b/>
        </w:rPr>
        <w:t xml:space="preserve"> </w:t>
      </w:r>
      <w:r w:rsidRPr="006E0964">
        <w:rPr>
          <w:rFonts w:ascii="Cambria" w:hAnsi="Cambria"/>
          <w:b/>
        </w:rPr>
        <w:t>caracter</w:t>
      </w:r>
      <w:r w:rsidR="00EC6766">
        <w:rPr>
          <w:rFonts w:ascii="Cambria" w:hAnsi="Cambria"/>
          <w:b/>
        </w:rPr>
        <w:t xml:space="preserve"> </w:t>
      </w:r>
      <w:r w:rsidRPr="006E0964">
        <w:rPr>
          <w:rFonts w:ascii="Cambria" w:hAnsi="Cambria"/>
          <w:b/>
        </w:rPr>
        <w:t>fascist,</w:t>
      </w:r>
      <w:r w:rsidR="00EC6766">
        <w:rPr>
          <w:rFonts w:ascii="Cambria" w:hAnsi="Cambria"/>
          <w:b/>
        </w:rPr>
        <w:t xml:space="preserve"> </w:t>
      </w:r>
      <w:r w:rsidRPr="006E0964">
        <w:rPr>
          <w:rFonts w:ascii="Cambria" w:hAnsi="Cambria"/>
          <w:b/>
        </w:rPr>
        <w:t>legionar,</w:t>
      </w:r>
      <w:r w:rsidR="00EC6766">
        <w:rPr>
          <w:rFonts w:ascii="Cambria" w:hAnsi="Cambria"/>
          <w:b/>
        </w:rPr>
        <w:t xml:space="preserve"> </w:t>
      </w:r>
      <w:r w:rsidRPr="006E0964">
        <w:rPr>
          <w:rFonts w:ascii="Cambria" w:hAnsi="Cambria"/>
          <w:b/>
        </w:rPr>
        <w:t>rasist</w:t>
      </w:r>
      <w:r w:rsidR="00EC6766">
        <w:rPr>
          <w:rFonts w:ascii="Cambria" w:hAnsi="Cambria"/>
          <w:b/>
        </w:rPr>
        <w:t xml:space="preserve"> </w:t>
      </w:r>
      <w:r w:rsidRPr="006E0964">
        <w:rPr>
          <w:rFonts w:ascii="Cambria" w:hAnsi="Cambria"/>
          <w:b/>
        </w:rPr>
        <w:t>sau</w:t>
      </w:r>
      <w:r w:rsidR="00EC6766">
        <w:rPr>
          <w:rFonts w:ascii="Cambria" w:hAnsi="Cambria"/>
          <w:b/>
        </w:rPr>
        <w:t xml:space="preserve"> </w:t>
      </w:r>
      <w:r w:rsidRPr="006E0964">
        <w:rPr>
          <w:rFonts w:ascii="Cambria" w:hAnsi="Cambria"/>
          <w:b/>
        </w:rPr>
        <w:t>xenofob</w:t>
      </w:r>
      <w:r w:rsidR="00EC6766">
        <w:rPr>
          <w:rFonts w:ascii="Cambria" w:hAnsi="Cambria"/>
          <w:b/>
        </w:rPr>
        <w:t xml:space="preserve"> </w:t>
      </w:r>
      <w:r w:rsidRPr="006E0964">
        <w:rPr>
          <w:rFonts w:ascii="Cambria" w:hAnsi="Cambria"/>
          <w:b/>
        </w:rPr>
        <w:t>și</w:t>
      </w:r>
      <w:r w:rsidR="00EC6766">
        <w:rPr>
          <w:rFonts w:ascii="Cambria" w:hAnsi="Cambria"/>
          <w:b/>
        </w:rPr>
        <w:t xml:space="preserve"> </w:t>
      </w:r>
      <w:r w:rsidRPr="006E0964">
        <w:rPr>
          <w:rFonts w:ascii="Cambria" w:hAnsi="Cambria"/>
          <w:b/>
        </w:rPr>
        <w:t>a</w:t>
      </w:r>
      <w:r w:rsidR="00EC6766">
        <w:rPr>
          <w:rFonts w:ascii="Cambria" w:hAnsi="Cambria"/>
          <w:b/>
        </w:rPr>
        <w:t xml:space="preserve"> </w:t>
      </w:r>
      <w:r w:rsidRPr="006E0964">
        <w:rPr>
          <w:rFonts w:ascii="Cambria" w:hAnsi="Cambria"/>
          <w:b/>
        </w:rPr>
        <w:t>promovării</w:t>
      </w:r>
      <w:r w:rsidR="00EC6766">
        <w:rPr>
          <w:rFonts w:ascii="Cambria" w:hAnsi="Cambria"/>
          <w:b/>
        </w:rPr>
        <w:t xml:space="preserve"> </w:t>
      </w:r>
      <w:r w:rsidRPr="006E0964">
        <w:rPr>
          <w:rFonts w:ascii="Cambria" w:hAnsi="Cambria"/>
          <w:b/>
        </w:rPr>
        <w:t>cultului</w:t>
      </w:r>
      <w:r w:rsidR="00EC6766">
        <w:rPr>
          <w:rFonts w:ascii="Cambria" w:hAnsi="Cambria"/>
          <w:b/>
        </w:rPr>
        <w:t xml:space="preserve"> </w:t>
      </w:r>
      <w:r w:rsidRPr="006E0964">
        <w:rPr>
          <w:rFonts w:ascii="Cambria" w:hAnsi="Cambria"/>
          <w:b/>
        </w:rPr>
        <w:t>persoanelor</w:t>
      </w:r>
      <w:r w:rsidR="00EC6766">
        <w:rPr>
          <w:rFonts w:ascii="Cambria" w:hAnsi="Cambria"/>
          <w:b/>
        </w:rPr>
        <w:t xml:space="preserve"> </w:t>
      </w:r>
      <w:r w:rsidRPr="006E0964">
        <w:rPr>
          <w:rFonts w:ascii="Cambria" w:hAnsi="Cambria"/>
          <w:b/>
        </w:rPr>
        <w:t>vinovate</w:t>
      </w:r>
      <w:r w:rsidR="00EC6766">
        <w:rPr>
          <w:rFonts w:ascii="Cambria" w:hAnsi="Cambria"/>
          <w:b/>
        </w:rPr>
        <w:t xml:space="preserve"> </w:t>
      </w:r>
      <w:r w:rsidRPr="006E0964">
        <w:rPr>
          <w:rFonts w:ascii="Cambria" w:hAnsi="Cambria"/>
          <w:b/>
        </w:rPr>
        <w:t>de</w:t>
      </w:r>
      <w:r w:rsidR="00EC6766">
        <w:rPr>
          <w:rFonts w:ascii="Cambria" w:hAnsi="Cambria"/>
          <w:b/>
        </w:rPr>
        <w:t xml:space="preserve"> </w:t>
      </w:r>
      <w:r w:rsidRPr="006E0964">
        <w:rPr>
          <w:rFonts w:ascii="Cambria" w:hAnsi="Cambria"/>
          <w:b/>
        </w:rPr>
        <w:t>săvârșirea</w:t>
      </w:r>
      <w:r w:rsidR="00EC6766">
        <w:rPr>
          <w:rFonts w:ascii="Cambria" w:hAnsi="Cambria"/>
          <w:b/>
        </w:rPr>
        <w:t xml:space="preserve"> </w:t>
      </w:r>
      <w:r w:rsidRPr="006E0964">
        <w:rPr>
          <w:rFonts w:ascii="Cambria" w:hAnsi="Cambria"/>
          <w:b/>
        </w:rPr>
        <w:t>unor</w:t>
      </w:r>
      <w:r w:rsidR="00EC6766">
        <w:rPr>
          <w:rFonts w:ascii="Cambria" w:hAnsi="Cambria"/>
          <w:b/>
        </w:rPr>
        <w:t xml:space="preserve"> </w:t>
      </w:r>
      <w:r w:rsidRPr="006E0964">
        <w:rPr>
          <w:rFonts w:ascii="Cambria" w:hAnsi="Cambria"/>
          <w:b/>
        </w:rPr>
        <w:t>infracțiuni</w:t>
      </w:r>
      <w:r w:rsidR="00EC6766">
        <w:rPr>
          <w:rFonts w:ascii="Cambria" w:hAnsi="Cambria"/>
          <w:b/>
        </w:rPr>
        <w:t xml:space="preserve"> </w:t>
      </w:r>
      <w:r w:rsidRPr="006E0964">
        <w:rPr>
          <w:rFonts w:ascii="Cambria" w:hAnsi="Cambria"/>
          <w:b/>
        </w:rPr>
        <w:t>de</w:t>
      </w:r>
      <w:r w:rsidR="00EC6766">
        <w:rPr>
          <w:rFonts w:ascii="Cambria" w:hAnsi="Cambria"/>
          <w:b/>
        </w:rPr>
        <w:t xml:space="preserve"> </w:t>
      </w:r>
      <w:r w:rsidRPr="006E0964">
        <w:rPr>
          <w:rFonts w:ascii="Cambria" w:hAnsi="Cambria"/>
          <w:b/>
        </w:rPr>
        <w:t>genocid</w:t>
      </w:r>
      <w:r w:rsidR="00EC6766">
        <w:rPr>
          <w:rFonts w:ascii="Cambria" w:hAnsi="Cambria"/>
          <w:b/>
        </w:rPr>
        <w:t xml:space="preserve"> </w:t>
      </w:r>
      <w:r w:rsidRPr="006E0964">
        <w:rPr>
          <w:rFonts w:ascii="Cambria" w:hAnsi="Cambria"/>
          <w:b/>
        </w:rPr>
        <w:t>contra</w:t>
      </w:r>
      <w:r w:rsidR="00EC6766">
        <w:rPr>
          <w:rFonts w:ascii="Cambria" w:hAnsi="Cambria"/>
          <w:b/>
        </w:rPr>
        <w:t xml:space="preserve"> </w:t>
      </w:r>
      <w:r w:rsidRPr="006E0964">
        <w:rPr>
          <w:rFonts w:ascii="Cambria" w:hAnsi="Cambria"/>
          <w:b/>
        </w:rPr>
        <w:t>umanității</w:t>
      </w:r>
      <w:r w:rsidR="00EC6766">
        <w:rPr>
          <w:rFonts w:ascii="Cambria" w:hAnsi="Cambria"/>
          <w:b/>
        </w:rPr>
        <w:t xml:space="preserve"> </w:t>
      </w:r>
      <w:r w:rsidRPr="006E0964">
        <w:rPr>
          <w:rFonts w:ascii="Cambria" w:hAnsi="Cambria"/>
          <w:b/>
        </w:rPr>
        <w:t>și</w:t>
      </w:r>
      <w:r w:rsidR="00EC6766">
        <w:rPr>
          <w:rFonts w:ascii="Cambria" w:hAnsi="Cambria"/>
          <w:b/>
        </w:rPr>
        <w:t xml:space="preserve"> </w:t>
      </w:r>
      <w:r w:rsidRPr="006E0964">
        <w:rPr>
          <w:rFonts w:ascii="Cambria" w:hAnsi="Cambria"/>
          <w:b/>
        </w:rPr>
        <w:t>de</w:t>
      </w:r>
      <w:r w:rsidR="00EC6766">
        <w:rPr>
          <w:rFonts w:ascii="Cambria" w:hAnsi="Cambria"/>
          <w:b/>
        </w:rPr>
        <w:t xml:space="preserve"> </w:t>
      </w:r>
      <w:r w:rsidRPr="006E0964">
        <w:rPr>
          <w:rFonts w:ascii="Cambria" w:hAnsi="Cambria"/>
          <w:b/>
        </w:rPr>
        <w:t>crime</w:t>
      </w:r>
      <w:r w:rsidR="00EC6766">
        <w:rPr>
          <w:rFonts w:ascii="Cambria" w:hAnsi="Cambria"/>
          <w:b/>
        </w:rPr>
        <w:t xml:space="preserve"> </w:t>
      </w:r>
      <w:r w:rsidRPr="006E0964">
        <w:rPr>
          <w:rFonts w:ascii="Cambria" w:hAnsi="Cambria"/>
          <w:b/>
        </w:rPr>
        <w:t>de</w:t>
      </w:r>
      <w:r w:rsidR="00EC6766">
        <w:rPr>
          <w:rFonts w:ascii="Cambria" w:hAnsi="Cambria"/>
          <w:b/>
        </w:rPr>
        <w:t xml:space="preserve"> </w:t>
      </w:r>
      <w:r w:rsidRPr="006E0964">
        <w:rPr>
          <w:rFonts w:ascii="Cambria" w:hAnsi="Cambria"/>
          <w:b/>
        </w:rPr>
        <w:t>război,</w:t>
      </w:r>
      <w:r w:rsidR="00EC6766">
        <w:rPr>
          <w:rFonts w:ascii="Cambria" w:hAnsi="Cambria"/>
          <w:b/>
        </w:rPr>
        <w:t xml:space="preserve"> </w:t>
      </w:r>
      <w:r w:rsidRPr="006E0964">
        <w:rPr>
          <w:rFonts w:ascii="Cambria" w:hAnsi="Cambria"/>
          <w:b/>
        </w:rPr>
        <w:t>precum</w:t>
      </w:r>
      <w:r w:rsidR="00EC6766">
        <w:rPr>
          <w:rFonts w:ascii="Cambria" w:hAnsi="Cambria"/>
          <w:b/>
        </w:rPr>
        <w:t xml:space="preserve"> </w:t>
      </w:r>
      <w:r w:rsidRPr="006E0964">
        <w:rPr>
          <w:rFonts w:ascii="Cambria" w:hAnsi="Cambria"/>
          <w:b/>
        </w:rPr>
        <w:t>și</w:t>
      </w:r>
      <w:r w:rsidR="00EC6766">
        <w:rPr>
          <w:rFonts w:ascii="Cambria" w:hAnsi="Cambria"/>
          <w:b/>
        </w:rPr>
        <w:t xml:space="preserve"> </w:t>
      </w:r>
      <w:r w:rsidRPr="006E0964">
        <w:rPr>
          <w:rFonts w:ascii="Cambria" w:hAnsi="Cambria"/>
          <w:b/>
        </w:rPr>
        <w:t>pentru</w:t>
      </w:r>
      <w:r w:rsidR="00EC6766">
        <w:rPr>
          <w:rFonts w:ascii="Cambria" w:hAnsi="Cambria"/>
          <w:b/>
        </w:rPr>
        <w:t xml:space="preserve"> </w:t>
      </w:r>
      <w:r w:rsidRPr="006E0964">
        <w:rPr>
          <w:rFonts w:ascii="Cambria" w:hAnsi="Cambria"/>
          <w:b/>
        </w:rPr>
        <w:t>modificarea</w:t>
      </w:r>
      <w:r w:rsidR="00EC6766">
        <w:rPr>
          <w:rFonts w:ascii="Cambria" w:hAnsi="Cambria"/>
          <w:b/>
        </w:rPr>
        <w:t xml:space="preserve"> </w:t>
      </w:r>
      <w:r w:rsidRPr="006E0964">
        <w:rPr>
          <w:rFonts w:ascii="Cambria" w:hAnsi="Cambria"/>
          <w:b/>
        </w:rPr>
        <w:t>Legii</w:t>
      </w:r>
      <w:r w:rsidR="00EC6766">
        <w:rPr>
          <w:rFonts w:ascii="Cambria" w:hAnsi="Cambria"/>
          <w:b/>
        </w:rPr>
        <w:t xml:space="preserve"> </w:t>
      </w:r>
      <w:r w:rsidRPr="006E0964">
        <w:rPr>
          <w:rFonts w:ascii="Cambria" w:hAnsi="Cambria"/>
          <w:b/>
        </w:rPr>
        <w:t>nr.</w:t>
      </w:r>
      <w:r w:rsidR="00EC6766">
        <w:rPr>
          <w:rFonts w:ascii="Cambria" w:hAnsi="Cambria"/>
          <w:b/>
        </w:rPr>
        <w:t xml:space="preserve"> </w:t>
      </w:r>
      <w:r w:rsidRPr="006E0964">
        <w:rPr>
          <w:rFonts w:ascii="Cambria" w:hAnsi="Cambria"/>
          <w:b/>
        </w:rPr>
        <w:t>157/2018</w:t>
      </w:r>
      <w:r w:rsidR="00EC6766">
        <w:rPr>
          <w:rFonts w:ascii="Cambria" w:hAnsi="Cambria"/>
          <w:b/>
        </w:rPr>
        <w:t xml:space="preserve"> </w:t>
      </w:r>
      <w:r w:rsidRPr="006E0964">
        <w:rPr>
          <w:rFonts w:ascii="Cambria" w:hAnsi="Cambria"/>
          <w:b/>
        </w:rPr>
        <w:t>privind</w:t>
      </w:r>
      <w:r w:rsidR="00EC6766">
        <w:rPr>
          <w:rFonts w:ascii="Cambria" w:hAnsi="Cambria"/>
          <w:b/>
        </w:rPr>
        <w:t xml:space="preserve"> </w:t>
      </w:r>
      <w:r w:rsidRPr="006E0964">
        <w:rPr>
          <w:rFonts w:ascii="Cambria" w:hAnsi="Cambria"/>
          <w:b/>
        </w:rPr>
        <w:t>unele</w:t>
      </w:r>
      <w:r w:rsidR="00EC6766">
        <w:rPr>
          <w:rFonts w:ascii="Cambria" w:hAnsi="Cambria"/>
          <w:b/>
        </w:rPr>
        <w:t xml:space="preserve"> </w:t>
      </w:r>
      <w:r w:rsidRPr="006E0964">
        <w:rPr>
          <w:rFonts w:ascii="Cambria" w:hAnsi="Cambria"/>
          <w:b/>
        </w:rPr>
        <w:t>măsuri</w:t>
      </w:r>
      <w:r w:rsidR="00EC6766">
        <w:rPr>
          <w:rFonts w:ascii="Cambria" w:hAnsi="Cambria"/>
          <w:b/>
        </w:rPr>
        <w:t xml:space="preserve"> </w:t>
      </w:r>
      <w:r w:rsidRPr="006E0964">
        <w:rPr>
          <w:rFonts w:ascii="Cambria" w:hAnsi="Cambria"/>
          <w:b/>
        </w:rPr>
        <w:t>pentru</w:t>
      </w:r>
      <w:r w:rsidR="00EC6766">
        <w:rPr>
          <w:rFonts w:ascii="Cambria" w:hAnsi="Cambria"/>
          <w:b/>
        </w:rPr>
        <w:t xml:space="preserve"> </w:t>
      </w:r>
      <w:r w:rsidRPr="006E0964">
        <w:rPr>
          <w:rFonts w:ascii="Cambria" w:hAnsi="Cambria"/>
          <w:b/>
        </w:rPr>
        <w:t>prevenirea</w:t>
      </w:r>
      <w:r w:rsidR="00EC6766">
        <w:rPr>
          <w:rFonts w:ascii="Cambria" w:hAnsi="Cambria"/>
          <w:b/>
        </w:rPr>
        <w:t xml:space="preserve"> </w:t>
      </w:r>
      <w:r w:rsidRPr="006E0964">
        <w:rPr>
          <w:rFonts w:ascii="Cambria" w:hAnsi="Cambria"/>
          <w:b/>
        </w:rPr>
        <w:t>și</w:t>
      </w:r>
      <w:r w:rsidR="00EC6766">
        <w:rPr>
          <w:rFonts w:ascii="Cambria" w:hAnsi="Cambria"/>
          <w:b/>
        </w:rPr>
        <w:t xml:space="preserve"> </w:t>
      </w:r>
      <w:r w:rsidRPr="006E0964">
        <w:rPr>
          <w:rFonts w:ascii="Cambria" w:hAnsi="Cambria"/>
          <w:b/>
        </w:rPr>
        <w:t>combaterea</w:t>
      </w:r>
      <w:r w:rsidR="00EC6766">
        <w:rPr>
          <w:rFonts w:ascii="Cambria" w:hAnsi="Cambria"/>
          <w:b/>
        </w:rPr>
        <w:t xml:space="preserve"> </w:t>
      </w:r>
      <w:r w:rsidRPr="006E0964">
        <w:rPr>
          <w:rFonts w:ascii="Cambria" w:hAnsi="Cambria"/>
          <w:b/>
        </w:rPr>
        <w:t>antisemitismului</w:t>
      </w:r>
      <w:r w:rsidR="00EC6766">
        <w:rPr>
          <w:rFonts w:ascii="Cambria" w:hAnsi="Cambria"/>
          <w:b/>
        </w:rPr>
        <w:t xml:space="preserve"> </w:t>
      </w:r>
      <w:r w:rsidRPr="006E0964">
        <w:rPr>
          <w:rFonts w:ascii="Cambria" w:hAnsi="Cambria"/>
          <w:b/>
        </w:rPr>
        <w:t>este</w:t>
      </w:r>
      <w:r w:rsidR="00EC6766">
        <w:rPr>
          <w:rFonts w:ascii="Cambria" w:hAnsi="Cambria"/>
          <w:b/>
        </w:rPr>
        <w:t xml:space="preserve"> </w:t>
      </w:r>
      <w:r w:rsidRPr="006E0964">
        <w:rPr>
          <w:rFonts w:ascii="Cambria" w:hAnsi="Cambria"/>
          <w:b/>
        </w:rPr>
        <w:t>neconstituțională.</w:t>
      </w:r>
    </w:p>
    <w:p w:rsidR="00355B2C" w:rsidRPr="006E0964" w:rsidRDefault="00355B2C" w:rsidP="00355B2C">
      <w:pPr>
        <w:spacing w:before="120" w:line="240" w:lineRule="atLeast"/>
        <w:ind w:firstLine="567"/>
        <w:rPr>
          <w:rFonts w:ascii="Cambria" w:hAnsi="Cambria"/>
        </w:rPr>
      </w:pPr>
    </w:p>
    <w:p w:rsidR="006E0964" w:rsidRPr="006E0964" w:rsidRDefault="006E0964" w:rsidP="00355B2C">
      <w:pPr>
        <w:spacing w:before="120" w:line="240" w:lineRule="atLeast"/>
        <w:jc w:val="center"/>
        <w:rPr>
          <w:rFonts w:ascii="Cambria" w:hAnsi="Cambria"/>
          <w:b/>
        </w:rPr>
      </w:pPr>
      <w:r w:rsidRPr="006E0964">
        <w:rPr>
          <w:rFonts w:ascii="Cambria" w:hAnsi="Cambria"/>
          <w:b/>
        </w:rPr>
        <w:t>PREŞEDINTELE</w:t>
      </w:r>
      <w:r w:rsidR="00EC6766">
        <w:rPr>
          <w:rFonts w:ascii="Cambria" w:hAnsi="Cambria"/>
          <w:b/>
        </w:rPr>
        <w:t xml:space="preserve"> </w:t>
      </w:r>
      <w:r w:rsidRPr="006E0964">
        <w:rPr>
          <w:rFonts w:ascii="Cambria" w:hAnsi="Cambria"/>
          <w:b/>
        </w:rPr>
        <w:t>ROMÂNIEI</w:t>
      </w:r>
    </w:p>
    <w:p w:rsidR="006E0964" w:rsidRDefault="006E0964" w:rsidP="00355B2C">
      <w:pPr>
        <w:spacing w:before="120" w:line="240" w:lineRule="atLeast"/>
        <w:jc w:val="center"/>
        <w:rPr>
          <w:rFonts w:ascii="Cambria" w:hAnsi="Cambria"/>
        </w:rPr>
      </w:pPr>
      <w:r w:rsidRPr="006E0964">
        <w:rPr>
          <w:rFonts w:ascii="Cambria" w:hAnsi="Cambria"/>
          <w:b/>
        </w:rPr>
        <w:t>NICUȘOR-DANIEL</w:t>
      </w:r>
      <w:r w:rsidR="00EC6766">
        <w:rPr>
          <w:rFonts w:ascii="Cambria" w:hAnsi="Cambria"/>
          <w:b/>
        </w:rPr>
        <w:t xml:space="preserve"> </w:t>
      </w:r>
      <w:r w:rsidRPr="006E0964">
        <w:rPr>
          <w:rFonts w:ascii="Cambria" w:hAnsi="Cambria"/>
          <w:b/>
        </w:rPr>
        <w:t>DAN</w:t>
      </w:r>
      <w:bookmarkStart w:id="0" w:name="_GoBack"/>
      <w:bookmarkEnd w:id="0"/>
    </w:p>
    <w:p w:rsidR="006E0964" w:rsidRPr="009C0D8D" w:rsidRDefault="006E0964" w:rsidP="00665FEF">
      <w:pPr>
        <w:spacing w:before="120" w:line="240" w:lineRule="atLeast"/>
        <w:rPr>
          <w:rFonts w:ascii="Cambria" w:hAnsi="Cambria"/>
        </w:rPr>
      </w:pPr>
    </w:p>
    <w:p w:rsidR="00804215" w:rsidRPr="009C0D8D" w:rsidRDefault="002018EF" w:rsidP="00665FEF">
      <w:pPr>
        <w:spacing w:before="120" w:line="240" w:lineRule="atLeast"/>
        <w:jc w:val="right"/>
        <w:rPr>
          <w:rFonts w:ascii="Cambria" w:hAnsi="Cambria"/>
        </w:rPr>
      </w:pPr>
      <w:r w:rsidRPr="009C0D8D">
        <w:rPr>
          <w:rFonts w:ascii="Cambria" w:hAnsi="Cambria"/>
          <w:i/>
        </w:rPr>
        <w:t>Departamentul</w:t>
      </w:r>
      <w:r w:rsidR="00EC6766">
        <w:rPr>
          <w:rFonts w:ascii="Cambria" w:hAnsi="Cambria"/>
          <w:i/>
        </w:rPr>
        <w:t xml:space="preserve"> </w:t>
      </w:r>
      <w:r w:rsidRPr="009C0D8D">
        <w:rPr>
          <w:rFonts w:ascii="Cambria" w:hAnsi="Cambria"/>
          <w:i/>
        </w:rPr>
        <w:t>Comunicare</w:t>
      </w:r>
      <w:r w:rsidR="00EC6766">
        <w:rPr>
          <w:rFonts w:ascii="Cambria" w:hAnsi="Cambria"/>
          <w:i/>
        </w:rPr>
        <w:t xml:space="preserve"> </w:t>
      </w:r>
      <w:r w:rsidRPr="009C0D8D">
        <w:rPr>
          <w:rFonts w:ascii="Cambria" w:hAnsi="Cambria"/>
          <w:i/>
        </w:rPr>
        <w:t>Publică</w:t>
      </w:r>
    </w:p>
    <w:sectPr w:rsidR="00804215" w:rsidRPr="009C0D8D" w:rsidSect="00845E98">
      <w:footerReference w:type="default" r:id="rId8"/>
      <w:headerReference w:type="first" r:id="rId9"/>
      <w:footerReference w:type="first" r:id="rId10"/>
      <w:pgSz w:w="11907" w:h="16840" w:code="9"/>
      <w:pgMar w:top="1134" w:right="837" w:bottom="1276" w:left="1440" w:header="571" w:footer="43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3FA" w:rsidRDefault="007E23FA">
      <w:pPr>
        <w:spacing w:after="0"/>
      </w:pPr>
      <w:r>
        <w:separator/>
      </w:r>
    </w:p>
  </w:endnote>
  <w:endnote w:type="continuationSeparator" w:id="0">
    <w:p w:rsidR="007E23FA" w:rsidRDefault="007E23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inherit">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D48" w:rsidRPr="00120E4C" w:rsidRDefault="00E97D48" w:rsidP="005B2766">
    <w:pPr>
      <w:pStyle w:val="Footer"/>
    </w:pPr>
    <w:r>
      <w:rPr>
        <w:rFonts w:ascii="Times New Roman" w:hAnsi="Times New Roman"/>
        <w:noProof/>
        <w:sz w:val="20"/>
        <w:szCs w:val="20"/>
        <w:lang w:eastAsia="ro-RO"/>
      </w:rPr>
      <w:drawing>
        <wp:anchor distT="0" distB="0" distL="114300" distR="114300" simplePos="0" relativeHeight="251660288" behindDoc="0" locked="0" layoutInCell="1" allowOverlap="1" wp14:anchorId="013A7C50" wp14:editId="3BBFBABE">
          <wp:simplePos x="0" y="0"/>
          <wp:positionH relativeFrom="margin">
            <wp:posOffset>0</wp:posOffset>
          </wp:positionH>
          <wp:positionV relativeFrom="page">
            <wp:posOffset>10163175</wp:posOffset>
          </wp:positionV>
          <wp:extent cx="6059805" cy="211455"/>
          <wp:effectExtent l="0" t="0" r="0" b="0"/>
          <wp:wrapNone/>
          <wp:docPr id="10" name="Picture 6"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oter"/>
                  <pic:cNvPicPr>
                    <a:picLocks noChangeAspect="1" noChangeArrowheads="1"/>
                  </pic:cNvPicPr>
                </pic:nvPicPr>
                <pic:blipFill>
                  <a:blip r:embed="rId1"/>
                  <a:srcRect/>
                  <a:stretch>
                    <a:fillRect/>
                  </a:stretch>
                </pic:blipFill>
                <pic:spPr bwMode="auto">
                  <a:xfrm>
                    <a:off x="0" y="0"/>
                    <a:ext cx="6059805" cy="211455"/>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D48" w:rsidRPr="00120E4C" w:rsidRDefault="00E97D48" w:rsidP="005B2766">
    <w:pPr>
      <w:pStyle w:val="Footer"/>
    </w:pPr>
    <w:r>
      <w:rPr>
        <w:rFonts w:ascii="Times New Roman" w:hAnsi="Times New Roman"/>
        <w:noProof/>
        <w:sz w:val="20"/>
        <w:szCs w:val="20"/>
        <w:lang w:eastAsia="ro-RO"/>
      </w:rPr>
      <w:drawing>
        <wp:anchor distT="0" distB="0" distL="114300" distR="114300" simplePos="0" relativeHeight="251659264" behindDoc="0" locked="0" layoutInCell="1" allowOverlap="1" wp14:anchorId="5C8601A4" wp14:editId="1BF9D9C8">
          <wp:simplePos x="0" y="0"/>
          <wp:positionH relativeFrom="margin">
            <wp:posOffset>0</wp:posOffset>
          </wp:positionH>
          <wp:positionV relativeFrom="page">
            <wp:posOffset>10163175</wp:posOffset>
          </wp:positionV>
          <wp:extent cx="6059805" cy="211455"/>
          <wp:effectExtent l="0" t="0" r="0" b="0"/>
          <wp:wrapNone/>
          <wp:docPr id="12" name="Picture 1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oter"/>
                  <pic:cNvPicPr>
                    <a:picLocks noChangeAspect="1" noChangeArrowheads="1"/>
                  </pic:cNvPicPr>
                </pic:nvPicPr>
                <pic:blipFill>
                  <a:blip r:embed="rId1"/>
                  <a:srcRect/>
                  <a:stretch>
                    <a:fillRect/>
                  </a:stretch>
                </pic:blipFill>
                <pic:spPr bwMode="auto">
                  <a:xfrm>
                    <a:off x="0" y="0"/>
                    <a:ext cx="6059805" cy="21145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3FA" w:rsidRDefault="007E23FA">
      <w:pPr>
        <w:spacing w:after="0"/>
      </w:pPr>
      <w:r>
        <w:separator/>
      </w:r>
    </w:p>
  </w:footnote>
  <w:footnote w:type="continuationSeparator" w:id="0">
    <w:p w:rsidR="007E23FA" w:rsidRDefault="007E23FA">
      <w:pPr>
        <w:spacing w:after="0"/>
      </w:pPr>
      <w:r>
        <w:continuationSeparator/>
      </w:r>
    </w:p>
  </w:footnote>
  <w:footnote w:id="1">
    <w:p w:rsidR="00E97D48" w:rsidRPr="003A3CE9" w:rsidRDefault="00E97D48" w:rsidP="00EC6766">
      <w:pPr>
        <w:pStyle w:val="FootnoteText"/>
        <w:jc w:val="both"/>
        <w:rPr>
          <w:sz w:val="16"/>
          <w:szCs w:val="16"/>
          <w:lang w:val="en-US"/>
        </w:rPr>
      </w:pPr>
      <w:r w:rsidRPr="003A3CE9">
        <w:rPr>
          <w:rStyle w:val="FootnoteReference"/>
          <w:sz w:val="16"/>
          <w:szCs w:val="16"/>
        </w:rPr>
        <w:footnoteRef/>
      </w:r>
      <w:r>
        <w:rPr>
          <w:sz w:val="16"/>
          <w:szCs w:val="16"/>
        </w:rPr>
        <w:t xml:space="preserve"> </w:t>
      </w:r>
      <w:r w:rsidRPr="0053748F">
        <w:rPr>
          <w:i/>
        </w:rPr>
        <w:t>În</w:t>
      </w:r>
      <w:r>
        <w:rPr>
          <w:i/>
        </w:rPr>
        <w:t xml:space="preserve"> </w:t>
      </w:r>
      <w:r w:rsidRPr="0053748F">
        <w:rPr>
          <w:i/>
        </w:rPr>
        <w:t>sensul</w:t>
      </w:r>
      <w:r>
        <w:rPr>
          <w:i/>
        </w:rPr>
        <w:t xml:space="preserve"> </w:t>
      </w:r>
      <w:r w:rsidRPr="0053748F">
        <w:rPr>
          <w:i/>
        </w:rPr>
        <w:t>prezentei</w:t>
      </w:r>
      <w:r>
        <w:rPr>
          <w:i/>
        </w:rPr>
        <w:t xml:space="preserve"> </w:t>
      </w:r>
      <w:r w:rsidRPr="0053748F">
        <w:rPr>
          <w:i/>
        </w:rPr>
        <w:t>ordonanțe</w:t>
      </w:r>
      <w:r>
        <w:rPr>
          <w:i/>
        </w:rPr>
        <w:t xml:space="preserve"> </w:t>
      </w:r>
      <w:r w:rsidRPr="0053748F">
        <w:rPr>
          <w:i/>
        </w:rPr>
        <w:t>de</w:t>
      </w:r>
      <w:r>
        <w:rPr>
          <w:i/>
        </w:rPr>
        <w:t xml:space="preserve"> </w:t>
      </w:r>
      <w:r w:rsidRPr="0053748F">
        <w:rPr>
          <w:i/>
        </w:rPr>
        <w:t>urgență:</w:t>
      </w:r>
      <w:r>
        <w:rPr>
          <w:i/>
        </w:rPr>
        <w:t xml:space="preserve"> </w:t>
      </w:r>
      <w:r w:rsidRPr="0053748F">
        <w:rPr>
          <w:i/>
        </w:rPr>
        <w:t>[…]</w:t>
      </w:r>
      <w:r>
        <w:rPr>
          <w:i/>
        </w:rPr>
        <w:t xml:space="preserve"> </w:t>
      </w:r>
      <w:r w:rsidRPr="0053748F">
        <w:rPr>
          <w:i/>
        </w:rPr>
        <w:t>f)</w:t>
      </w:r>
      <w:r>
        <w:rPr>
          <w:i/>
        </w:rPr>
        <w:t xml:space="preserve"> </w:t>
      </w:r>
      <w:r w:rsidRPr="0053748F">
        <w:rPr>
          <w:i/>
        </w:rPr>
        <w:t>prin</w:t>
      </w:r>
      <w:r>
        <w:rPr>
          <w:i/>
        </w:rPr>
        <w:t xml:space="preserve"> </w:t>
      </w:r>
      <w:r w:rsidRPr="0053748F">
        <w:rPr>
          <w:i/>
        </w:rPr>
        <w:t>Mișcarea</w:t>
      </w:r>
      <w:r>
        <w:rPr>
          <w:i/>
        </w:rPr>
        <w:t xml:space="preserve"> </w:t>
      </w:r>
      <w:r w:rsidRPr="0053748F">
        <w:rPr>
          <w:i/>
        </w:rPr>
        <w:t>Legionară</w:t>
      </w:r>
      <w:r>
        <w:rPr>
          <w:i/>
        </w:rPr>
        <w:t xml:space="preserve"> </w:t>
      </w:r>
      <w:r w:rsidRPr="0053748F">
        <w:rPr>
          <w:i/>
        </w:rPr>
        <w:t>se</w:t>
      </w:r>
      <w:r>
        <w:rPr>
          <w:i/>
        </w:rPr>
        <w:t xml:space="preserve"> </w:t>
      </w:r>
      <w:r w:rsidRPr="0053748F">
        <w:rPr>
          <w:i/>
        </w:rPr>
        <w:t>înțelege</w:t>
      </w:r>
      <w:r>
        <w:rPr>
          <w:i/>
        </w:rPr>
        <w:t xml:space="preserve"> </w:t>
      </w:r>
      <w:r w:rsidRPr="0053748F">
        <w:rPr>
          <w:i/>
        </w:rPr>
        <w:t>o</w:t>
      </w:r>
      <w:r>
        <w:rPr>
          <w:i/>
        </w:rPr>
        <w:t xml:space="preserve"> </w:t>
      </w:r>
      <w:r w:rsidRPr="0053748F">
        <w:rPr>
          <w:i/>
        </w:rPr>
        <w:t>organizație</w:t>
      </w:r>
      <w:r>
        <w:rPr>
          <w:i/>
        </w:rPr>
        <w:t xml:space="preserve"> </w:t>
      </w:r>
      <w:r w:rsidRPr="0053748F">
        <w:rPr>
          <w:i/>
        </w:rPr>
        <w:t>fascistă</w:t>
      </w:r>
      <w:r>
        <w:rPr>
          <w:i/>
        </w:rPr>
        <w:t xml:space="preserve"> </w:t>
      </w:r>
      <w:r w:rsidRPr="0053748F">
        <w:rPr>
          <w:i/>
        </w:rPr>
        <w:t>din</w:t>
      </w:r>
      <w:r>
        <w:rPr>
          <w:i/>
        </w:rPr>
        <w:t xml:space="preserve"> </w:t>
      </w:r>
      <w:r w:rsidRPr="0053748F">
        <w:rPr>
          <w:i/>
        </w:rPr>
        <w:t>România</w:t>
      </w:r>
      <w:r>
        <w:rPr>
          <w:i/>
        </w:rPr>
        <w:t xml:space="preserve"> </w:t>
      </w:r>
      <w:r w:rsidRPr="0053748F">
        <w:rPr>
          <w:i/>
        </w:rPr>
        <w:t>care</w:t>
      </w:r>
      <w:r>
        <w:rPr>
          <w:i/>
        </w:rPr>
        <w:t xml:space="preserve"> </w:t>
      </w:r>
      <w:r w:rsidRPr="0053748F">
        <w:rPr>
          <w:i/>
        </w:rPr>
        <w:t>a</w:t>
      </w:r>
      <w:r>
        <w:rPr>
          <w:i/>
        </w:rPr>
        <w:t xml:space="preserve"> </w:t>
      </w:r>
      <w:r w:rsidRPr="0053748F">
        <w:rPr>
          <w:i/>
        </w:rPr>
        <w:t>activat</w:t>
      </w:r>
      <w:r>
        <w:rPr>
          <w:i/>
        </w:rPr>
        <w:t xml:space="preserve"> </w:t>
      </w:r>
      <w:r w:rsidRPr="0053748F">
        <w:rPr>
          <w:i/>
        </w:rPr>
        <w:t>în</w:t>
      </w:r>
      <w:r>
        <w:rPr>
          <w:i/>
        </w:rPr>
        <w:t xml:space="preserve"> </w:t>
      </w:r>
      <w:r w:rsidRPr="0053748F">
        <w:rPr>
          <w:i/>
        </w:rPr>
        <w:t>perioad</w:t>
      </w:r>
      <w:r>
        <w:rPr>
          <w:i/>
        </w:rPr>
        <w:t>a 1927-1941 sub denumirile de «Legiunea Arhanghelului Mihail», «Garda de Fier» și «Partidul Totul pentru Țară</w:t>
      </w:r>
      <w:r w:rsidRPr="0053748F">
        <w:rPr>
          <w:i/>
        </w:rPr>
        <w:t>»</w:t>
      </w:r>
      <w:r>
        <w:t xml:space="preserve"> - </w:t>
      </w:r>
      <w:r w:rsidRPr="0053748F">
        <w:t>art.</w:t>
      </w:r>
      <w:r>
        <w:t xml:space="preserve"> </w:t>
      </w:r>
      <w:r w:rsidRPr="0053748F">
        <w:t>2</w:t>
      </w:r>
      <w:r>
        <w:t xml:space="preserve"> lit. f) din O.U.G. nr. 31/2002</w:t>
      </w:r>
      <w:r w:rsidRPr="0053748F">
        <w:t>.</w:t>
      </w:r>
    </w:p>
  </w:footnote>
  <w:footnote w:id="2">
    <w:p w:rsidR="00E97D48" w:rsidRPr="007930F4" w:rsidRDefault="00E97D48" w:rsidP="00EC6766">
      <w:pPr>
        <w:pStyle w:val="FootnoteText"/>
        <w:jc w:val="both"/>
        <w:rPr>
          <w:sz w:val="24"/>
          <w:szCs w:val="24"/>
        </w:rPr>
      </w:pPr>
      <w:r w:rsidRPr="005E2D00">
        <w:rPr>
          <w:rStyle w:val="FootnoteReference"/>
          <w:sz w:val="24"/>
          <w:szCs w:val="24"/>
        </w:rPr>
        <w:footnoteRef/>
      </w:r>
      <w:r>
        <w:rPr>
          <w:sz w:val="24"/>
          <w:szCs w:val="24"/>
        </w:rPr>
        <w:t xml:space="preserve"> </w:t>
      </w:r>
      <w:r w:rsidRPr="005E2D00">
        <w:rPr>
          <w:i/>
        </w:rPr>
        <w:t>Redactarea</w:t>
      </w:r>
      <w:r>
        <w:rPr>
          <w:i/>
        </w:rPr>
        <w:t xml:space="preserve"> </w:t>
      </w:r>
      <w:r w:rsidRPr="005E2D00">
        <w:rPr>
          <w:i/>
        </w:rPr>
        <w:t>textelor</w:t>
      </w:r>
      <w:r>
        <w:rPr>
          <w:i/>
        </w:rPr>
        <w:t xml:space="preserve"> </w:t>
      </w:r>
      <w:r w:rsidRPr="005E2D00">
        <w:rPr>
          <w:i/>
        </w:rPr>
        <w:t>se</w:t>
      </w:r>
      <w:r>
        <w:rPr>
          <w:i/>
        </w:rPr>
        <w:t xml:space="preserve"> </w:t>
      </w:r>
      <w:r w:rsidRPr="005E2D00">
        <w:rPr>
          <w:i/>
        </w:rPr>
        <w:t>face</w:t>
      </w:r>
      <w:r>
        <w:rPr>
          <w:i/>
        </w:rPr>
        <w:t xml:space="preserve"> </w:t>
      </w:r>
      <w:r w:rsidRPr="005E2D00">
        <w:rPr>
          <w:i/>
        </w:rPr>
        <w:t>prin</w:t>
      </w:r>
      <w:r>
        <w:rPr>
          <w:i/>
        </w:rPr>
        <w:t xml:space="preserve"> </w:t>
      </w:r>
      <w:r w:rsidRPr="005E2D00">
        <w:rPr>
          <w:i/>
        </w:rPr>
        <w:t>folosirea</w:t>
      </w:r>
      <w:r>
        <w:rPr>
          <w:i/>
        </w:rPr>
        <w:t xml:space="preserve"> </w:t>
      </w:r>
      <w:r w:rsidRPr="005E2D00">
        <w:rPr>
          <w:i/>
        </w:rPr>
        <w:t>cuvintelor</w:t>
      </w:r>
      <w:r>
        <w:rPr>
          <w:i/>
        </w:rPr>
        <w:t xml:space="preserve"> </w:t>
      </w:r>
      <w:r w:rsidRPr="005E2D00">
        <w:rPr>
          <w:i/>
        </w:rPr>
        <w:t>în</w:t>
      </w:r>
      <w:r>
        <w:rPr>
          <w:i/>
        </w:rPr>
        <w:t xml:space="preserve"> </w:t>
      </w:r>
      <w:r w:rsidRPr="005E2D00">
        <w:rPr>
          <w:i/>
        </w:rPr>
        <w:t>înțelesul</w:t>
      </w:r>
      <w:r>
        <w:rPr>
          <w:i/>
        </w:rPr>
        <w:t xml:space="preserve"> </w:t>
      </w:r>
      <w:r w:rsidRPr="005E2D00">
        <w:rPr>
          <w:i/>
        </w:rPr>
        <w:t>acestora</w:t>
      </w:r>
      <w:r>
        <w:rPr>
          <w:i/>
        </w:rPr>
        <w:t xml:space="preserve"> </w:t>
      </w:r>
      <w:r w:rsidRPr="005E2D00">
        <w:rPr>
          <w:i/>
        </w:rPr>
        <w:t>curent</w:t>
      </w:r>
      <w:r>
        <w:rPr>
          <w:i/>
        </w:rPr>
        <w:t xml:space="preserve"> </w:t>
      </w:r>
      <w:r w:rsidRPr="005E2D00">
        <w:rPr>
          <w:i/>
        </w:rPr>
        <w:t>din</w:t>
      </w:r>
      <w:r>
        <w:rPr>
          <w:i/>
        </w:rPr>
        <w:t xml:space="preserve"> </w:t>
      </w:r>
      <w:r w:rsidRPr="005E2D00">
        <w:rPr>
          <w:i/>
        </w:rPr>
        <w:t>limba</w:t>
      </w:r>
      <w:r>
        <w:rPr>
          <w:i/>
        </w:rPr>
        <w:t xml:space="preserve"> </w:t>
      </w:r>
      <w:r w:rsidRPr="005E2D00">
        <w:rPr>
          <w:i/>
        </w:rPr>
        <w:t>română</w:t>
      </w:r>
      <w:r>
        <w:rPr>
          <w:i/>
        </w:rPr>
        <w:t xml:space="preserve"> </w:t>
      </w:r>
      <w:r w:rsidRPr="005E2D00">
        <w:rPr>
          <w:i/>
        </w:rPr>
        <w:t>modernă,</w:t>
      </w:r>
      <w:r>
        <w:rPr>
          <w:i/>
        </w:rPr>
        <w:t xml:space="preserve"> </w:t>
      </w:r>
      <w:r w:rsidRPr="005E2D00">
        <w:rPr>
          <w:i/>
        </w:rPr>
        <w:t>cu</w:t>
      </w:r>
      <w:r>
        <w:rPr>
          <w:i/>
        </w:rPr>
        <w:t xml:space="preserve"> </w:t>
      </w:r>
      <w:r w:rsidRPr="005E2D00">
        <w:rPr>
          <w:i/>
        </w:rPr>
        <w:t>evitarea</w:t>
      </w:r>
      <w:r>
        <w:rPr>
          <w:i/>
        </w:rPr>
        <w:t xml:space="preserve"> </w:t>
      </w:r>
      <w:r w:rsidRPr="005E2D00">
        <w:rPr>
          <w:i/>
        </w:rPr>
        <w:t>regionalismelor</w:t>
      </w:r>
      <w:r>
        <w:t xml:space="preserve"> - </w:t>
      </w:r>
      <w:r w:rsidRPr="005E2D00">
        <w:t>art.</w:t>
      </w:r>
      <w:r>
        <w:t xml:space="preserve"> </w:t>
      </w:r>
      <w:r w:rsidRPr="005E2D00">
        <w:t>36</w:t>
      </w:r>
      <w:r>
        <w:t xml:space="preserve"> </w:t>
      </w:r>
      <w:r w:rsidRPr="005E2D00">
        <w:t>alin.</w:t>
      </w:r>
      <w:r>
        <w:t xml:space="preserve"> </w:t>
      </w:r>
      <w:r w:rsidRPr="005E2D00">
        <w:t>(</w:t>
      </w:r>
      <w:r>
        <w:t>4) teza I din Legea nr. 24/2000</w:t>
      </w:r>
      <w:r w:rsidRPr="005E2D00">
        <w:t>.</w:t>
      </w:r>
    </w:p>
  </w:footnote>
  <w:footnote w:id="3">
    <w:p w:rsidR="00E97D48" w:rsidRPr="007930F4" w:rsidRDefault="00E97D48" w:rsidP="00EC6766">
      <w:pPr>
        <w:pStyle w:val="FootnoteText"/>
        <w:jc w:val="both"/>
        <w:rPr>
          <w:sz w:val="16"/>
          <w:szCs w:val="16"/>
        </w:rPr>
      </w:pPr>
      <w:r w:rsidRPr="003A3CE9">
        <w:rPr>
          <w:rStyle w:val="FootnoteReference"/>
          <w:sz w:val="16"/>
          <w:szCs w:val="16"/>
        </w:rPr>
        <w:footnoteRef/>
      </w:r>
      <w:r>
        <w:rPr>
          <w:sz w:val="16"/>
          <w:szCs w:val="16"/>
        </w:rPr>
        <w:t xml:space="preserve"> </w:t>
      </w:r>
      <w:r w:rsidRPr="005E2D00">
        <w:rPr>
          <w:i/>
        </w:rPr>
        <w:t>LEGIONAR,</w:t>
      </w:r>
      <w:r>
        <w:rPr>
          <w:i/>
        </w:rPr>
        <w:t xml:space="preserve"> </w:t>
      </w:r>
      <w:r w:rsidRPr="005E2D00">
        <w:rPr>
          <w:i/>
        </w:rPr>
        <w:t>-Ă,</w:t>
      </w:r>
      <w:r>
        <w:rPr>
          <w:i/>
        </w:rPr>
        <w:t xml:space="preserve"> </w:t>
      </w:r>
      <w:r w:rsidRPr="005E2D00">
        <w:rPr>
          <w:i/>
        </w:rPr>
        <w:t>legionari,</w:t>
      </w:r>
      <w:r>
        <w:rPr>
          <w:i/>
        </w:rPr>
        <w:t xml:space="preserve"> </w:t>
      </w:r>
      <w:r w:rsidRPr="005E2D00">
        <w:rPr>
          <w:i/>
        </w:rPr>
        <w:t>-e,</w:t>
      </w:r>
      <w:r>
        <w:rPr>
          <w:i/>
        </w:rPr>
        <w:t xml:space="preserve"> </w:t>
      </w:r>
      <w:r w:rsidRPr="005E2D00">
        <w:rPr>
          <w:i/>
        </w:rPr>
        <w:t>s.</w:t>
      </w:r>
      <w:r>
        <w:rPr>
          <w:i/>
        </w:rPr>
        <w:t xml:space="preserve"> </w:t>
      </w:r>
      <w:r w:rsidRPr="005E2D00">
        <w:rPr>
          <w:i/>
        </w:rPr>
        <w:t>m.,</w:t>
      </w:r>
      <w:r>
        <w:rPr>
          <w:i/>
        </w:rPr>
        <w:t xml:space="preserve"> </w:t>
      </w:r>
      <w:r w:rsidRPr="005E2D00">
        <w:rPr>
          <w:i/>
        </w:rPr>
        <w:t>s.</w:t>
      </w:r>
      <w:r>
        <w:rPr>
          <w:i/>
        </w:rPr>
        <w:t xml:space="preserve"> </w:t>
      </w:r>
      <w:r w:rsidRPr="005E2D00">
        <w:rPr>
          <w:i/>
        </w:rPr>
        <w:t>f.,</w:t>
      </w:r>
      <w:r>
        <w:rPr>
          <w:i/>
        </w:rPr>
        <w:t xml:space="preserve"> </w:t>
      </w:r>
      <w:r w:rsidRPr="005E2D00">
        <w:rPr>
          <w:i/>
        </w:rPr>
        <w:t>adj.</w:t>
      </w:r>
      <w:r>
        <w:rPr>
          <w:i/>
        </w:rPr>
        <w:t xml:space="preserve"> </w:t>
      </w:r>
      <w:r w:rsidRPr="005E2D00">
        <w:rPr>
          <w:i/>
        </w:rPr>
        <w:t>1.</w:t>
      </w:r>
      <w:r>
        <w:rPr>
          <w:i/>
        </w:rPr>
        <w:t xml:space="preserve"> </w:t>
      </w:r>
      <w:r w:rsidRPr="005E2D00">
        <w:rPr>
          <w:i/>
        </w:rPr>
        <w:t>S.</w:t>
      </w:r>
      <w:r>
        <w:rPr>
          <w:i/>
        </w:rPr>
        <w:t xml:space="preserve"> </w:t>
      </w:r>
      <w:r w:rsidRPr="005E2D00">
        <w:rPr>
          <w:i/>
        </w:rPr>
        <w:t>m.</w:t>
      </w:r>
      <w:r>
        <w:rPr>
          <w:i/>
        </w:rPr>
        <w:t xml:space="preserve"> </w:t>
      </w:r>
      <w:r w:rsidRPr="005E2D00">
        <w:rPr>
          <w:i/>
        </w:rPr>
        <w:t>Soldat</w:t>
      </w:r>
      <w:r>
        <w:rPr>
          <w:i/>
        </w:rPr>
        <w:t xml:space="preserve"> </w:t>
      </w:r>
      <w:r w:rsidRPr="005E2D00">
        <w:rPr>
          <w:i/>
        </w:rPr>
        <w:t>care</w:t>
      </w:r>
      <w:r>
        <w:rPr>
          <w:i/>
        </w:rPr>
        <w:t xml:space="preserve"> </w:t>
      </w:r>
      <w:r w:rsidRPr="005E2D00">
        <w:rPr>
          <w:i/>
        </w:rPr>
        <w:t>făcea</w:t>
      </w:r>
      <w:r>
        <w:rPr>
          <w:i/>
        </w:rPr>
        <w:t xml:space="preserve"> </w:t>
      </w:r>
      <w:r w:rsidRPr="005E2D00">
        <w:rPr>
          <w:i/>
        </w:rPr>
        <w:t>parte</w:t>
      </w:r>
      <w:r>
        <w:rPr>
          <w:i/>
        </w:rPr>
        <w:t xml:space="preserve"> </w:t>
      </w:r>
      <w:r w:rsidRPr="005E2D00">
        <w:rPr>
          <w:i/>
        </w:rPr>
        <w:t>dintr-o</w:t>
      </w:r>
      <w:r>
        <w:rPr>
          <w:i/>
        </w:rPr>
        <w:t xml:space="preserve"> </w:t>
      </w:r>
      <w:r w:rsidRPr="005E2D00">
        <w:rPr>
          <w:i/>
        </w:rPr>
        <w:t>legiune</w:t>
      </w:r>
      <w:r>
        <w:rPr>
          <w:i/>
        </w:rPr>
        <w:t xml:space="preserve"> </w:t>
      </w:r>
      <w:r w:rsidRPr="005E2D00">
        <w:rPr>
          <w:i/>
        </w:rPr>
        <w:t>romană.</w:t>
      </w:r>
      <w:r>
        <w:rPr>
          <w:i/>
        </w:rPr>
        <w:t xml:space="preserve"> </w:t>
      </w:r>
      <w:r w:rsidRPr="005E2D00">
        <w:rPr>
          <w:i/>
        </w:rPr>
        <w:t>2.</w:t>
      </w:r>
      <w:r>
        <w:rPr>
          <w:i/>
        </w:rPr>
        <w:t xml:space="preserve"> </w:t>
      </w:r>
      <w:r w:rsidRPr="005E2D00">
        <w:rPr>
          <w:i/>
        </w:rPr>
        <w:t>S.</w:t>
      </w:r>
      <w:r>
        <w:rPr>
          <w:i/>
        </w:rPr>
        <w:t xml:space="preserve"> </w:t>
      </w:r>
      <w:r w:rsidRPr="005E2D00">
        <w:rPr>
          <w:i/>
        </w:rPr>
        <w:t>m.</w:t>
      </w:r>
      <w:r>
        <w:rPr>
          <w:i/>
        </w:rPr>
        <w:t xml:space="preserve"> </w:t>
      </w:r>
      <w:r w:rsidRPr="005E2D00">
        <w:rPr>
          <w:i/>
        </w:rPr>
        <w:t>f.</w:t>
      </w:r>
      <w:r>
        <w:rPr>
          <w:i/>
        </w:rPr>
        <w:t xml:space="preserve"> </w:t>
      </w:r>
      <w:r w:rsidRPr="005E2D00">
        <w:rPr>
          <w:i/>
        </w:rPr>
        <w:t>Membru</w:t>
      </w:r>
      <w:r>
        <w:rPr>
          <w:i/>
        </w:rPr>
        <w:t xml:space="preserve"> </w:t>
      </w:r>
      <w:r w:rsidRPr="005E2D00">
        <w:rPr>
          <w:i/>
        </w:rPr>
        <w:t>al</w:t>
      </w:r>
      <w:r>
        <w:rPr>
          <w:i/>
        </w:rPr>
        <w:t xml:space="preserve"> </w:t>
      </w:r>
      <w:r w:rsidRPr="005E2D00">
        <w:rPr>
          <w:i/>
        </w:rPr>
        <w:t>mișcării</w:t>
      </w:r>
      <w:r>
        <w:rPr>
          <w:i/>
        </w:rPr>
        <w:t xml:space="preserve"> </w:t>
      </w:r>
      <w:r w:rsidRPr="005E2D00">
        <w:rPr>
          <w:i/>
        </w:rPr>
        <w:t>social-politice</w:t>
      </w:r>
      <w:r>
        <w:rPr>
          <w:i/>
        </w:rPr>
        <w:t xml:space="preserve"> </w:t>
      </w:r>
      <w:r w:rsidRPr="005E2D00">
        <w:rPr>
          <w:i/>
        </w:rPr>
        <w:t>de</w:t>
      </w:r>
      <w:r>
        <w:rPr>
          <w:i/>
        </w:rPr>
        <w:t xml:space="preserve"> </w:t>
      </w:r>
      <w:r w:rsidRPr="005E2D00">
        <w:rPr>
          <w:i/>
        </w:rPr>
        <w:t>extrema</w:t>
      </w:r>
      <w:r>
        <w:rPr>
          <w:i/>
        </w:rPr>
        <w:t xml:space="preserve"> </w:t>
      </w:r>
      <w:r w:rsidRPr="005E2D00">
        <w:rPr>
          <w:i/>
        </w:rPr>
        <w:t>dreaptă,</w:t>
      </w:r>
      <w:r>
        <w:rPr>
          <w:i/>
        </w:rPr>
        <w:t xml:space="preserve"> </w:t>
      </w:r>
      <w:r w:rsidRPr="005E2D00">
        <w:rPr>
          <w:i/>
        </w:rPr>
        <w:t>reprezentată</w:t>
      </w:r>
      <w:r>
        <w:rPr>
          <w:i/>
        </w:rPr>
        <w:t xml:space="preserve"> </w:t>
      </w:r>
      <w:r w:rsidRPr="005E2D00">
        <w:rPr>
          <w:i/>
        </w:rPr>
        <w:t>de</w:t>
      </w:r>
      <w:r>
        <w:rPr>
          <w:i/>
        </w:rPr>
        <w:t xml:space="preserve"> </w:t>
      </w:r>
      <w:r w:rsidRPr="005E2D00">
        <w:rPr>
          <w:i/>
        </w:rPr>
        <w:t>partidul</w:t>
      </w:r>
      <w:r>
        <w:rPr>
          <w:i/>
        </w:rPr>
        <w:t xml:space="preserve"> </w:t>
      </w:r>
      <w:r w:rsidRPr="005E2D00">
        <w:rPr>
          <w:i/>
        </w:rPr>
        <w:t>Garda</w:t>
      </w:r>
      <w:r>
        <w:rPr>
          <w:i/>
        </w:rPr>
        <w:t xml:space="preserve"> </w:t>
      </w:r>
      <w:r w:rsidRPr="005E2D00">
        <w:rPr>
          <w:i/>
        </w:rPr>
        <w:t>de</w:t>
      </w:r>
      <w:r>
        <w:rPr>
          <w:i/>
        </w:rPr>
        <w:t xml:space="preserve"> </w:t>
      </w:r>
      <w:r w:rsidRPr="005E2D00">
        <w:rPr>
          <w:i/>
        </w:rPr>
        <w:t>Fier;</w:t>
      </w:r>
      <w:r>
        <w:rPr>
          <w:i/>
        </w:rPr>
        <w:t xml:space="preserve"> </w:t>
      </w:r>
      <w:r w:rsidRPr="005E2D00">
        <w:rPr>
          <w:i/>
        </w:rPr>
        <w:t>gardist.</w:t>
      </w:r>
      <w:r>
        <w:rPr>
          <w:i/>
        </w:rPr>
        <w:t xml:space="preserve"> </w:t>
      </w:r>
      <w:r w:rsidRPr="005E2D00">
        <w:rPr>
          <w:i/>
        </w:rPr>
        <w:t>3.</w:t>
      </w:r>
      <w:r>
        <w:rPr>
          <w:i/>
        </w:rPr>
        <w:t xml:space="preserve"> </w:t>
      </w:r>
      <w:r w:rsidRPr="005E2D00">
        <w:rPr>
          <w:i/>
        </w:rPr>
        <w:t>S.</w:t>
      </w:r>
      <w:r>
        <w:rPr>
          <w:i/>
        </w:rPr>
        <w:t xml:space="preserve"> </w:t>
      </w:r>
      <w:r w:rsidRPr="005E2D00">
        <w:rPr>
          <w:i/>
        </w:rPr>
        <w:t>m.</w:t>
      </w:r>
      <w:r>
        <w:rPr>
          <w:i/>
        </w:rPr>
        <w:t xml:space="preserve"> </w:t>
      </w:r>
      <w:r w:rsidRPr="005E2D00">
        <w:rPr>
          <w:i/>
        </w:rPr>
        <w:t>Soldat</w:t>
      </w:r>
      <w:r>
        <w:rPr>
          <w:i/>
        </w:rPr>
        <w:t xml:space="preserve"> </w:t>
      </w:r>
      <w:r w:rsidRPr="005E2D00">
        <w:rPr>
          <w:i/>
        </w:rPr>
        <w:t>în</w:t>
      </w:r>
      <w:r>
        <w:rPr>
          <w:i/>
        </w:rPr>
        <w:t xml:space="preserve"> </w:t>
      </w:r>
      <w:r w:rsidRPr="005E2D00">
        <w:rPr>
          <w:i/>
        </w:rPr>
        <w:t>Legiunea</w:t>
      </w:r>
      <w:r>
        <w:rPr>
          <w:i/>
        </w:rPr>
        <w:t xml:space="preserve"> </w:t>
      </w:r>
      <w:r w:rsidRPr="005E2D00">
        <w:rPr>
          <w:i/>
        </w:rPr>
        <w:t>străină.</w:t>
      </w:r>
      <w:r>
        <w:rPr>
          <w:i/>
        </w:rPr>
        <w:t xml:space="preserve"> </w:t>
      </w:r>
      <w:r w:rsidRPr="005E2D00">
        <w:rPr>
          <w:i/>
        </w:rPr>
        <w:t>4.</w:t>
      </w:r>
      <w:r>
        <w:rPr>
          <w:i/>
        </w:rPr>
        <w:t xml:space="preserve"> </w:t>
      </w:r>
      <w:r w:rsidRPr="005E2D00">
        <w:rPr>
          <w:i/>
        </w:rPr>
        <w:t>Adj.</w:t>
      </w:r>
      <w:r>
        <w:rPr>
          <w:i/>
        </w:rPr>
        <w:t xml:space="preserve"> </w:t>
      </w:r>
      <w:r w:rsidRPr="005E2D00">
        <w:rPr>
          <w:i/>
        </w:rPr>
        <w:t>Referitor</w:t>
      </w:r>
      <w:r>
        <w:rPr>
          <w:i/>
        </w:rPr>
        <w:t xml:space="preserve"> </w:t>
      </w:r>
      <w:r w:rsidRPr="005E2D00">
        <w:rPr>
          <w:i/>
        </w:rPr>
        <w:t>la</w:t>
      </w:r>
      <w:r>
        <w:rPr>
          <w:i/>
        </w:rPr>
        <w:t xml:space="preserve"> </w:t>
      </w:r>
      <w:r w:rsidRPr="005E2D00">
        <w:rPr>
          <w:i/>
        </w:rPr>
        <w:t>legionari</w:t>
      </w:r>
      <w:r>
        <w:rPr>
          <w:i/>
        </w:rPr>
        <w:t xml:space="preserve"> </w:t>
      </w:r>
      <w:r w:rsidRPr="005E2D00">
        <w:rPr>
          <w:i/>
        </w:rPr>
        <w:t>(2),</w:t>
      </w:r>
      <w:r>
        <w:rPr>
          <w:i/>
        </w:rPr>
        <w:t xml:space="preserve"> </w:t>
      </w:r>
      <w:r w:rsidRPr="005E2D00">
        <w:rPr>
          <w:i/>
        </w:rPr>
        <w:t>de</w:t>
      </w:r>
      <w:r>
        <w:rPr>
          <w:i/>
        </w:rPr>
        <w:t xml:space="preserve"> </w:t>
      </w:r>
      <w:r w:rsidRPr="005E2D00">
        <w:rPr>
          <w:i/>
        </w:rPr>
        <w:t>legionar.</w:t>
      </w:r>
      <w:r>
        <w:rPr>
          <w:i/>
        </w:rPr>
        <w:t xml:space="preserve"> </w:t>
      </w:r>
      <w:r w:rsidRPr="005E2D00">
        <w:rPr>
          <w:i/>
        </w:rPr>
        <w:t>Mișcarea</w:t>
      </w:r>
      <w:r>
        <w:rPr>
          <w:i/>
        </w:rPr>
        <w:t xml:space="preserve"> </w:t>
      </w:r>
      <w:r w:rsidRPr="005E2D00">
        <w:rPr>
          <w:i/>
        </w:rPr>
        <w:t>legionară</w:t>
      </w:r>
      <w:r>
        <w:rPr>
          <w:i/>
        </w:rPr>
        <w:t xml:space="preserve"> </w:t>
      </w:r>
      <w:r w:rsidRPr="005E2D00">
        <w:rPr>
          <w:i/>
        </w:rPr>
        <w:t>[Pr:</w:t>
      </w:r>
      <w:r>
        <w:rPr>
          <w:i/>
        </w:rPr>
        <w:t xml:space="preserve"> </w:t>
      </w:r>
      <w:proofErr w:type="spellStart"/>
      <w:r w:rsidRPr="005E2D00">
        <w:rPr>
          <w:i/>
        </w:rPr>
        <w:t>gi</w:t>
      </w:r>
      <w:proofErr w:type="spellEnd"/>
      <w:r w:rsidRPr="005E2D00">
        <w:rPr>
          <w:i/>
        </w:rPr>
        <w:t>-o-]</w:t>
      </w:r>
      <w:r>
        <w:rPr>
          <w:i/>
        </w:rPr>
        <w:t xml:space="preserve"> </w:t>
      </w:r>
      <w:r w:rsidRPr="005E2D00">
        <w:rPr>
          <w:i/>
        </w:rPr>
        <w:t>–</w:t>
      </w:r>
      <w:r>
        <w:rPr>
          <w:i/>
        </w:rPr>
        <w:t xml:space="preserve"> </w:t>
      </w:r>
      <w:r w:rsidRPr="005E2D00">
        <w:rPr>
          <w:i/>
        </w:rPr>
        <w:t>Din</w:t>
      </w:r>
      <w:r>
        <w:rPr>
          <w:i/>
        </w:rPr>
        <w:t xml:space="preserve"> </w:t>
      </w:r>
      <w:r w:rsidRPr="005E2D00">
        <w:rPr>
          <w:i/>
        </w:rPr>
        <w:t>fr.</w:t>
      </w:r>
      <w:r>
        <w:rPr>
          <w:i/>
        </w:rPr>
        <w:t xml:space="preserve"> </w:t>
      </w:r>
      <w:proofErr w:type="spellStart"/>
      <w:r w:rsidRPr="005E2D00">
        <w:rPr>
          <w:i/>
        </w:rPr>
        <w:t>légionnaire</w:t>
      </w:r>
      <w:proofErr w:type="spellEnd"/>
      <w:r w:rsidRPr="005E2D00">
        <w:rPr>
          <w:i/>
        </w:rPr>
        <w:t>,</w:t>
      </w:r>
      <w:r>
        <w:rPr>
          <w:i/>
        </w:rPr>
        <w:t xml:space="preserve"> </w:t>
      </w:r>
      <w:r w:rsidRPr="005E2D00">
        <w:rPr>
          <w:i/>
        </w:rPr>
        <w:t>lat.</w:t>
      </w:r>
      <w:r>
        <w:rPr>
          <w:i/>
        </w:rPr>
        <w:t xml:space="preserve"> </w:t>
      </w:r>
      <w:proofErr w:type="spellStart"/>
      <w:r w:rsidRPr="005E2D00">
        <w:rPr>
          <w:i/>
        </w:rPr>
        <w:t>legionarius</w:t>
      </w:r>
      <w:proofErr w:type="spellEnd"/>
      <w:r>
        <w:t xml:space="preserve"> (</w:t>
      </w:r>
      <w:r w:rsidRPr="005E2D00">
        <w:t>Dicționarul</w:t>
      </w:r>
      <w:r>
        <w:t xml:space="preserve"> </w:t>
      </w:r>
      <w:r w:rsidRPr="005E2D00">
        <w:t>Explicativ</w:t>
      </w:r>
      <w:r>
        <w:t xml:space="preserve"> </w:t>
      </w:r>
      <w:r w:rsidRPr="005E2D00">
        <w:t>al</w:t>
      </w:r>
      <w:r>
        <w:t xml:space="preserve"> </w:t>
      </w:r>
      <w:r w:rsidRPr="005E2D00">
        <w:t>Limbii</w:t>
      </w:r>
      <w:r>
        <w:t xml:space="preserve"> </w:t>
      </w:r>
      <w:r w:rsidRPr="005E2D00">
        <w:t>Române,</w:t>
      </w:r>
      <w:r>
        <w:t xml:space="preserve"> </w:t>
      </w:r>
      <w:r w:rsidRPr="005E2D00">
        <w:t>ediția</w:t>
      </w:r>
      <w:r>
        <w:t xml:space="preserve"> </w:t>
      </w:r>
      <w:r w:rsidRPr="005E2D00">
        <w:t>din</w:t>
      </w:r>
      <w:r>
        <w:t xml:space="preserve"> </w:t>
      </w:r>
      <w:r w:rsidRPr="005E2D00">
        <w:t>2009</w:t>
      </w:r>
      <w:r>
        <w:t>)</w:t>
      </w:r>
      <w:r w:rsidRPr="005E2D00">
        <w:t>.</w:t>
      </w:r>
    </w:p>
  </w:footnote>
  <w:footnote w:id="4">
    <w:p w:rsidR="00E97D48" w:rsidRPr="007930F4" w:rsidRDefault="00E97D48" w:rsidP="00EC6766">
      <w:pPr>
        <w:pStyle w:val="FootnoteText"/>
        <w:jc w:val="both"/>
        <w:rPr>
          <w:sz w:val="16"/>
          <w:szCs w:val="16"/>
        </w:rPr>
      </w:pPr>
      <w:r w:rsidRPr="003A3CE9">
        <w:rPr>
          <w:rStyle w:val="FootnoteReference"/>
          <w:sz w:val="16"/>
          <w:szCs w:val="16"/>
        </w:rPr>
        <w:footnoteRef/>
      </w:r>
      <w:r>
        <w:rPr>
          <w:sz w:val="16"/>
          <w:szCs w:val="16"/>
        </w:rPr>
        <w:t xml:space="preserve"> </w:t>
      </w:r>
      <w:r w:rsidRPr="00FF7485">
        <w:rPr>
          <w:i/>
        </w:rPr>
        <w:t>La</w:t>
      </w:r>
      <w:r>
        <w:rPr>
          <w:i/>
        </w:rPr>
        <w:t xml:space="preserve"> </w:t>
      </w:r>
      <w:r w:rsidRPr="00FF7485">
        <w:rPr>
          <w:i/>
        </w:rPr>
        <w:t>art.</w:t>
      </w:r>
      <w:r>
        <w:rPr>
          <w:i/>
        </w:rPr>
        <w:t xml:space="preserve"> </w:t>
      </w:r>
      <w:r w:rsidRPr="00FF7485">
        <w:rPr>
          <w:i/>
        </w:rPr>
        <w:t>I</w:t>
      </w:r>
      <w:r>
        <w:rPr>
          <w:i/>
        </w:rPr>
        <w:t xml:space="preserve"> </w:t>
      </w:r>
      <w:r w:rsidRPr="00FF7485">
        <w:rPr>
          <w:i/>
        </w:rPr>
        <w:t>pct.</w:t>
      </w:r>
      <w:r>
        <w:rPr>
          <w:i/>
        </w:rPr>
        <w:t xml:space="preserve"> </w:t>
      </w:r>
      <w:r w:rsidRPr="00FF7485">
        <w:rPr>
          <w:i/>
        </w:rPr>
        <w:t>6,</w:t>
      </w:r>
      <w:r>
        <w:rPr>
          <w:i/>
        </w:rPr>
        <w:t xml:space="preserve"> </w:t>
      </w:r>
      <w:r w:rsidRPr="00FF7485">
        <w:rPr>
          <w:i/>
        </w:rPr>
        <w:t>referitor</w:t>
      </w:r>
      <w:r>
        <w:rPr>
          <w:i/>
        </w:rPr>
        <w:t xml:space="preserve"> </w:t>
      </w:r>
      <w:r w:rsidRPr="00FF7485">
        <w:rPr>
          <w:i/>
        </w:rPr>
        <w:t>la</w:t>
      </w:r>
      <w:r>
        <w:rPr>
          <w:i/>
        </w:rPr>
        <w:t xml:space="preserve"> </w:t>
      </w:r>
      <w:r w:rsidRPr="00FF7485">
        <w:rPr>
          <w:i/>
        </w:rPr>
        <w:t>art.</w:t>
      </w:r>
      <w:r>
        <w:rPr>
          <w:i/>
        </w:rPr>
        <w:t xml:space="preserve"> </w:t>
      </w:r>
      <w:r w:rsidRPr="00FF7485">
        <w:rPr>
          <w:i/>
        </w:rPr>
        <w:t>3</w:t>
      </w:r>
      <w:r>
        <w:rPr>
          <w:i/>
        </w:rPr>
        <w:t xml:space="preserve"> </w:t>
      </w:r>
      <w:r w:rsidRPr="00FF7485">
        <w:rPr>
          <w:i/>
        </w:rPr>
        <w:t>alin.</w:t>
      </w:r>
      <w:r>
        <w:rPr>
          <w:i/>
        </w:rPr>
        <w:t xml:space="preserve"> </w:t>
      </w:r>
      <w:r w:rsidRPr="00FF7485">
        <w:rPr>
          <w:i/>
        </w:rPr>
        <w:t>(1),</w:t>
      </w:r>
      <w:r>
        <w:rPr>
          <w:i/>
        </w:rPr>
        <w:t xml:space="preserve"> </w:t>
      </w:r>
      <w:r w:rsidRPr="00FF7485">
        <w:rPr>
          <w:i/>
        </w:rPr>
        <w:t>prec</w:t>
      </w:r>
      <w:r>
        <w:rPr>
          <w:i/>
        </w:rPr>
        <w:t>izăm că, întrucât noțiunea de «legionar</w:t>
      </w:r>
      <w:r w:rsidRPr="00FF7485">
        <w:rPr>
          <w:i/>
        </w:rPr>
        <w:t>»</w:t>
      </w:r>
      <w:r>
        <w:rPr>
          <w:i/>
        </w:rPr>
        <w:t xml:space="preserve"> </w:t>
      </w:r>
      <w:r w:rsidRPr="00FF7485">
        <w:rPr>
          <w:i/>
        </w:rPr>
        <w:t>se</w:t>
      </w:r>
      <w:r>
        <w:rPr>
          <w:i/>
        </w:rPr>
        <w:t xml:space="preserve"> </w:t>
      </w:r>
      <w:r w:rsidRPr="00FF7485">
        <w:rPr>
          <w:i/>
        </w:rPr>
        <w:t>referă,</w:t>
      </w:r>
      <w:r>
        <w:rPr>
          <w:i/>
        </w:rPr>
        <w:t xml:space="preserve"> </w:t>
      </w:r>
      <w:r w:rsidRPr="00FF7485">
        <w:rPr>
          <w:i/>
        </w:rPr>
        <w:t>potrivit</w:t>
      </w:r>
      <w:r>
        <w:rPr>
          <w:i/>
        </w:rPr>
        <w:t xml:space="preserve"> </w:t>
      </w:r>
      <w:r w:rsidRPr="00FF7485">
        <w:rPr>
          <w:i/>
        </w:rPr>
        <w:t>normei</w:t>
      </w:r>
      <w:r>
        <w:rPr>
          <w:i/>
        </w:rPr>
        <w:t xml:space="preserve"> </w:t>
      </w:r>
      <w:r w:rsidRPr="00FF7485">
        <w:rPr>
          <w:i/>
        </w:rPr>
        <w:t>propuse</w:t>
      </w:r>
      <w:r>
        <w:rPr>
          <w:i/>
        </w:rPr>
        <w:t xml:space="preserve"> </w:t>
      </w:r>
      <w:r w:rsidRPr="00FF7485">
        <w:rPr>
          <w:i/>
        </w:rPr>
        <w:t>la</w:t>
      </w:r>
      <w:r>
        <w:rPr>
          <w:i/>
        </w:rPr>
        <w:t xml:space="preserve"> </w:t>
      </w:r>
      <w:r w:rsidRPr="00FF7485">
        <w:rPr>
          <w:i/>
        </w:rPr>
        <w:t>pct.</w:t>
      </w:r>
      <w:r>
        <w:rPr>
          <w:i/>
        </w:rPr>
        <w:t xml:space="preserve"> </w:t>
      </w:r>
      <w:r w:rsidRPr="00FF7485">
        <w:rPr>
          <w:i/>
        </w:rPr>
        <w:t>5,</w:t>
      </w:r>
      <w:r>
        <w:rPr>
          <w:i/>
        </w:rPr>
        <w:t xml:space="preserve"> </w:t>
      </w:r>
      <w:r w:rsidRPr="00FF7485">
        <w:rPr>
          <w:i/>
        </w:rPr>
        <w:t>la</w:t>
      </w:r>
      <w:r>
        <w:rPr>
          <w:i/>
        </w:rPr>
        <w:t xml:space="preserve"> </w:t>
      </w:r>
      <w:r w:rsidRPr="00FF7485">
        <w:rPr>
          <w:i/>
        </w:rPr>
        <w:t>apartenența</w:t>
      </w:r>
      <w:r>
        <w:rPr>
          <w:i/>
        </w:rPr>
        <w:t xml:space="preserve"> </w:t>
      </w:r>
      <w:r w:rsidRPr="00FF7485">
        <w:rPr>
          <w:i/>
        </w:rPr>
        <w:t>la</w:t>
      </w:r>
      <w:r>
        <w:rPr>
          <w:i/>
        </w:rPr>
        <w:t xml:space="preserve"> </w:t>
      </w:r>
      <w:r w:rsidRPr="00FF7485">
        <w:rPr>
          <w:i/>
        </w:rPr>
        <w:t>Mișcarea</w:t>
      </w:r>
      <w:r>
        <w:rPr>
          <w:i/>
        </w:rPr>
        <w:t xml:space="preserve"> </w:t>
      </w:r>
      <w:r w:rsidRPr="00FF7485">
        <w:rPr>
          <w:i/>
        </w:rPr>
        <w:t>Legionară,</w:t>
      </w:r>
      <w:r>
        <w:rPr>
          <w:i/>
        </w:rPr>
        <w:t xml:space="preserve"> </w:t>
      </w:r>
      <w:r w:rsidRPr="00FF7485">
        <w:rPr>
          <w:i/>
        </w:rPr>
        <w:t>definită</w:t>
      </w:r>
      <w:r>
        <w:rPr>
          <w:i/>
        </w:rPr>
        <w:t xml:space="preserve"> </w:t>
      </w:r>
      <w:r w:rsidRPr="00FF7485">
        <w:rPr>
          <w:i/>
        </w:rPr>
        <w:t>ca</w:t>
      </w:r>
      <w:r>
        <w:rPr>
          <w:i/>
        </w:rPr>
        <w:t xml:space="preserve"> </w:t>
      </w:r>
      <w:r w:rsidRPr="00FF7485">
        <w:rPr>
          <w:i/>
        </w:rPr>
        <w:t>«organizația</w:t>
      </w:r>
      <w:r>
        <w:rPr>
          <w:i/>
        </w:rPr>
        <w:t xml:space="preserve"> </w:t>
      </w:r>
      <w:r w:rsidRPr="00FF7485">
        <w:rPr>
          <w:i/>
        </w:rPr>
        <w:t>fascistă</w:t>
      </w:r>
      <w:r>
        <w:rPr>
          <w:i/>
        </w:rPr>
        <w:t xml:space="preserve"> </w:t>
      </w:r>
      <w:r w:rsidRPr="00FF7485">
        <w:rPr>
          <w:i/>
        </w:rPr>
        <w:t>din</w:t>
      </w:r>
      <w:r>
        <w:rPr>
          <w:i/>
        </w:rPr>
        <w:t xml:space="preserve"> </w:t>
      </w:r>
      <w:r w:rsidRPr="00FF7485">
        <w:rPr>
          <w:i/>
        </w:rPr>
        <w:t>România</w:t>
      </w:r>
      <w:r>
        <w:rPr>
          <w:i/>
        </w:rPr>
        <w:t xml:space="preserve"> </w:t>
      </w:r>
      <w:r w:rsidRPr="00FF7485">
        <w:rPr>
          <w:i/>
        </w:rPr>
        <w:t>care</w:t>
      </w:r>
      <w:r>
        <w:rPr>
          <w:i/>
        </w:rPr>
        <w:t xml:space="preserve"> a activat în perioada 1927-1941</w:t>
      </w:r>
      <w:r w:rsidRPr="00FF7485">
        <w:rPr>
          <w:i/>
        </w:rPr>
        <w:t>»,</w:t>
      </w:r>
      <w:r>
        <w:rPr>
          <w:i/>
        </w:rPr>
        <w:t xml:space="preserve"> </w:t>
      </w:r>
      <w:r w:rsidRPr="00FF7485">
        <w:rPr>
          <w:i/>
        </w:rPr>
        <w:t>nu</w:t>
      </w:r>
      <w:r>
        <w:rPr>
          <w:i/>
        </w:rPr>
        <w:t xml:space="preserve"> </w:t>
      </w:r>
      <w:r w:rsidRPr="00FF7485">
        <w:rPr>
          <w:i/>
        </w:rPr>
        <w:t>poate</w:t>
      </w:r>
      <w:r>
        <w:rPr>
          <w:i/>
        </w:rPr>
        <w:t xml:space="preserve"> </w:t>
      </w:r>
      <w:r w:rsidRPr="00FF7485">
        <w:rPr>
          <w:i/>
        </w:rPr>
        <w:t>să</w:t>
      </w:r>
      <w:r>
        <w:rPr>
          <w:i/>
        </w:rPr>
        <w:t xml:space="preserve"> </w:t>
      </w:r>
      <w:r w:rsidRPr="00FF7485">
        <w:rPr>
          <w:i/>
        </w:rPr>
        <w:t>fie</w:t>
      </w:r>
      <w:r>
        <w:rPr>
          <w:i/>
        </w:rPr>
        <w:t xml:space="preserve"> </w:t>
      </w:r>
      <w:r w:rsidRPr="00FF7485">
        <w:rPr>
          <w:i/>
        </w:rPr>
        <w:t>incriminată</w:t>
      </w:r>
      <w:r>
        <w:rPr>
          <w:i/>
        </w:rPr>
        <w:t xml:space="preserve"> </w:t>
      </w:r>
      <w:r w:rsidRPr="00FF7485">
        <w:rPr>
          <w:i/>
        </w:rPr>
        <w:t>constituirea</w:t>
      </w:r>
      <w:r>
        <w:rPr>
          <w:i/>
        </w:rPr>
        <w:t xml:space="preserve"> </w:t>
      </w:r>
      <w:r w:rsidRPr="00FF7485">
        <w:rPr>
          <w:i/>
        </w:rPr>
        <w:t>unei</w:t>
      </w:r>
      <w:r>
        <w:rPr>
          <w:i/>
        </w:rPr>
        <w:t xml:space="preserve"> </w:t>
      </w:r>
      <w:r w:rsidRPr="00FF7485">
        <w:rPr>
          <w:i/>
        </w:rPr>
        <w:t>organizații</w:t>
      </w:r>
      <w:r>
        <w:rPr>
          <w:i/>
        </w:rPr>
        <w:t xml:space="preserve"> </w:t>
      </w:r>
      <w:r w:rsidRPr="00FF7485">
        <w:rPr>
          <w:i/>
        </w:rPr>
        <w:t>cu</w:t>
      </w:r>
      <w:r>
        <w:rPr>
          <w:i/>
        </w:rPr>
        <w:t xml:space="preserve"> </w:t>
      </w:r>
      <w:r w:rsidRPr="00FF7485">
        <w:rPr>
          <w:i/>
        </w:rPr>
        <w:t>caracter</w:t>
      </w:r>
      <w:r>
        <w:rPr>
          <w:i/>
        </w:rPr>
        <w:t xml:space="preserve"> </w:t>
      </w:r>
      <w:r w:rsidRPr="00FF7485">
        <w:rPr>
          <w:i/>
        </w:rPr>
        <w:t>legionar,</w:t>
      </w:r>
      <w:r>
        <w:rPr>
          <w:i/>
        </w:rPr>
        <w:t xml:space="preserve"> </w:t>
      </w:r>
      <w:r w:rsidRPr="00FF7485">
        <w:rPr>
          <w:i/>
        </w:rPr>
        <w:t>așa</w:t>
      </w:r>
      <w:r>
        <w:rPr>
          <w:i/>
        </w:rPr>
        <w:t xml:space="preserve"> </w:t>
      </w:r>
      <w:r w:rsidRPr="00FF7485">
        <w:rPr>
          <w:i/>
        </w:rPr>
        <w:t>cum</w:t>
      </w:r>
      <w:r>
        <w:rPr>
          <w:i/>
        </w:rPr>
        <w:t xml:space="preserve"> </w:t>
      </w:r>
      <w:r w:rsidRPr="00FF7485">
        <w:rPr>
          <w:i/>
        </w:rPr>
        <w:t>se</w:t>
      </w:r>
      <w:r>
        <w:rPr>
          <w:i/>
        </w:rPr>
        <w:t xml:space="preserve"> </w:t>
      </w:r>
      <w:r w:rsidRPr="00FF7485">
        <w:rPr>
          <w:i/>
        </w:rPr>
        <w:t>propune</w:t>
      </w:r>
      <w:r>
        <w:rPr>
          <w:i/>
        </w:rPr>
        <w:t xml:space="preserve"> </w:t>
      </w:r>
      <w:r w:rsidRPr="00FF7485">
        <w:rPr>
          <w:i/>
        </w:rPr>
        <w:t>în</w:t>
      </w:r>
      <w:r>
        <w:rPr>
          <w:i/>
        </w:rPr>
        <w:t xml:space="preserve"> </w:t>
      </w:r>
      <w:r w:rsidRPr="00FF7485">
        <w:rPr>
          <w:i/>
        </w:rPr>
        <w:t>proiect.</w:t>
      </w:r>
      <w:r>
        <w:rPr>
          <w:i/>
        </w:rPr>
        <w:t xml:space="preserve"> </w:t>
      </w:r>
      <w:r w:rsidRPr="00FF7485">
        <w:rPr>
          <w:i/>
        </w:rPr>
        <w:t>Este</w:t>
      </w:r>
      <w:r>
        <w:rPr>
          <w:i/>
        </w:rPr>
        <w:t xml:space="preserve"> </w:t>
      </w:r>
      <w:r w:rsidRPr="00FF7485">
        <w:rPr>
          <w:i/>
        </w:rPr>
        <w:t>necesară,</w:t>
      </w:r>
      <w:r>
        <w:rPr>
          <w:i/>
        </w:rPr>
        <w:t xml:space="preserve"> </w:t>
      </w:r>
      <w:r w:rsidRPr="00FF7485">
        <w:rPr>
          <w:i/>
        </w:rPr>
        <w:t>de</w:t>
      </w:r>
      <w:r>
        <w:rPr>
          <w:i/>
        </w:rPr>
        <w:t xml:space="preserve"> </w:t>
      </w:r>
      <w:r w:rsidRPr="00FF7485">
        <w:rPr>
          <w:i/>
        </w:rPr>
        <w:t>asemenea,</w:t>
      </w:r>
      <w:r>
        <w:rPr>
          <w:i/>
        </w:rPr>
        <w:t xml:space="preserve"> </w:t>
      </w:r>
      <w:r w:rsidRPr="00FF7485">
        <w:rPr>
          <w:i/>
        </w:rPr>
        <w:t>eliminarea</w:t>
      </w:r>
      <w:r>
        <w:rPr>
          <w:i/>
        </w:rPr>
        <w:t xml:space="preserve"> </w:t>
      </w:r>
      <w:r w:rsidRPr="00FF7485">
        <w:rPr>
          <w:i/>
        </w:rPr>
        <w:t>din</w:t>
      </w:r>
      <w:r>
        <w:rPr>
          <w:i/>
        </w:rPr>
        <w:t xml:space="preserve"> </w:t>
      </w:r>
      <w:r w:rsidRPr="00FF7485">
        <w:rPr>
          <w:i/>
        </w:rPr>
        <w:t>acest</w:t>
      </w:r>
      <w:r>
        <w:rPr>
          <w:i/>
        </w:rPr>
        <w:t xml:space="preserve"> </w:t>
      </w:r>
      <w:r w:rsidRPr="00FF7485">
        <w:rPr>
          <w:i/>
        </w:rPr>
        <w:t>text</w:t>
      </w:r>
      <w:r>
        <w:rPr>
          <w:i/>
        </w:rPr>
        <w:t xml:space="preserve"> </w:t>
      </w:r>
      <w:r w:rsidRPr="00FF7485">
        <w:rPr>
          <w:i/>
        </w:rPr>
        <w:t>a</w:t>
      </w:r>
      <w:r>
        <w:rPr>
          <w:i/>
        </w:rPr>
        <w:t xml:space="preserve"> </w:t>
      </w:r>
      <w:r w:rsidRPr="00FF7485">
        <w:rPr>
          <w:i/>
        </w:rPr>
        <w:t>ex</w:t>
      </w:r>
      <w:r>
        <w:rPr>
          <w:i/>
        </w:rPr>
        <w:t>presiei «legionar</w:t>
      </w:r>
      <w:r w:rsidRPr="00FF7485">
        <w:rPr>
          <w:i/>
        </w:rPr>
        <w:t>»</w:t>
      </w:r>
      <w:r>
        <w:rPr>
          <w:i/>
        </w:rPr>
        <w:t xml:space="preserve"> </w:t>
      </w:r>
      <w:r w:rsidRPr="00FF7485">
        <w:rPr>
          <w:i/>
        </w:rPr>
        <w:t>și,</w:t>
      </w:r>
      <w:r>
        <w:rPr>
          <w:i/>
        </w:rPr>
        <w:t xml:space="preserve"> </w:t>
      </w:r>
      <w:r w:rsidRPr="00FF7485">
        <w:rPr>
          <w:i/>
        </w:rPr>
        <w:t>pe</w:t>
      </w:r>
      <w:r>
        <w:rPr>
          <w:i/>
        </w:rPr>
        <w:t xml:space="preserve"> </w:t>
      </w:r>
      <w:r w:rsidRPr="00FF7485">
        <w:rPr>
          <w:i/>
        </w:rPr>
        <w:t>cale</w:t>
      </w:r>
      <w:r>
        <w:rPr>
          <w:i/>
        </w:rPr>
        <w:t xml:space="preserve"> </w:t>
      </w:r>
      <w:r w:rsidRPr="00FF7485">
        <w:rPr>
          <w:i/>
        </w:rPr>
        <w:t>de</w:t>
      </w:r>
      <w:r>
        <w:rPr>
          <w:i/>
        </w:rPr>
        <w:t xml:space="preserve"> </w:t>
      </w:r>
      <w:r w:rsidRPr="00FF7485">
        <w:rPr>
          <w:i/>
        </w:rPr>
        <w:t>consecință,</w:t>
      </w:r>
      <w:r>
        <w:rPr>
          <w:i/>
        </w:rPr>
        <w:t xml:space="preserve"> </w:t>
      </w:r>
      <w:r w:rsidRPr="00FF7485">
        <w:rPr>
          <w:i/>
        </w:rPr>
        <w:t>eliminarea</w:t>
      </w:r>
      <w:r>
        <w:rPr>
          <w:i/>
        </w:rPr>
        <w:t xml:space="preserve"> </w:t>
      </w:r>
      <w:r w:rsidRPr="00FF7485">
        <w:rPr>
          <w:i/>
        </w:rPr>
        <w:t>din</w:t>
      </w:r>
      <w:r>
        <w:rPr>
          <w:i/>
        </w:rPr>
        <w:t xml:space="preserve"> </w:t>
      </w:r>
      <w:r w:rsidRPr="00FF7485">
        <w:rPr>
          <w:i/>
        </w:rPr>
        <w:t>proiect</w:t>
      </w:r>
      <w:r>
        <w:rPr>
          <w:i/>
        </w:rPr>
        <w:t xml:space="preserve"> </w:t>
      </w:r>
      <w:r w:rsidRPr="00FF7485">
        <w:rPr>
          <w:i/>
        </w:rPr>
        <w:t>a</w:t>
      </w:r>
      <w:r>
        <w:rPr>
          <w:i/>
        </w:rPr>
        <w:t xml:space="preserve"> </w:t>
      </w:r>
      <w:r w:rsidRPr="00FF7485">
        <w:rPr>
          <w:i/>
        </w:rPr>
        <w:t>pct.</w:t>
      </w:r>
      <w:r>
        <w:rPr>
          <w:i/>
        </w:rPr>
        <w:t xml:space="preserve"> </w:t>
      </w:r>
      <w:r w:rsidRPr="00FF7485">
        <w:rPr>
          <w:i/>
        </w:rPr>
        <w:t>6</w:t>
      </w:r>
      <w:r>
        <w:rPr>
          <w:i/>
        </w:rPr>
        <w:t xml:space="preserve"> </w:t>
      </w:r>
      <w:r w:rsidRPr="00FF7485">
        <w:rPr>
          <w:i/>
        </w:rPr>
        <w:t>al</w:t>
      </w:r>
      <w:r>
        <w:rPr>
          <w:i/>
        </w:rPr>
        <w:t xml:space="preserve"> </w:t>
      </w:r>
      <w:r w:rsidRPr="00FF7485">
        <w:rPr>
          <w:i/>
        </w:rPr>
        <w:t>art.</w:t>
      </w:r>
      <w:r>
        <w:rPr>
          <w:i/>
        </w:rPr>
        <w:t xml:space="preserve"> </w:t>
      </w:r>
      <w:r w:rsidRPr="00FF7485">
        <w:rPr>
          <w:i/>
        </w:rPr>
        <w:t>1,</w:t>
      </w:r>
      <w:r>
        <w:rPr>
          <w:i/>
        </w:rPr>
        <w:t xml:space="preserve"> </w:t>
      </w:r>
      <w:r w:rsidRPr="00FF7485">
        <w:rPr>
          <w:i/>
        </w:rPr>
        <w:t>întrucât</w:t>
      </w:r>
      <w:r>
        <w:rPr>
          <w:i/>
        </w:rPr>
        <w:t xml:space="preserve"> </w:t>
      </w:r>
      <w:r w:rsidRPr="00FF7485">
        <w:rPr>
          <w:i/>
        </w:rPr>
        <w:t>textul</w:t>
      </w:r>
      <w:r>
        <w:rPr>
          <w:i/>
        </w:rPr>
        <w:t xml:space="preserve"> </w:t>
      </w:r>
      <w:r w:rsidRPr="00FF7485">
        <w:rPr>
          <w:i/>
        </w:rPr>
        <w:t>va</w:t>
      </w:r>
      <w:r>
        <w:rPr>
          <w:i/>
        </w:rPr>
        <w:t xml:space="preserve"> </w:t>
      </w:r>
      <w:r w:rsidRPr="00FF7485">
        <w:rPr>
          <w:i/>
        </w:rPr>
        <w:t>fi</w:t>
      </w:r>
      <w:r>
        <w:rPr>
          <w:i/>
        </w:rPr>
        <w:t xml:space="preserve"> </w:t>
      </w:r>
      <w:r w:rsidRPr="00FF7485">
        <w:rPr>
          <w:i/>
        </w:rPr>
        <w:t>identic</w:t>
      </w:r>
      <w:r>
        <w:rPr>
          <w:i/>
        </w:rPr>
        <w:t xml:space="preserve"> </w:t>
      </w:r>
      <w:r w:rsidRPr="00FF7485">
        <w:rPr>
          <w:i/>
        </w:rPr>
        <w:t>cu</w:t>
      </w:r>
      <w:r>
        <w:rPr>
          <w:i/>
        </w:rPr>
        <w:t xml:space="preserve"> </w:t>
      </w:r>
      <w:r w:rsidRPr="00FF7485">
        <w:rPr>
          <w:i/>
        </w:rPr>
        <w:t>cel</w:t>
      </w:r>
      <w:r>
        <w:rPr>
          <w:i/>
        </w:rPr>
        <w:t xml:space="preserve"> </w:t>
      </w:r>
      <w:r w:rsidRPr="00FF7485">
        <w:rPr>
          <w:i/>
        </w:rPr>
        <w:t>aflat</w:t>
      </w:r>
      <w:r>
        <w:rPr>
          <w:i/>
        </w:rPr>
        <w:t xml:space="preserve"> </w:t>
      </w:r>
      <w:r w:rsidRPr="00FF7485">
        <w:rPr>
          <w:i/>
        </w:rPr>
        <w:t>în</w:t>
      </w:r>
      <w:r>
        <w:rPr>
          <w:i/>
        </w:rPr>
        <w:t xml:space="preserve"> </w:t>
      </w:r>
      <w:r w:rsidRPr="00FF7485">
        <w:rPr>
          <w:i/>
        </w:rPr>
        <w:t>prezent</w:t>
      </w:r>
      <w:r>
        <w:rPr>
          <w:i/>
        </w:rPr>
        <w:t xml:space="preserve"> </w:t>
      </w:r>
      <w:r w:rsidRPr="00FF7485">
        <w:rPr>
          <w:i/>
        </w:rPr>
        <w:t>în</w:t>
      </w:r>
      <w:r>
        <w:rPr>
          <w:i/>
        </w:rPr>
        <w:t xml:space="preserve"> </w:t>
      </w:r>
      <w:r w:rsidRPr="00FF7485">
        <w:rPr>
          <w:i/>
        </w:rPr>
        <w:t>vigoare.</w:t>
      </w:r>
      <w:r>
        <w:rPr>
          <w:i/>
        </w:rPr>
        <w:t xml:space="preserve"> </w:t>
      </w:r>
      <w:r w:rsidRPr="00FF7485">
        <w:rPr>
          <w:i/>
        </w:rPr>
        <w:t>Menționăm</w:t>
      </w:r>
      <w:r>
        <w:rPr>
          <w:i/>
        </w:rPr>
        <w:t xml:space="preserve"> </w:t>
      </w:r>
      <w:r w:rsidRPr="00FF7485">
        <w:rPr>
          <w:i/>
        </w:rPr>
        <w:t>că,</w:t>
      </w:r>
      <w:r>
        <w:rPr>
          <w:i/>
        </w:rPr>
        <w:t xml:space="preserve"> </w:t>
      </w:r>
      <w:r w:rsidRPr="00FF7485">
        <w:rPr>
          <w:i/>
        </w:rPr>
        <w:t>întrucât</w:t>
      </w:r>
      <w:r>
        <w:rPr>
          <w:i/>
        </w:rPr>
        <w:t xml:space="preserve"> </w:t>
      </w:r>
      <w:r w:rsidRPr="00FF7485">
        <w:rPr>
          <w:i/>
        </w:rPr>
        <w:t>din</w:t>
      </w:r>
      <w:r>
        <w:rPr>
          <w:i/>
        </w:rPr>
        <w:t xml:space="preserve"> </w:t>
      </w:r>
      <w:r w:rsidRPr="00FF7485">
        <w:rPr>
          <w:i/>
        </w:rPr>
        <w:t>definiția</w:t>
      </w:r>
      <w:r>
        <w:rPr>
          <w:i/>
        </w:rPr>
        <w:t xml:space="preserve"> </w:t>
      </w:r>
      <w:r w:rsidRPr="00FF7485">
        <w:rPr>
          <w:i/>
        </w:rPr>
        <w:t>Mișcării</w:t>
      </w:r>
      <w:r>
        <w:rPr>
          <w:i/>
        </w:rPr>
        <w:t xml:space="preserve"> </w:t>
      </w:r>
      <w:r w:rsidRPr="00FF7485">
        <w:rPr>
          <w:i/>
        </w:rPr>
        <w:t>Legionare,</w:t>
      </w:r>
      <w:r>
        <w:rPr>
          <w:i/>
        </w:rPr>
        <w:t xml:space="preserve"> </w:t>
      </w:r>
      <w:r w:rsidRPr="00FF7485">
        <w:rPr>
          <w:i/>
        </w:rPr>
        <w:t>prevăzută</w:t>
      </w:r>
      <w:r>
        <w:rPr>
          <w:i/>
        </w:rPr>
        <w:t xml:space="preserve"> </w:t>
      </w:r>
      <w:r w:rsidRPr="00FF7485">
        <w:rPr>
          <w:i/>
        </w:rPr>
        <w:t>la</w:t>
      </w:r>
      <w:r>
        <w:rPr>
          <w:i/>
        </w:rPr>
        <w:t xml:space="preserve"> </w:t>
      </w:r>
      <w:r w:rsidRPr="00FF7485">
        <w:rPr>
          <w:i/>
        </w:rPr>
        <w:t>art.</w:t>
      </w:r>
      <w:r>
        <w:rPr>
          <w:i/>
        </w:rPr>
        <w:t xml:space="preserve"> </w:t>
      </w:r>
      <w:r w:rsidRPr="00FF7485">
        <w:rPr>
          <w:i/>
        </w:rPr>
        <w:t>2</w:t>
      </w:r>
      <w:r>
        <w:rPr>
          <w:i/>
        </w:rPr>
        <w:t xml:space="preserve"> </w:t>
      </w:r>
      <w:r w:rsidRPr="00FF7485">
        <w:rPr>
          <w:i/>
        </w:rPr>
        <w:t>lit.</w:t>
      </w:r>
      <w:r>
        <w:rPr>
          <w:i/>
        </w:rPr>
        <w:t xml:space="preserve"> </w:t>
      </w:r>
      <w:r w:rsidRPr="00FF7485">
        <w:rPr>
          <w:i/>
        </w:rPr>
        <w:t>f),</w:t>
      </w:r>
      <w:r>
        <w:rPr>
          <w:i/>
        </w:rPr>
        <w:t xml:space="preserve"> </w:t>
      </w:r>
      <w:r w:rsidRPr="00FF7485">
        <w:rPr>
          <w:i/>
        </w:rPr>
        <w:t>rezultă</w:t>
      </w:r>
      <w:r>
        <w:rPr>
          <w:i/>
        </w:rPr>
        <w:t xml:space="preserve"> </w:t>
      </w:r>
      <w:r w:rsidRPr="00FF7485">
        <w:rPr>
          <w:i/>
        </w:rPr>
        <w:t>că</w:t>
      </w:r>
      <w:r>
        <w:rPr>
          <w:i/>
        </w:rPr>
        <w:t xml:space="preserve"> </w:t>
      </w:r>
      <w:r w:rsidRPr="00FF7485">
        <w:rPr>
          <w:i/>
        </w:rPr>
        <w:t>aceasta</w:t>
      </w:r>
      <w:r>
        <w:rPr>
          <w:i/>
        </w:rPr>
        <w:t xml:space="preserve"> </w:t>
      </w:r>
      <w:r w:rsidRPr="00FF7485">
        <w:rPr>
          <w:i/>
        </w:rPr>
        <w:t>a</w:t>
      </w:r>
      <w:r>
        <w:rPr>
          <w:i/>
        </w:rPr>
        <w:t xml:space="preserve"> </w:t>
      </w:r>
      <w:r w:rsidRPr="00FF7485">
        <w:rPr>
          <w:i/>
        </w:rPr>
        <w:t>fost</w:t>
      </w:r>
      <w:r>
        <w:rPr>
          <w:i/>
        </w:rPr>
        <w:t xml:space="preserve"> </w:t>
      </w:r>
      <w:r w:rsidRPr="00FF7485">
        <w:rPr>
          <w:i/>
        </w:rPr>
        <w:t>o</w:t>
      </w:r>
      <w:r>
        <w:rPr>
          <w:i/>
        </w:rPr>
        <w:t xml:space="preserve"> </w:t>
      </w:r>
      <w:r w:rsidRPr="00FF7485">
        <w:rPr>
          <w:i/>
        </w:rPr>
        <w:t>organizație</w:t>
      </w:r>
      <w:r>
        <w:rPr>
          <w:i/>
        </w:rPr>
        <w:t xml:space="preserve"> </w:t>
      </w:r>
      <w:r w:rsidRPr="00FF7485">
        <w:rPr>
          <w:i/>
        </w:rPr>
        <w:t>fascistă,</w:t>
      </w:r>
      <w:r>
        <w:rPr>
          <w:i/>
        </w:rPr>
        <w:t xml:space="preserve"> </w:t>
      </w:r>
      <w:r w:rsidRPr="00FF7485">
        <w:rPr>
          <w:i/>
        </w:rPr>
        <w:t>nici</w:t>
      </w:r>
      <w:r>
        <w:rPr>
          <w:i/>
        </w:rPr>
        <w:t xml:space="preserve"> </w:t>
      </w:r>
      <w:r w:rsidRPr="00FF7485">
        <w:rPr>
          <w:i/>
        </w:rPr>
        <w:t>nu</w:t>
      </w:r>
      <w:r>
        <w:rPr>
          <w:i/>
        </w:rPr>
        <w:t xml:space="preserve"> </w:t>
      </w:r>
      <w:r w:rsidRPr="00FF7485">
        <w:rPr>
          <w:i/>
        </w:rPr>
        <w:t>s-ar</w:t>
      </w:r>
      <w:r>
        <w:rPr>
          <w:i/>
        </w:rPr>
        <w:t xml:space="preserve"> </w:t>
      </w:r>
      <w:r w:rsidRPr="00FF7485">
        <w:rPr>
          <w:i/>
        </w:rPr>
        <w:t>justifica</w:t>
      </w:r>
      <w:r>
        <w:rPr>
          <w:i/>
        </w:rPr>
        <w:t xml:space="preserve"> </w:t>
      </w:r>
      <w:r w:rsidRPr="00FF7485">
        <w:rPr>
          <w:i/>
        </w:rPr>
        <w:t>re</w:t>
      </w:r>
      <w:r>
        <w:rPr>
          <w:i/>
        </w:rPr>
        <w:t>ferirea expresă la caracterul «</w:t>
      </w:r>
      <w:r w:rsidRPr="00FF7485">
        <w:rPr>
          <w:i/>
        </w:rPr>
        <w:t>legionar»</w:t>
      </w:r>
      <w:r>
        <w:rPr>
          <w:i/>
        </w:rPr>
        <w:t xml:space="preserve"> </w:t>
      </w:r>
      <w:r w:rsidRPr="00FF7485">
        <w:rPr>
          <w:i/>
        </w:rPr>
        <w:t>al</w:t>
      </w:r>
      <w:r>
        <w:rPr>
          <w:i/>
        </w:rPr>
        <w:t xml:space="preserve"> </w:t>
      </w:r>
      <w:r w:rsidRPr="00FF7485">
        <w:rPr>
          <w:i/>
        </w:rPr>
        <w:t>unei</w:t>
      </w:r>
      <w:r>
        <w:rPr>
          <w:i/>
        </w:rPr>
        <w:t xml:space="preserve"> </w:t>
      </w:r>
      <w:r w:rsidRPr="00FF7485">
        <w:rPr>
          <w:i/>
        </w:rPr>
        <w:t>organizații</w:t>
      </w:r>
      <w:r>
        <w:rPr>
          <w:i/>
        </w:rPr>
        <w:t xml:space="preserve"> </w:t>
      </w:r>
      <w:r w:rsidRPr="00FF7485">
        <w:rPr>
          <w:i/>
        </w:rPr>
        <w:t>care</w:t>
      </w:r>
      <w:r>
        <w:rPr>
          <w:i/>
        </w:rPr>
        <w:t xml:space="preserve"> </w:t>
      </w:r>
      <w:r w:rsidRPr="00FF7485">
        <w:rPr>
          <w:i/>
        </w:rPr>
        <w:t>s-ar</w:t>
      </w:r>
      <w:r>
        <w:rPr>
          <w:i/>
        </w:rPr>
        <w:t xml:space="preserve"> </w:t>
      </w:r>
      <w:r w:rsidRPr="00FF7485">
        <w:rPr>
          <w:i/>
        </w:rPr>
        <w:t>înființa</w:t>
      </w:r>
      <w:r>
        <w:rPr>
          <w:i/>
        </w:rPr>
        <w:t xml:space="preserve"> </w:t>
      </w:r>
      <w:r w:rsidRPr="00FF7485">
        <w:rPr>
          <w:i/>
        </w:rPr>
        <w:t>în</w:t>
      </w:r>
      <w:r>
        <w:rPr>
          <w:i/>
        </w:rPr>
        <w:t xml:space="preserve"> </w:t>
      </w:r>
      <w:r w:rsidRPr="00FF7485">
        <w:rPr>
          <w:i/>
        </w:rPr>
        <w:t>prezent,</w:t>
      </w:r>
      <w:r>
        <w:rPr>
          <w:i/>
        </w:rPr>
        <w:t xml:space="preserve"> </w:t>
      </w:r>
      <w:r w:rsidRPr="00FF7485">
        <w:rPr>
          <w:i/>
        </w:rPr>
        <w:t>întrucât</w:t>
      </w:r>
      <w:r>
        <w:rPr>
          <w:i/>
        </w:rPr>
        <w:t xml:space="preserve"> </w:t>
      </w:r>
      <w:r w:rsidRPr="00FF7485">
        <w:rPr>
          <w:i/>
        </w:rPr>
        <w:t>aceasta</w:t>
      </w:r>
      <w:r>
        <w:rPr>
          <w:i/>
        </w:rPr>
        <w:t xml:space="preserve"> </w:t>
      </w:r>
      <w:r w:rsidRPr="00FF7485">
        <w:rPr>
          <w:i/>
        </w:rPr>
        <w:t>are,</w:t>
      </w:r>
      <w:r>
        <w:rPr>
          <w:i/>
        </w:rPr>
        <w:t xml:space="preserve"> </w:t>
      </w:r>
      <w:r w:rsidRPr="00FF7485">
        <w:rPr>
          <w:i/>
        </w:rPr>
        <w:t>în</w:t>
      </w:r>
      <w:r>
        <w:rPr>
          <w:i/>
        </w:rPr>
        <w:t xml:space="preserve"> </w:t>
      </w:r>
      <w:r w:rsidRPr="00FF7485">
        <w:rPr>
          <w:i/>
        </w:rPr>
        <w:t>asemenea</w:t>
      </w:r>
      <w:r>
        <w:rPr>
          <w:i/>
        </w:rPr>
        <w:t xml:space="preserve"> </w:t>
      </w:r>
      <w:r w:rsidRPr="00FF7485">
        <w:rPr>
          <w:i/>
        </w:rPr>
        <w:t>con</w:t>
      </w:r>
      <w:r>
        <w:rPr>
          <w:i/>
        </w:rPr>
        <w:t>text, semnificația de «fascist</w:t>
      </w:r>
      <w:r w:rsidRPr="00FF7485">
        <w:rPr>
          <w:i/>
        </w:rPr>
        <w:t>»,</w:t>
      </w:r>
      <w:r>
        <w:rPr>
          <w:i/>
        </w:rPr>
        <w:t xml:space="preserve"> </w:t>
      </w:r>
      <w:r w:rsidRPr="00FF7485">
        <w:rPr>
          <w:i/>
        </w:rPr>
        <w:t>astfel</w:t>
      </w:r>
      <w:r>
        <w:rPr>
          <w:i/>
        </w:rPr>
        <w:t xml:space="preserve"> </w:t>
      </w:r>
      <w:r w:rsidRPr="00FF7485">
        <w:rPr>
          <w:i/>
        </w:rPr>
        <w:t>încât</w:t>
      </w:r>
      <w:r>
        <w:rPr>
          <w:i/>
        </w:rPr>
        <w:t xml:space="preserve"> </w:t>
      </w:r>
      <w:r w:rsidRPr="00FF7485">
        <w:rPr>
          <w:i/>
        </w:rPr>
        <w:t>o</w:t>
      </w:r>
      <w:r>
        <w:rPr>
          <w:i/>
        </w:rPr>
        <w:t xml:space="preserve"> </w:t>
      </w:r>
      <w:r w:rsidRPr="00FF7485">
        <w:rPr>
          <w:i/>
        </w:rPr>
        <w:t>eventuală</w:t>
      </w:r>
      <w:r>
        <w:rPr>
          <w:i/>
        </w:rPr>
        <w:t xml:space="preserve"> </w:t>
      </w:r>
      <w:r w:rsidRPr="00FF7485">
        <w:rPr>
          <w:i/>
        </w:rPr>
        <w:t>incriminare</w:t>
      </w:r>
      <w:r>
        <w:rPr>
          <w:i/>
        </w:rPr>
        <w:t xml:space="preserve"> </w:t>
      </w:r>
      <w:r w:rsidRPr="00FF7485">
        <w:rPr>
          <w:i/>
        </w:rPr>
        <w:t>de</w:t>
      </w:r>
      <w:r>
        <w:rPr>
          <w:i/>
        </w:rPr>
        <w:t xml:space="preserve"> </w:t>
      </w:r>
      <w:r w:rsidRPr="00FF7485">
        <w:rPr>
          <w:i/>
        </w:rPr>
        <w:t>acest</w:t>
      </w:r>
      <w:r>
        <w:rPr>
          <w:i/>
        </w:rPr>
        <w:t xml:space="preserve"> </w:t>
      </w:r>
      <w:r w:rsidRPr="00FF7485">
        <w:rPr>
          <w:i/>
        </w:rPr>
        <w:t>gen</w:t>
      </w:r>
      <w:r>
        <w:rPr>
          <w:i/>
        </w:rPr>
        <w:t xml:space="preserve"> </w:t>
      </w:r>
      <w:r w:rsidRPr="00FF7485">
        <w:rPr>
          <w:i/>
        </w:rPr>
        <w:t>ar</w:t>
      </w:r>
      <w:r>
        <w:rPr>
          <w:i/>
        </w:rPr>
        <w:t xml:space="preserve"> </w:t>
      </w:r>
      <w:r w:rsidRPr="00FF7485">
        <w:rPr>
          <w:i/>
        </w:rPr>
        <w:t>fi</w:t>
      </w:r>
      <w:r>
        <w:rPr>
          <w:i/>
        </w:rPr>
        <w:t xml:space="preserve"> </w:t>
      </w:r>
      <w:r w:rsidRPr="00FF7485">
        <w:rPr>
          <w:i/>
        </w:rPr>
        <w:t>redundantă.</w:t>
      </w:r>
      <w:r>
        <w:rPr>
          <w:i/>
        </w:rPr>
        <w:t xml:space="preserve"> </w:t>
      </w:r>
      <w:r w:rsidRPr="00FF7485">
        <w:rPr>
          <w:i/>
        </w:rPr>
        <w:t>Avem</w:t>
      </w:r>
      <w:r>
        <w:rPr>
          <w:i/>
        </w:rPr>
        <w:t xml:space="preserve"> </w:t>
      </w:r>
      <w:r w:rsidRPr="00FF7485">
        <w:rPr>
          <w:i/>
        </w:rPr>
        <w:t>în</w:t>
      </w:r>
      <w:r>
        <w:rPr>
          <w:i/>
        </w:rPr>
        <w:t xml:space="preserve"> </w:t>
      </w:r>
      <w:r w:rsidRPr="00FF7485">
        <w:rPr>
          <w:i/>
        </w:rPr>
        <w:t>vedere</w:t>
      </w:r>
      <w:r>
        <w:rPr>
          <w:i/>
        </w:rPr>
        <w:t xml:space="preserve"> </w:t>
      </w:r>
      <w:r w:rsidRPr="00FF7485">
        <w:rPr>
          <w:i/>
        </w:rPr>
        <w:t>faptul</w:t>
      </w:r>
      <w:r>
        <w:rPr>
          <w:i/>
        </w:rPr>
        <w:t xml:space="preserve"> </w:t>
      </w:r>
      <w:r w:rsidRPr="00FF7485">
        <w:rPr>
          <w:i/>
        </w:rPr>
        <w:t>că</w:t>
      </w:r>
      <w:r>
        <w:rPr>
          <w:i/>
        </w:rPr>
        <w:t xml:space="preserve"> </w:t>
      </w:r>
      <w:r w:rsidRPr="00FF7485">
        <w:rPr>
          <w:i/>
        </w:rPr>
        <w:t>textul</w:t>
      </w:r>
      <w:r>
        <w:rPr>
          <w:i/>
        </w:rPr>
        <w:t xml:space="preserve"> </w:t>
      </w:r>
      <w:r w:rsidRPr="00FF7485">
        <w:rPr>
          <w:i/>
        </w:rPr>
        <w:t>se</w:t>
      </w:r>
      <w:r>
        <w:rPr>
          <w:i/>
        </w:rPr>
        <w:t xml:space="preserve"> </w:t>
      </w:r>
      <w:r w:rsidRPr="00FF7485">
        <w:rPr>
          <w:i/>
        </w:rPr>
        <w:t>referă</w:t>
      </w:r>
      <w:r>
        <w:rPr>
          <w:i/>
        </w:rPr>
        <w:t xml:space="preserve"> </w:t>
      </w:r>
      <w:r w:rsidRPr="00FF7485">
        <w:rPr>
          <w:i/>
        </w:rPr>
        <w:t>atât</w:t>
      </w:r>
      <w:r>
        <w:rPr>
          <w:i/>
        </w:rPr>
        <w:t xml:space="preserve"> </w:t>
      </w:r>
      <w:r w:rsidRPr="00FF7485">
        <w:rPr>
          <w:i/>
        </w:rPr>
        <w:t>în</w:t>
      </w:r>
      <w:r>
        <w:rPr>
          <w:i/>
        </w:rPr>
        <w:t xml:space="preserve"> </w:t>
      </w:r>
      <w:r w:rsidRPr="00FF7485">
        <w:rPr>
          <w:i/>
        </w:rPr>
        <w:t>forma</w:t>
      </w:r>
      <w:r>
        <w:rPr>
          <w:i/>
        </w:rPr>
        <w:t xml:space="preserve"> </w:t>
      </w:r>
      <w:r w:rsidRPr="00FF7485">
        <w:rPr>
          <w:i/>
        </w:rPr>
        <w:t>aflată</w:t>
      </w:r>
      <w:r>
        <w:rPr>
          <w:i/>
        </w:rPr>
        <w:t xml:space="preserve"> </w:t>
      </w:r>
      <w:r w:rsidRPr="00FF7485">
        <w:rPr>
          <w:i/>
        </w:rPr>
        <w:t>în</w:t>
      </w:r>
      <w:r>
        <w:rPr>
          <w:i/>
        </w:rPr>
        <w:t xml:space="preserve"> </w:t>
      </w:r>
      <w:r w:rsidRPr="00FF7485">
        <w:rPr>
          <w:i/>
        </w:rPr>
        <w:t>vigoare,</w:t>
      </w:r>
      <w:r>
        <w:rPr>
          <w:i/>
        </w:rPr>
        <w:t xml:space="preserve"> </w:t>
      </w:r>
      <w:r w:rsidRPr="00FF7485">
        <w:rPr>
          <w:i/>
        </w:rPr>
        <w:t>cât</w:t>
      </w:r>
      <w:r>
        <w:rPr>
          <w:i/>
        </w:rPr>
        <w:t xml:space="preserve"> </w:t>
      </w:r>
      <w:r w:rsidRPr="00FF7485">
        <w:rPr>
          <w:i/>
        </w:rPr>
        <w:t>și</w:t>
      </w:r>
      <w:r>
        <w:rPr>
          <w:i/>
        </w:rPr>
        <w:t xml:space="preserve"> </w:t>
      </w:r>
      <w:r w:rsidRPr="00FF7485">
        <w:rPr>
          <w:i/>
        </w:rPr>
        <w:t>în</w:t>
      </w:r>
      <w:r>
        <w:rPr>
          <w:i/>
        </w:rPr>
        <w:t xml:space="preserve"> </w:t>
      </w:r>
      <w:r w:rsidRPr="00FF7485">
        <w:rPr>
          <w:i/>
        </w:rPr>
        <w:t>forma</w:t>
      </w:r>
      <w:r>
        <w:rPr>
          <w:i/>
        </w:rPr>
        <w:t xml:space="preserve"> </w:t>
      </w:r>
      <w:r w:rsidRPr="00FF7485">
        <w:rPr>
          <w:i/>
        </w:rPr>
        <w:t>propusă</w:t>
      </w:r>
      <w:r>
        <w:rPr>
          <w:i/>
        </w:rPr>
        <w:t xml:space="preserve"> </w:t>
      </w:r>
      <w:r w:rsidRPr="00FF7485">
        <w:rPr>
          <w:i/>
        </w:rPr>
        <w:t>prin</w:t>
      </w:r>
      <w:r>
        <w:rPr>
          <w:i/>
        </w:rPr>
        <w:t xml:space="preserve"> </w:t>
      </w:r>
      <w:r w:rsidRPr="00FF7485">
        <w:rPr>
          <w:i/>
        </w:rPr>
        <w:t>proiect,</w:t>
      </w:r>
      <w:r>
        <w:rPr>
          <w:i/>
        </w:rPr>
        <w:t xml:space="preserve"> </w:t>
      </w:r>
      <w:r w:rsidRPr="00FF7485">
        <w:rPr>
          <w:i/>
        </w:rPr>
        <w:t>la</w:t>
      </w:r>
      <w:r>
        <w:rPr>
          <w:i/>
        </w:rPr>
        <w:t xml:space="preserve"> </w:t>
      </w:r>
      <w:r w:rsidRPr="00FF7485">
        <w:rPr>
          <w:i/>
        </w:rPr>
        <w:t>organizații</w:t>
      </w:r>
      <w:r>
        <w:rPr>
          <w:i/>
        </w:rPr>
        <w:t xml:space="preserve"> </w:t>
      </w:r>
      <w:r w:rsidRPr="00FF7485">
        <w:rPr>
          <w:i/>
        </w:rPr>
        <w:t>cu</w:t>
      </w:r>
      <w:r>
        <w:rPr>
          <w:i/>
        </w:rPr>
        <w:t xml:space="preserve"> </w:t>
      </w:r>
      <w:r w:rsidRPr="00FF7485">
        <w:rPr>
          <w:i/>
        </w:rPr>
        <w:t>caracter</w:t>
      </w:r>
      <w:r>
        <w:rPr>
          <w:i/>
        </w:rPr>
        <w:t xml:space="preserve"> </w:t>
      </w:r>
      <w:r w:rsidRPr="00FF7485">
        <w:rPr>
          <w:i/>
        </w:rPr>
        <w:t>fascist</w:t>
      </w:r>
      <w:r>
        <w:t xml:space="preserve"> (</w:t>
      </w:r>
      <w:r w:rsidRPr="00FF7485">
        <w:t>pct.</w:t>
      </w:r>
      <w:r>
        <w:t xml:space="preserve"> </w:t>
      </w:r>
      <w:r w:rsidRPr="00FF7485">
        <w:t>8</w:t>
      </w:r>
      <w:r>
        <w:t xml:space="preserve"> </w:t>
      </w:r>
      <w:r w:rsidRPr="00FF7485">
        <w:t>din</w:t>
      </w:r>
      <w:r>
        <w:t xml:space="preserve"> </w:t>
      </w:r>
      <w:r w:rsidRPr="00FF7485">
        <w:t>Avizul</w:t>
      </w:r>
      <w:r>
        <w:t xml:space="preserve"> </w:t>
      </w:r>
      <w:r w:rsidRPr="00FF7485">
        <w:t>Consiliului</w:t>
      </w:r>
      <w:r>
        <w:t xml:space="preserve"> </w:t>
      </w:r>
      <w:r w:rsidRPr="00FF7485">
        <w:t>Legislativ</w:t>
      </w:r>
      <w:r>
        <w:t>)</w:t>
      </w:r>
      <w:r w:rsidRPr="00FF7485">
        <w:t>.</w:t>
      </w:r>
    </w:p>
  </w:footnote>
  <w:footnote w:id="5">
    <w:p w:rsidR="00E97D48" w:rsidRPr="003A3CE9" w:rsidRDefault="00E97D48" w:rsidP="00EC6766">
      <w:pPr>
        <w:pStyle w:val="FootnoteText"/>
        <w:jc w:val="both"/>
        <w:rPr>
          <w:sz w:val="16"/>
          <w:szCs w:val="16"/>
        </w:rPr>
      </w:pPr>
      <w:r w:rsidRPr="003A3CE9">
        <w:rPr>
          <w:rStyle w:val="FootnoteReference"/>
          <w:sz w:val="16"/>
          <w:szCs w:val="16"/>
        </w:rPr>
        <w:footnoteRef/>
      </w:r>
      <w:r>
        <w:rPr>
          <w:sz w:val="16"/>
          <w:szCs w:val="16"/>
        </w:rPr>
        <w:t xml:space="preserve"> </w:t>
      </w:r>
      <w:r w:rsidRPr="00FF7485">
        <w:rPr>
          <w:i/>
          <w:iCs/>
        </w:rPr>
        <w:t>Pentru</w:t>
      </w:r>
      <w:r>
        <w:rPr>
          <w:i/>
          <w:iCs/>
        </w:rPr>
        <w:t xml:space="preserve"> </w:t>
      </w:r>
      <w:r w:rsidRPr="00FF7485">
        <w:rPr>
          <w:i/>
          <w:iCs/>
        </w:rPr>
        <w:t>toate</w:t>
      </w:r>
      <w:r>
        <w:rPr>
          <w:i/>
          <w:iCs/>
        </w:rPr>
        <w:t xml:space="preserve"> </w:t>
      </w:r>
      <w:r w:rsidRPr="00FF7485">
        <w:rPr>
          <w:i/>
          <w:iCs/>
        </w:rPr>
        <w:t>aceste</w:t>
      </w:r>
      <w:r>
        <w:rPr>
          <w:i/>
          <w:iCs/>
        </w:rPr>
        <w:t xml:space="preserve"> </w:t>
      </w:r>
      <w:r w:rsidRPr="00FF7485">
        <w:rPr>
          <w:i/>
          <w:iCs/>
        </w:rPr>
        <w:t>argumente,</w:t>
      </w:r>
      <w:r>
        <w:rPr>
          <w:i/>
          <w:iCs/>
        </w:rPr>
        <w:t xml:space="preserve"> </w:t>
      </w:r>
      <w:r w:rsidRPr="00FF7485">
        <w:rPr>
          <w:i/>
          <w:iCs/>
        </w:rPr>
        <w:t>Curtea</w:t>
      </w:r>
      <w:r>
        <w:rPr>
          <w:i/>
          <w:iCs/>
        </w:rPr>
        <w:t xml:space="preserve"> </w:t>
      </w:r>
      <w:r w:rsidRPr="00FF7485">
        <w:rPr>
          <w:i/>
          <w:iCs/>
        </w:rPr>
        <w:t>constată</w:t>
      </w:r>
      <w:r>
        <w:rPr>
          <w:i/>
          <w:iCs/>
        </w:rPr>
        <w:t xml:space="preserve"> </w:t>
      </w:r>
      <w:r w:rsidRPr="00FF7485">
        <w:rPr>
          <w:i/>
          <w:iCs/>
        </w:rPr>
        <w:t>că</w:t>
      </w:r>
      <w:r>
        <w:rPr>
          <w:i/>
          <w:iCs/>
        </w:rPr>
        <w:t xml:space="preserve"> </w:t>
      </w:r>
      <w:r w:rsidRPr="00FF7485">
        <w:rPr>
          <w:i/>
          <w:iCs/>
        </w:rPr>
        <w:t>dispozițiile</w:t>
      </w:r>
      <w:r>
        <w:rPr>
          <w:i/>
          <w:iCs/>
        </w:rPr>
        <w:t xml:space="preserve"> </w:t>
      </w:r>
      <w:r w:rsidRPr="00FF7485">
        <w:rPr>
          <w:i/>
          <w:iCs/>
        </w:rPr>
        <w:t>criticate,</w:t>
      </w:r>
      <w:r>
        <w:rPr>
          <w:i/>
          <w:iCs/>
        </w:rPr>
        <w:t xml:space="preserve"> </w:t>
      </w:r>
      <w:r w:rsidRPr="00FF7485">
        <w:rPr>
          <w:i/>
          <w:iCs/>
        </w:rPr>
        <w:t>prin</w:t>
      </w:r>
      <w:r>
        <w:rPr>
          <w:i/>
          <w:iCs/>
        </w:rPr>
        <w:t xml:space="preserve"> </w:t>
      </w:r>
      <w:r w:rsidRPr="00FF7485">
        <w:rPr>
          <w:i/>
          <w:iCs/>
        </w:rPr>
        <w:t>faptul</w:t>
      </w:r>
      <w:r>
        <w:rPr>
          <w:i/>
          <w:iCs/>
        </w:rPr>
        <w:t xml:space="preserve"> </w:t>
      </w:r>
      <w:r w:rsidRPr="00FF7485">
        <w:rPr>
          <w:i/>
          <w:iCs/>
        </w:rPr>
        <w:t>că</w:t>
      </w:r>
      <w:r>
        <w:rPr>
          <w:i/>
          <w:iCs/>
        </w:rPr>
        <w:t xml:space="preserve"> </w:t>
      </w:r>
      <w:r w:rsidRPr="00FF7485">
        <w:rPr>
          <w:i/>
          <w:iCs/>
        </w:rPr>
        <w:t>permit</w:t>
      </w:r>
      <w:r>
        <w:rPr>
          <w:i/>
          <w:iCs/>
        </w:rPr>
        <w:t xml:space="preserve"> </w:t>
      </w:r>
      <w:r w:rsidRPr="00FF7485">
        <w:rPr>
          <w:i/>
          <w:iCs/>
        </w:rPr>
        <w:t>configurarea</w:t>
      </w:r>
      <w:r>
        <w:rPr>
          <w:i/>
          <w:iCs/>
        </w:rPr>
        <w:t xml:space="preserve"> </w:t>
      </w:r>
      <w:r w:rsidRPr="00FF7485">
        <w:rPr>
          <w:i/>
          <w:iCs/>
        </w:rPr>
        <w:t>elementului</w:t>
      </w:r>
      <w:r>
        <w:rPr>
          <w:i/>
          <w:iCs/>
        </w:rPr>
        <w:t xml:space="preserve"> </w:t>
      </w:r>
      <w:r w:rsidRPr="00FF7485">
        <w:rPr>
          <w:i/>
          <w:iCs/>
        </w:rPr>
        <w:t>material</w:t>
      </w:r>
      <w:r>
        <w:rPr>
          <w:i/>
          <w:iCs/>
        </w:rPr>
        <w:t xml:space="preserve"> </w:t>
      </w:r>
      <w:r w:rsidRPr="00FF7485">
        <w:rPr>
          <w:i/>
          <w:iCs/>
        </w:rPr>
        <w:t>al</w:t>
      </w:r>
      <w:r>
        <w:rPr>
          <w:i/>
          <w:iCs/>
        </w:rPr>
        <w:t xml:space="preserve"> </w:t>
      </w:r>
      <w:r w:rsidRPr="00FF7485">
        <w:rPr>
          <w:i/>
          <w:iCs/>
        </w:rPr>
        <w:t>laturii</w:t>
      </w:r>
      <w:r>
        <w:rPr>
          <w:i/>
          <w:iCs/>
        </w:rPr>
        <w:t xml:space="preserve"> </w:t>
      </w:r>
      <w:r w:rsidRPr="00FF7485">
        <w:rPr>
          <w:i/>
          <w:iCs/>
        </w:rPr>
        <w:t>obiective</w:t>
      </w:r>
      <w:r>
        <w:rPr>
          <w:i/>
          <w:iCs/>
        </w:rPr>
        <w:t xml:space="preserve"> </w:t>
      </w:r>
      <w:r w:rsidRPr="00FF7485">
        <w:rPr>
          <w:i/>
          <w:iCs/>
        </w:rPr>
        <w:t>a</w:t>
      </w:r>
      <w:r>
        <w:rPr>
          <w:i/>
          <w:iCs/>
        </w:rPr>
        <w:t xml:space="preserve"> </w:t>
      </w:r>
      <w:r w:rsidRPr="00FF7485">
        <w:rPr>
          <w:i/>
          <w:iCs/>
        </w:rPr>
        <w:t>infracțiunii</w:t>
      </w:r>
      <w:r>
        <w:rPr>
          <w:i/>
          <w:iCs/>
        </w:rPr>
        <w:t xml:space="preserve"> </w:t>
      </w:r>
      <w:r w:rsidRPr="00FF7485">
        <w:rPr>
          <w:i/>
          <w:iCs/>
        </w:rPr>
        <w:t>de</w:t>
      </w:r>
      <w:r>
        <w:rPr>
          <w:i/>
          <w:iCs/>
        </w:rPr>
        <w:t xml:space="preserve"> </w:t>
      </w:r>
      <w:r w:rsidRPr="00FF7485">
        <w:rPr>
          <w:i/>
          <w:iCs/>
        </w:rPr>
        <w:t>incitare</w:t>
      </w:r>
      <w:r>
        <w:rPr>
          <w:i/>
          <w:iCs/>
        </w:rPr>
        <w:t xml:space="preserve"> </w:t>
      </w:r>
      <w:r w:rsidRPr="00FF7485">
        <w:rPr>
          <w:i/>
          <w:iCs/>
        </w:rPr>
        <w:t>la</w:t>
      </w:r>
      <w:r>
        <w:rPr>
          <w:i/>
          <w:iCs/>
        </w:rPr>
        <w:t xml:space="preserve"> </w:t>
      </w:r>
      <w:r w:rsidRPr="00FF7485">
        <w:rPr>
          <w:i/>
          <w:iCs/>
        </w:rPr>
        <w:t>violență,</w:t>
      </w:r>
      <w:r>
        <w:rPr>
          <w:i/>
          <w:iCs/>
        </w:rPr>
        <w:t xml:space="preserve"> </w:t>
      </w:r>
      <w:r w:rsidRPr="00FF7485">
        <w:rPr>
          <w:i/>
          <w:iCs/>
        </w:rPr>
        <w:t>ură,</w:t>
      </w:r>
      <w:r>
        <w:rPr>
          <w:i/>
          <w:iCs/>
        </w:rPr>
        <w:t xml:space="preserve"> </w:t>
      </w:r>
      <w:r w:rsidRPr="00FF7485">
        <w:rPr>
          <w:i/>
          <w:iCs/>
        </w:rPr>
        <w:t>discriminare</w:t>
      </w:r>
      <w:r>
        <w:rPr>
          <w:i/>
          <w:iCs/>
        </w:rPr>
        <w:t xml:space="preserve"> </w:t>
      </w:r>
      <w:r w:rsidRPr="00FF7485">
        <w:rPr>
          <w:i/>
          <w:iCs/>
        </w:rPr>
        <w:t>prin</w:t>
      </w:r>
      <w:r>
        <w:rPr>
          <w:i/>
          <w:iCs/>
        </w:rPr>
        <w:t xml:space="preserve"> </w:t>
      </w:r>
      <w:r w:rsidRPr="00FF7485">
        <w:rPr>
          <w:i/>
          <w:iCs/>
        </w:rPr>
        <w:t>activitatea</w:t>
      </w:r>
      <w:r>
        <w:rPr>
          <w:i/>
          <w:iCs/>
        </w:rPr>
        <w:t xml:space="preserve"> </w:t>
      </w:r>
      <w:r w:rsidRPr="00FF7485">
        <w:rPr>
          <w:i/>
          <w:iCs/>
        </w:rPr>
        <w:t>altor</w:t>
      </w:r>
      <w:r>
        <w:rPr>
          <w:i/>
          <w:iCs/>
        </w:rPr>
        <w:t xml:space="preserve"> </w:t>
      </w:r>
      <w:r w:rsidRPr="00FF7485">
        <w:rPr>
          <w:i/>
          <w:iCs/>
        </w:rPr>
        <w:t>organe</w:t>
      </w:r>
      <w:r>
        <w:rPr>
          <w:i/>
          <w:iCs/>
        </w:rPr>
        <w:t xml:space="preserve"> </w:t>
      </w:r>
      <w:r w:rsidRPr="00FF7485">
        <w:rPr>
          <w:i/>
          <w:iCs/>
        </w:rPr>
        <w:t>decât</w:t>
      </w:r>
      <w:r>
        <w:rPr>
          <w:i/>
          <w:iCs/>
        </w:rPr>
        <w:t xml:space="preserve"> </w:t>
      </w:r>
      <w:r w:rsidRPr="00FF7485">
        <w:rPr>
          <w:i/>
          <w:iCs/>
        </w:rPr>
        <w:t>autoritatea</w:t>
      </w:r>
      <w:r>
        <w:rPr>
          <w:i/>
          <w:iCs/>
        </w:rPr>
        <w:t xml:space="preserve"> </w:t>
      </w:r>
      <w:r w:rsidRPr="00FF7485">
        <w:rPr>
          <w:i/>
          <w:iCs/>
        </w:rPr>
        <w:t>legiuitoare</w:t>
      </w:r>
      <w:r>
        <w:rPr>
          <w:i/>
          <w:iCs/>
        </w:rPr>
        <w:t xml:space="preserve"> </w:t>
      </w:r>
      <w:r w:rsidRPr="00FF7485">
        <w:rPr>
          <w:i/>
          <w:iCs/>
        </w:rPr>
        <w:t>(Parlamentul,</w:t>
      </w:r>
      <w:r>
        <w:rPr>
          <w:i/>
          <w:iCs/>
        </w:rPr>
        <w:t xml:space="preserve"> </w:t>
      </w:r>
      <w:r w:rsidRPr="00FF7485">
        <w:rPr>
          <w:i/>
          <w:iCs/>
        </w:rPr>
        <w:t>potrivit</w:t>
      </w:r>
      <w:r>
        <w:rPr>
          <w:i/>
          <w:iCs/>
        </w:rPr>
        <w:t xml:space="preserve"> </w:t>
      </w:r>
      <w:r w:rsidRPr="00FF7485">
        <w:rPr>
          <w:i/>
          <w:iCs/>
        </w:rPr>
        <w:t>art.</w:t>
      </w:r>
      <w:r>
        <w:rPr>
          <w:i/>
          <w:iCs/>
        </w:rPr>
        <w:t xml:space="preserve"> </w:t>
      </w:r>
      <w:r w:rsidRPr="00FF7485">
        <w:rPr>
          <w:i/>
          <w:iCs/>
        </w:rPr>
        <w:t>73</w:t>
      </w:r>
      <w:r>
        <w:rPr>
          <w:i/>
          <w:iCs/>
        </w:rPr>
        <w:t xml:space="preserve"> </w:t>
      </w:r>
      <w:r w:rsidRPr="00FF7485">
        <w:rPr>
          <w:i/>
          <w:iCs/>
        </w:rPr>
        <w:t>alin.</w:t>
      </w:r>
      <w:r>
        <w:rPr>
          <w:i/>
          <w:iCs/>
        </w:rPr>
        <w:t xml:space="preserve"> </w:t>
      </w:r>
      <w:r w:rsidRPr="00FF7485">
        <w:rPr>
          <w:i/>
          <w:iCs/>
        </w:rPr>
        <w:t>(1)</w:t>
      </w:r>
      <w:r>
        <w:rPr>
          <w:i/>
          <w:iCs/>
        </w:rPr>
        <w:t xml:space="preserve"> </w:t>
      </w:r>
      <w:r w:rsidRPr="00FF7485">
        <w:rPr>
          <w:i/>
          <w:iCs/>
        </w:rPr>
        <w:t>din</w:t>
      </w:r>
      <w:r>
        <w:rPr>
          <w:i/>
          <w:iCs/>
        </w:rPr>
        <w:t xml:space="preserve"> </w:t>
      </w:r>
      <w:r w:rsidRPr="00FF7485">
        <w:rPr>
          <w:i/>
          <w:iCs/>
        </w:rPr>
        <w:t>Constituție,</w:t>
      </w:r>
      <w:r>
        <w:rPr>
          <w:i/>
          <w:iCs/>
        </w:rPr>
        <w:t xml:space="preserve"> </w:t>
      </w:r>
      <w:r w:rsidRPr="00FF7485">
        <w:rPr>
          <w:i/>
          <w:iCs/>
        </w:rPr>
        <w:t>sau</w:t>
      </w:r>
      <w:r>
        <w:rPr>
          <w:i/>
          <w:iCs/>
        </w:rPr>
        <w:t xml:space="preserve"> </w:t>
      </w:r>
      <w:r w:rsidRPr="00FF7485">
        <w:rPr>
          <w:i/>
          <w:iCs/>
        </w:rPr>
        <w:t>Guvernul,</w:t>
      </w:r>
      <w:r>
        <w:rPr>
          <w:i/>
          <w:iCs/>
        </w:rPr>
        <w:t xml:space="preserve"> </w:t>
      </w:r>
      <w:r w:rsidRPr="00FF7485">
        <w:rPr>
          <w:i/>
          <w:iCs/>
        </w:rPr>
        <w:t>în</w:t>
      </w:r>
      <w:r>
        <w:rPr>
          <w:i/>
          <w:iCs/>
        </w:rPr>
        <w:t xml:space="preserve"> </w:t>
      </w:r>
      <w:r w:rsidRPr="00FF7485">
        <w:rPr>
          <w:i/>
          <w:iCs/>
        </w:rPr>
        <w:t>temeiul</w:t>
      </w:r>
      <w:r>
        <w:rPr>
          <w:i/>
          <w:iCs/>
        </w:rPr>
        <w:t xml:space="preserve"> </w:t>
      </w:r>
      <w:r w:rsidRPr="00FF7485">
        <w:rPr>
          <w:i/>
          <w:iCs/>
        </w:rPr>
        <w:t>delegării</w:t>
      </w:r>
      <w:r>
        <w:rPr>
          <w:i/>
          <w:iCs/>
        </w:rPr>
        <w:t xml:space="preserve"> </w:t>
      </w:r>
      <w:r w:rsidRPr="00FF7485">
        <w:rPr>
          <w:i/>
          <w:iCs/>
        </w:rPr>
        <w:t>legislative</w:t>
      </w:r>
      <w:r>
        <w:rPr>
          <w:i/>
          <w:iCs/>
        </w:rPr>
        <w:t xml:space="preserve"> </w:t>
      </w:r>
      <w:r w:rsidRPr="00FF7485">
        <w:rPr>
          <w:i/>
          <w:iCs/>
        </w:rPr>
        <w:t>prevăzute</w:t>
      </w:r>
      <w:r>
        <w:rPr>
          <w:i/>
          <w:iCs/>
        </w:rPr>
        <w:t xml:space="preserve"> </w:t>
      </w:r>
      <w:r w:rsidRPr="00FF7485">
        <w:rPr>
          <w:i/>
          <w:iCs/>
        </w:rPr>
        <w:t>de</w:t>
      </w:r>
      <w:r>
        <w:rPr>
          <w:i/>
          <w:iCs/>
        </w:rPr>
        <w:t xml:space="preserve"> </w:t>
      </w:r>
      <w:r w:rsidRPr="00FF7485">
        <w:rPr>
          <w:i/>
          <w:iCs/>
        </w:rPr>
        <w:t>art.</w:t>
      </w:r>
      <w:r>
        <w:rPr>
          <w:i/>
          <w:iCs/>
        </w:rPr>
        <w:t xml:space="preserve"> </w:t>
      </w:r>
      <w:r w:rsidRPr="00FF7485">
        <w:rPr>
          <w:i/>
          <w:iCs/>
        </w:rPr>
        <w:t>115</w:t>
      </w:r>
      <w:r>
        <w:rPr>
          <w:i/>
          <w:iCs/>
        </w:rPr>
        <w:t xml:space="preserve"> </w:t>
      </w:r>
      <w:r w:rsidRPr="00FF7485">
        <w:rPr>
          <w:i/>
          <w:iCs/>
        </w:rPr>
        <w:t>din</w:t>
      </w:r>
      <w:r>
        <w:rPr>
          <w:i/>
          <w:iCs/>
        </w:rPr>
        <w:t xml:space="preserve"> </w:t>
      </w:r>
      <w:r w:rsidRPr="00FF7485">
        <w:rPr>
          <w:i/>
          <w:iCs/>
        </w:rPr>
        <w:t>Constituție),</w:t>
      </w:r>
      <w:r>
        <w:rPr>
          <w:i/>
          <w:iCs/>
        </w:rPr>
        <w:t xml:space="preserve"> </w:t>
      </w:r>
      <w:r w:rsidRPr="00FF7485">
        <w:rPr>
          <w:i/>
          <w:iCs/>
        </w:rPr>
        <w:t>sunt</w:t>
      </w:r>
      <w:r>
        <w:rPr>
          <w:i/>
          <w:iCs/>
        </w:rPr>
        <w:t xml:space="preserve"> </w:t>
      </w:r>
      <w:r w:rsidRPr="00FF7485">
        <w:rPr>
          <w:i/>
          <w:iCs/>
        </w:rPr>
        <w:t>lipsite</w:t>
      </w:r>
      <w:r>
        <w:rPr>
          <w:i/>
          <w:iCs/>
        </w:rPr>
        <w:t xml:space="preserve"> </w:t>
      </w:r>
      <w:r w:rsidRPr="00FF7485">
        <w:rPr>
          <w:i/>
          <w:iCs/>
        </w:rPr>
        <w:t>de</w:t>
      </w:r>
      <w:r>
        <w:rPr>
          <w:i/>
          <w:iCs/>
        </w:rPr>
        <w:t xml:space="preserve"> </w:t>
      </w:r>
      <w:r w:rsidRPr="00FF7485">
        <w:rPr>
          <w:i/>
          <w:iCs/>
        </w:rPr>
        <w:t>claritate,</w:t>
      </w:r>
      <w:r>
        <w:rPr>
          <w:i/>
          <w:iCs/>
        </w:rPr>
        <w:t xml:space="preserve"> </w:t>
      </w:r>
      <w:r w:rsidRPr="00FF7485">
        <w:rPr>
          <w:i/>
          <w:iCs/>
        </w:rPr>
        <w:t>de</w:t>
      </w:r>
      <w:r>
        <w:rPr>
          <w:i/>
          <w:iCs/>
        </w:rPr>
        <w:t xml:space="preserve"> </w:t>
      </w:r>
      <w:r w:rsidRPr="00FF7485">
        <w:rPr>
          <w:i/>
          <w:iCs/>
        </w:rPr>
        <w:t>precizie</w:t>
      </w:r>
      <w:r>
        <w:rPr>
          <w:i/>
          <w:iCs/>
        </w:rPr>
        <w:t xml:space="preserve"> </w:t>
      </w:r>
      <w:r w:rsidRPr="00FF7485">
        <w:rPr>
          <w:i/>
          <w:iCs/>
        </w:rPr>
        <w:t>și</w:t>
      </w:r>
      <w:r>
        <w:rPr>
          <w:i/>
          <w:iCs/>
        </w:rPr>
        <w:t xml:space="preserve"> </w:t>
      </w:r>
      <w:r w:rsidRPr="00FF7485">
        <w:rPr>
          <w:i/>
          <w:iCs/>
        </w:rPr>
        <w:t>de</w:t>
      </w:r>
      <w:r>
        <w:rPr>
          <w:i/>
          <w:iCs/>
        </w:rPr>
        <w:t xml:space="preserve"> </w:t>
      </w:r>
      <w:r w:rsidRPr="00FF7485">
        <w:rPr>
          <w:i/>
          <w:iCs/>
        </w:rPr>
        <w:t>previzibilitate</w:t>
      </w:r>
      <w:r>
        <w:rPr>
          <w:i/>
          <w:iCs/>
        </w:rPr>
        <w:t xml:space="preserve"> </w:t>
      </w:r>
      <w:r w:rsidRPr="00FF7485">
        <w:rPr>
          <w:i/>
          <w:iCs/>
        </w:rPr>
        <w:t>și</w:t>
      </w:r>
      <w:r>
        <w:rPr>
          <w:i/>
          <w:iCs/>
        </w:rPr>
        <w:t xml:space="preserve"> </w:t>
      </w:r>
      <w:r w:rsidRPr="00FF7485">
        <w:rPr>
          <w:i/>
          <w:iCs/>
        </w:rPr>
        <w:t>contravin</w:t>
      </w:r>
      <w:r>
        <w:rPr>
          <w:i/>
          <w:iCs/>
        </w:rPr>
        <w:t xml:space="preserve"> </w:t>
      </w:r>
      <w:r w:rsidRPr="00FF7485">
        <w:rPr>
          <w:i/>
          <w:iCs/>
        </w:rPr>
        <w:t>principiului</w:t>
      </w:r>
      <w:r>
        <w:rPr>
          <w:i/>
          <w:iCs/>
        </w:rPr>
        <w:t xml:space="preserve"> </w:t>
      </w:r>
      <w:r w:rsidRPr="00FF7485">
        <w:rPr>
          <w:i/>
          <w:iCs/>
        </w:rPr>
        <w:t>legalității</w:t>
      </w:r>
      <w:r>
        <w:rPr>
          <w:i/>
          <w:iCs/>
        </w:rPr>
        <w:t xml:space="preserve"> </w:t>
      </w:r>
      <w:r w:rsidRPr="00FF7485">
        <w:rPr>
          <w:i/>
          <w:iCs/>
        </w:rPr>
        <w:t>incriminării,</w:t>
      </w:r>
      <w:r>
        <w:rPr>
          <w:i/>
          <w:iCs/>
        </w:rPr>
        <w:t xml:space="preserve"> </w:t>
      </w:r>
      <w:r w:rsidRPr="00FF7485">
        <w:rPr>
          <w:i/>
          <w:iCs/>
        </w:rPr>
        <w:t>prevăzut</w:t>
      </w:r>
      <w:r>
        <w:rPr>
          <w:i/>
          <w:iCs/>
        </w:rPr>
        <w:t xml:space="preserve"> </w:t>
      </w:r>
      <w:r w:rsidRPr="00FF7485">
        <w:rPr>
          <w:i/>
          <w:iCs/>
        </w:rPr>
        <w:t>de</w:t>
      </w:r>
      <w:r>
        <w:rPr>
          <w:i/>
          <w:iCs/>
        </w:rPr>
        <w:t xml:space="preserve"> </w:t>
      </w:r>
      <w:r w:rsidRPr="00FF7485">
        <w:rPr>
          <w:i/>
          <w:iCs/>
        </w:rPr>
        <w:t>art.</w:t>
      </w:r>
      <w:r>
        <w:rPr>
          <w:i/>
          <w:iCs/>
        </w:rPr>
        <w:t xml:space="preserve"> </w:t>
      </w:r>
      <w:r w:rsidRPr="00FF7485">
        <w:rPr>
          <w:i/>
          <w:iCs/>
        </w:rPr>
        <w:t>1</w:t>
      </w:r>
      <w:r>
        <w:rPr>
          <w:i/>
          <w:iCs/>
        </w:rPr>
        <w:t xml:space="preserve"> </w:t>
      </w:r>
      <w:r w:rsidRPr="00FF7485">
        <w:rPr>
          <w:i/>
          <w:iCs/>
        </w:rPr>
        <w:t>din</w:t>
      </w:r>
      <w:r>
        <w:rPr>
          <w:i/>
          <w:iCs/>
        </w:rPr>
        <w:t xml:space="preserve"> </w:t>
      </w:r>
      <w:r w:rsidRPr="00FF7485">
        <w:rPr>
          <w:i/>
          <w:iCs/>
        </w:rPr>
        <w:t>Codul</w:t>
      </w:r>
      <w:r>
        <w:rPr>
          <w:i/>
          <w:iCs/>
        </w:rPr>
        <w:t xml:space="preserve"> </w:t>
      </w:r>
      <w:r w:rsidRPr="00FF7485">
        <w:rPr>
          <w:i/>
          <w:iCs/>
        </w:rPr>
        <w:t>penal</w:t>
      </w:r>
      <w:r>
        <w:rPr>
          <w:i/>
          <w:iCs/>
        </w:rPr>
        <w:t xml:space="preserve"> </w:t>
      </w:r>
      <w:r w:rsidRPr="00FF7485">
        <w:rPr>
          <w:i/>
          <w:iCs/>
        </w:rPr>
        <w:t>și</w:t>
      </w:r>
      <w:r>
        <w:rPr>
          <w:i/>
          <w:iCs/>
        </w:rPr>
        <w:t xml:space="preserve"> </w:t>
      </w:r>
      <w:r w:rsidRPr="00FF7485">
        <w:rPr>
          <w:i/>
          <w:iCs/>
        </w:rPr>
        <w:t>de</w:t>
      </w:r>
      <w:r>
        <w:rPr>
          <w:i/>
          <w:iCs/>
        </w:rPr>
        <w:t xml:space="preserve"> </w:t>
      </w:r>
      <w:r w:rsidRPr="00FF7485">
        <w:rPr>
          <w:i/>
          <w:iCs/>
        </w:rPr>
        <w:t>art.</w:t>
      </w:r>
      <w:r>
        <w:rPr>
          <w:i/>
          <w:iCs/>
        </w:rPr>
        <w:t xml:space="preserve"> </w:t>
      </w:r>
      <w:r w:rsidRPr="00FF7485">
        <w:rPr>
          <w:i/>
          <w:iCs/>
        </w:rPr>
        <w:t>7</w:t>
      </w:r>
      <w:r>
        <w:rPr>
          <w:i/>
          <w:iCs/>
        </w:rPr>
        <w:t xml:space="preserve"> </w:t>
      </w:r>
      <w:r w:rsidRPr="00FF7485">
        <w:rPr>
          <w:i/>
          <w:iCs/>
        </w:rPr>
        <w:t>din</w:t>
      </w:r>
      <w:r>
        <w:rPr>
          <w:i/>
          <w:iCs/>
        </w:rPr>
        <w:t xml:space="preserve"> </w:t>
      </w:r>
      <w:r w:rsidRPr="00FF7485">
        <w:rPr>
          <w:i/>
          <w:iCs/>
        </w:rPr>
        <w:t>Convenția</w:t>
      </w:r>
      <w:r>
        <w:rPr>
          <w:i/>
          <w:iCs/>
        </w:rPr>
        <w:t xml:space="preserve"> </w:t>
      </w:r>
      <w:r w:rsidRPr="00FF7485">
        <w:rPr>
          <w:i/>
          <w:iCs/>
        </w:rPr>
        <w:t>pentru</w:t>
      </w:r>
      <w:r>
        <w:rPr>
          <w:i/>
          <w:iCs/>
        </w:rPr>
        <w:t xml:space="preserve"> </w:t>
      </w:r>
      <w:r w:rsidRPr="00FF7485">
        <w:rPr>
          <w:i/>
          <w:iCs/>
        </w:rPr>
        <w:t>apărarea</w:t>
      </w:r>
      <w:r>
        <w:rPr>
          <w:i/>
          <w:iCs/>
        </w:rPr>
        <w:t xml:space="preserve"> </w:t>
      </w:r>
      <w:r w:rsidRPr="00FF7485">
        <w:rPr>
          <w:i/>
          <w:iCs/>
        </w:rPr>
        <w:t>drepturilor</w:t>
      </w:r>
      <w:r>
        <w:rPr>
          <w:i/>
          <w:iCs/>
        </w:rPr>
        <w:t xml:space="preserve"> </w:t>
      </w:r>
      <w:r w:rsidRPr="00FF7485">
        <w:rPr>
          <w:i/>
          <w:iCs/>
        </w:rPr>
        <w:t>omului</w:t>
      </w:r>
      <w:r>
        <w:rPr>
          <w:i/>
          <w:iCs/>
        </w:rPr>
        <w:t xml:space="preserve"> </w:t>
      </w:r>
      <w:r w:rsidRPr="00FF7485">
        <w:rPr>
          <w:i/>
          <w:iCs/>
        </w:rPr>
        <w:t>și</w:t>
      </w:r>
      <w:r>
        <w:rPr>
          <w:i/>
          <w:iCs/>
        </w:rPr>
        <w:t xml:space="preserve"> </w:t>
      </w:r>
      <w:r w:rsidRPr="00FF7485">
        <w:rPr>
          <w:i/>
          <w:iCs/>
        </w:rPr>
        <w:t>a</w:t>
      </w:r>
      <w:r>
        <w:rPr>
          <w:i/>
          <w:iCs/>
        </w:rPr>
        <w:t xml:space="preserve"> </w:t>
      </w:r>
      <w:r w:rsidRPr="00FF7485">
        <w:rPr>
          <w:i/>
          <w:iCs/>
        </w:rPr>
        <w:t>libertăților</w:t>
      </w:r>
      <w:r>
        <w:rPr>
          <w:i/>
          <w:iCs/>
        </w:rPr>
        <w:t xml:space="preserve"> </w:t>
      </w:r>
      <w:r w:rsidRPr="00FF7485">
        <w:rPr>
          <w:i/>
          <w:iCs/>
        </w:rPr>
        <w:t>fundamentale</w:t>
      </w:r>
      <w:r>
        <w:rPr>
          <w:i/>
          <w:iCs/>
        </w:rPr>
        <w:t xml:space="preserve"> </w:t>
      </w:r>
      <w:r w:rsidRPr="00FF7485">
        <w:rPr>
          <w:i/>
          <w:iCs/>
        </w:rPr>
        <w:t>și,</w:t>
      </w:r>
      <w:r>
        <w:rPr>
          <w:i/>
          <w:iCs/>
        </w:rPr>
        <w:t xml:space="preserve"> </w:t>
      </w:r>
      <w:r w:rsidRPr="00FF7485">
        <w:rPr>
          <w:i/>
          <w:iCs/>
        </w:rPr>
        <w:t>în</w:t>
      </w:r>
      <w:r>
        <w:rPr>
          <w:i/>
          <w:iCs/>
        </w:rPr>
        <w:t xml:space="preserve"> </w:t>
      </w:r>
      <w:r w:rsidRPr="00FF7485">
        <w:rPr>
          <w:i/>
          <w:iCs/>
        </w:rPr>
        <w:t>consecință,</w:t>
      </w:r>
      <w:r>
        <w:rPr>
          <w:i/>
          <w:iCs/>
        </w:rPr>
        <w:t xml:space="preserve"> </w:t>
      </w:r>
      <w:r w:rsidRPr="00FF7485">
        <w:rPr>
          <w:i/>
          <w:iCs/>
        </w:rPr>
        <w:t>dispozițiilor</w:t>
      </w:r>
      <w:r>
        <w:rPr>
          <w:i/>
          <w:iCs/>
        </w:rPr>
        <w:t xml:space="preserve"> </w:t>
      </w:r>
      <w:r w:rsidRPr="00FF7485">
        <w:rPr>
          <w:i/>
          <w:iCs/>
        </w:rPr>
        <w:t>art.</w:t>
      </w:r>
      <w:r>
        <w:rPr>
          <w:i/>
          <w:iCs/>
        </w:rPr>
        <w:t xml:space="preserve"> </w:t>
      </w:r>
      <w:r w:rsidRPr="00FF7485">
        <w:rPr>
          <w:i/>
          <w:iCs/>
        </w:rPr>
        <w:t>1</w:t>
      </w:r>
      <w:r>
        <w:rPr>
          <w:i/>
          <w:iCs/>
        </w:rPr>
        <w:t xml:space="preserve"> </w:t>
      </w:r>
      <w:r w:rsidRPr="00FF7485">
        <w:rPr>
          <w:i/>
          <w:iCs/>
        </w:rPr>
        <w:t>alin.</w:t>
      </w:r>
      <w:r>
        <w:rPr>
          <w:i/>
          <w:iCs/>
        </w:rPr>
        <w:t xml:space="preserve"> </w:t>
      </w:r>
      <w:r w:rsidRPr="00FF7485">
        <w:rPr>
          <w:i/>
          <w:iCs/>
        </w:rPr>
        <w:t>(5)</w:t>
      </w:r>
      <w:r>
        <w:rPr>
          <w:i/>
          <w:iCs/>
        </w:rPr>
        <w:t xml:space="preserve"> </w:t>
      </w:r>
      <w:r w:rsidRPr="00FF7485">
        <w:rPr>
          <w:i/>
          <w:iCs/>
        </w:rPr>
        <w:t>din</w:t>
      </w:r>
      <w:r>
        <w:rPr>
          <w:i/>
          <w:iCs/>
        </w:rPr>
        <w:t xml:space="preserve"> </w:t>
      </w:r>
      <w:r w:rsidRPr="00FF7485">
        <w:rPr>
          <w:i/>
          <w:iCs/>
        </w:rPr>
        <w:t>Constituție,</w:t>
      </w:r>
      <w:r>
        <w:rPr>
          <w:i/>
          <w:iCs/>
        </w:rPr>
        <w:t xml:space="preserve"> </w:t>
      </w:r>
      <w:r w:rsidRPr="00FF7485">
        <w:rPr>
          <w:i/>
          <w:iCs/>
        </w:rPr>
        <w:t>care</w:t>
      </w:r>
      <w:r>
        <w:rPr>
          <w:i/>
          <w:iCs/>
        </w:rPr>
        <w:t xml:space="preserve"> </w:t>
      </w:r>
      <w:r w:rsidRPr="00FF7485">
        <w:rPr>
          <w:i/>
          <w:iCs/>
        </w:rPr>
        <w:t>se</w:t>
      </w:r>
      <w:r>
        <w:rPr>
          <w:i/>
          <w:iCs/>
        </w:rPr>
        <w:t xml:space="preserve"> </w:t>
      </w:r>
      <w:r w:rsidRPr="00FF7485">
        <w:rPr>
          <w:i/>
          <w:iCs/>
        </w:rPr>
        <w:t>referă</w:t>
      </w:r>
      <w:r>
        <w:rPr>
          <w:i/>
          <w:iCs/>
        </w:rPr>
        <w:t xml:space="preserve"> </w:t>
      </w:r>
      <w:r w:rsidRPr="00FF7485">
        <w:rPr>
          <w:i/>
          <w:iCs/>
        </w:rPr>
        <w:t>la</w:t>
      </w:r>
      <w:r>
        <w:rPr>
          <w:i/>
          <w:iCs/>
        </w:rPr>
        <w:t xml:space="preserve"> </w:t>
      </w:r>
      <w:r w:rsidRPr="00FF7485">
        <w:rPr>
          <w:i/>
          <w:iCs/>
        </w:rPr>
        <w:t>calitatea</w:t>
      </w:r>
      <w:r>
        <w:rPr>
          <w:i/>
          <w:iCs/>
        </w:rPr>
        <w:t xml:space="preserve"> </w:t>
      </w:r>
      <w:r w:rsidRPr="00FF7485">
        <w:rPr>
          <w:i/>
          <w:iCs/>
        </w:rPr>
        <w:t>legii,</w:t>
      </w:r>
      <w:r>
        <w:rPr>
          <w:i/>
          <w:iCs/>
        </w:rPr>
        <w:t xml:space="preserve"> </w:t>
      </w:r>
      <w:r w:rsidRPr="00FF7485">
        <w:rPr>
          <w:i/>
          <w:iCs/>
        </w:rPr>
        <w:t>precum</w:t>
      </w:r>
      <w:r>
        <w:rPr>
          <w:i/>
          <w:iCs/>
        </w:rPr>
        <w:t xml:space="preserve"> </w:t>
      </w:r>
      <w:r w:rsidRPr="00FF7485">
        <w:rPr>
          <w:i/>
          <w:iCs/>
        </w:rPr>
        <w:t>și</w:t>
      </w:r>
      <w:r>
        <w:rPr>
          <w:i/>
          <w:iCs/>
        </w:rPr>
        <w:t xml:space="preserve"> </w:t>
      </w:r>
      <w:r w:rsidRPr="00FF7485">
        <w:rPr>
          <w:i/>
          <w:iCs/>
        </w:rPr>
        <w:t>ale</w:t>
      </w:r>
      <w:r>
        <w:rPr>
          <w:i/>
          <w:iCs/>
        </w:rPr>
        <w:t xml:space="preserve"> </w:t>
      </w:r>
      <w:r w:rsidRPr="00FF7485">
        <w:rPr>
          <w:i/>
          <w:iCs/>
        </w:rPr>
        <w:t>art.</w:t>
      </w:r>
      <w:r>
        <w:rPr>
          <w:i/>
          <w:iCs/>
        </w:rPr>
        <w:t xml:space="preserve"> </w:t>
      </w:r>
      <w:r w:rsidRPr="00FF7485">
        <w:rPr>
          <w:i/>
          <w:iCs/>
        </w:rPr>
        <w:t>23</w:t>
      </w:r>
      <w:r>
        <w:rPr>
          <w:i/>
          <w:iCs/>
        </w:rPr>
        <w:t xml:space="preserve"> </w:t>
      </w:r>
      <w:r w:rsidRPr="00FF7485">
        <w:rPr>
          <w:i/>
          <w:iCs/>
        </w:rPr>
        <w:t>din</w:t>
      </w:r>
      <w:r>
        <w:rPr>
          <w:i/>
          <w:iCs/>
        </w:rPr>
        <w:t xml:space="preserve"> </w:t>
      </w:r>
      <w:r w:rsidRPr="00FF7485">
        <w:rPr>
          <w:i/>
          <w:iCs/>
        </w:rPr>
        <w:t>Constituție,</w:t>
      </w:r>
      <w:r>
        <w:rPr>
          <w:i/>
          <w:iCs/>
        </w:rPr>
        <w:t xml:space="preserve"> </w:t>
      </w:r>
      <w:r w:rsidRPr="00FF7485">
        <w:rPr>
          <w:i/>
          <w:iCs/>
        </w:rPr>
        <w:t>referitor</w:t>
      </w:r>
      <w:r>
        <w:rPr>
          <w:i/>
          <w:iCs/>
        </w:rPr>
        <w:t xml:space="preserve"> </w:t>
      </w:r>
      <w:r w:rsidRPr="00FF7485">
        <w:rPr>
          <w:i/>
          <w:iCs/>
        </w:rPr>
        <w:t>la</w:t>
      </w:r>
      <w:r>
        <w:rPr>
          <w:i/>
          <w:iCs/>
        </w:rPr>
        <w:t xml:space="preserve"> </w:t>
      </w:r>
      <w:r w:rsidRPr="00FF7485">
        <w:rPr>
          <w:i/>
          <w:iCs/>
        </w:rPr>
        <w:t>libertatea</w:t>
      </w:r>
      <w:r>
        <w:rPr>
          <w:i/>
          <w:iCs/>
        </w:rPr>
        <w:t xml:space="preserve"> </w:t>
      </w:r>
      <w:r w:rsidRPr="00FF7485">
        <w:rPr>
          <w:i/>
          <w:iCs/>
        </w:rPr>
        <w:t>individuală</w:t>
      </w:r>
      <w:r>
        <w:t xml:space="preserve"> - </w:t>
      </w:r>
      <w:r w:rsidRPr="00FF7485">
        <w:rPr>
          <w:bCs/>
        </w:rPr>
        <w:t>paragr</w:t>
      </w:r>
      <w:r>
        <w:rPr>
          <w:bCs/>
        </w:rPr>
        <w:t xml:space="preserve">aful </w:t>
      </w:r>
      <w:r w:rsidRPr="00FF7485">
        <w:rPr>
          <w:bCs/>
        </w:rPr>
        <w:t>35</w:t>
      </w:r>
      <w:r>
        <w:rPr>
          <w:bCs/>
        </w:rPr>
        <w:t xml:space="preserve"> </w:t>
      </w:r>
      <w:r w:rsidRPr="00FF7485">
        <w:rPr>
          <w:bCs/>
        </w:rPr>
        <w:t>din</w:t>
      </w:r>
      <w:r>
        <w:rPr>
          <w:bCs/>
        </w:rPr>
        <w:t xml:space="preserve"> </w:t>
      </w:r>
      <w:r w:rsidRPr="00FF7485">
        <w:rPr>
          <w:bCs/>
        </w:rPr>
        <w:t>D.C.C.</w:t>
      </w:r>
      <w:r>
        <w:rPr>
          <w:bCs/>
        </w:rPr>
        <w:t xml:space="preserve"> </w:t>
      </w:r>
      <w:r w:rsidRPr="00FF7485">
        <w:rPr>
          <w:bCs/>
        </w:rPr>
        <w:t>nr.</w:t>
      </w:r>
      <w:r>
        <w:rPr>
          <w:bCs/>
        </w:rPr>
        <w:t xml:space="preserve"> </w:t>
      </w:r>
      <w:r w:rsidRPr="00FF7485">
        <w:rPr>
          <w:bCs/>
        </w:rPr>
        <w:t>561/2021,</w:t>
      </w:r>
      <w:r>
        <w:rPr>
          <w:bCs/>
        </w:rPr>
        <w:t xml:space="preserve"> </w:t>
      </w:r>
      <w:r w:rsidRPr="00FF7485">
        <w:rPr>
          <w:bCs/>
        </w:rPr>
        <w:t>publicată</w:t>
      </w:r>
      <w:r>
        <w:rPr>
          <w:bCs/>
        </w:rPr>
        <w:t xml:space="preserve"> </w:t>
      </w:r>
      <w:r w:rsidRPr="00FF7485">
        <w:rPr>
          <w:bCs/>
        </w:rPr>
        <w:t>în</w:t>
      </w:r>
      <w:r>
        <w:rPr>
          <w:bCs/>
        </w:rPr>
        <w:t xml:space="preserve"> </w:t>
      </w:r>
      <w:r w:rsidRPr="00FF7485">
        <w:rPr>
          <w:bCs/>
        </w:rPr>
        <w:t>M.</w:t>
      </w:r>
      <w:r>
        <w:rPr>
          <w:bCs/>
        </w:rPr>
        <w:t xml:space="preserve"> </w:t>
      </w:r>
      <w:r w:rsidRPr="00FF7485">
        <w:rPr>
          <w:bCs/>
        </w:rPr>
        <w:t>Of.</w:t>
      </w:r>
      <w:r>
        <w:rPr>
          <w:bCs/>
        </w:rPr>
        <w:t xml:space="preserve"> </w:t>
      </w:r>
      <w:r w:rsidRPr="00FF7485">
        <w:rPr>
          <w:bCs/>
        </w:rPr>
        <w:t>nr.</w:t>
      </w:r>
      <w:r>
        <w:rPr>
          <w:bCs/>
        </w:rPr>
        <w:t xml:space="preserve"> </w:t>
      </w:r>
      <w:r w:rsidRPr="00FF7485">
        <w:rPr>
          <w:bCs/>
        </w:rPr>
        <w:t>1076</w:t>
      </w:r>
      <w:r>
        <w:rPr>
          <w:bCs/>
        </w:rPr>
        <w:t xml:space="preserve"> </w:t>
      </w:r>
      <w:r w:rsidRPr="00FF7485">
        <w:rPr>
          <w:bCs/>
        </w:rPr>
        <w:t>/</w:t>
      </w:r>
      <w:r>
        <w:rPr>
          <w:bCs/>
        </w:rPr>
        <w:t xml:space="preserve"> </w:t>
      </w:r>
      <w:r w:rsidRPr="00FF7485">
        <w:rPr>
          <w:bCs/>
        </w:rPr>
        <w:t>10.11.2021</w:t>
      </w:r>
      <w:r w:rsidRPr="00FF7485">
        <w:t>].</w:t>
      </w:r>
    </w:p>
  </w:footnote>
  <w:footnote w:id="6">
    <w:p w:rsidR="00E97D48" w:rsidRPr="00522AB3" w:rsidRDefault="00E97D48" w:rsidP="00EC6766">
      <w:pPr>
        <w:pStyle w:val="FootnoteText"/>
        <w:ind w:left="187" w:hanging="187"/>
        <w:jc w:val="both"/>
        <w:rPr>
          <w:lang w:val="en-US"/>
        </w:rPr>
      </w:pPr>
      <w:r w:rsidRPr="003A3CE9">
        <w:rPr>
          <w:rStyle w:val="FootnoteReference"/>
          <w:sz w:val="16"/>
          <w:szCs w:val="16"/>
        </w:rPr>
        <w:footnoteRef/>
      </w:r>
      <w:r>
        <w:rPr>
          <w:sz w:val="16"/>
          <w:szCs w:val="16"/>
        </w:rPr>
        <w:t xml:space="preserve"> </w:t>
      </w:r>
      <w:r w:rsidRPr="007930F4">
        <w:rPr>
          <w:i/>
        </w:rPr>
        <w:t>Se</w:t>
      </w:r>
      <w:r>
        <w:rPr>
          <w:i/>
        </w:rPr>
        <w:t xml:space="preserve"> </w:t>
      </w:r>
      <w:r w:rsidRPr="007930F4">
        <w:rPr>
          <w:i/>
        </w:rPr>
        <w:t>sancționează</w:t>
      </w:r>
      <w:r>
        <w:rPr>
          <w:i/>
        </w:rPr>
        <w:t xml:space="preserve"> </w:t>
      </w:r>
      <w:r w:rsidRPr="007930F4">
        <w:rPr>
          <w:i/>
        </w:rPr>
        <w:t>cu</w:t>
      </w:r>
      <w:r>
        <w:rPr>
          <w:i/>
        </w:rPr>
        <w:t xml:space="preserve"> </w:t>
      </w:r>
      <w:r w:rsidRPr="007930F4">
        <w:rPr>
          <w:i/>
        </w:rPr>
        <w:t>amenda</w:t>
      </w:r>
      <w:r>
        <w:rPr>
          <w:i/>
        </w:rPr>
        <w:t xml:space="preserve"> </w:t>
      </w:r>
      <w:r w:rsidRPr="007930F4">
        <w:rPr>
          <w:i/>
        </w:rPr>
        <w:t>prevăzută</w:t>
      </w:r>
      <w:r>
        <w:rPr>
          <w:i/>
        </w:rPr>
        <w:t xml:space="preserve"> </w:t>
      </w:r>
      <w:r w:rsidRPr="007930F4">
        <w:rPr>
          <w:i/>
        </w:rPr>
        <w:t>pentru</w:t>
      </w:r>
      <w:r>
        <w:rPr>
          <w:i/>
        </w:rPr>
        <w:t xml:space="preserve"> </w:t>
      </w:r>
      <w:r w:rsidRPr="007930F4">
        <w:rPr>
          <w:i/>
        </w:rPr>
        <w:t>contravențiile</w:t>
      </w:r>
      <w:r>
        <w:rPr>
          <w:i/>
        </w:rPr>
        <w:t xml:space="preserve"> </w:t>
      </w:r>
      <w:r w:rsidRPr="007930F4">
        <w:rPr>
          <w:i/>
        </w:rPr>
        <w:t>de</w:t>
      </w:r>
      <w:r>
        <w:rPr>
          <w:i/>
        </w:rPr>
        <w:t xml:space="preserve"> </w:t>
      </w:r>
      <w:r w:rsidRPr="007930F4">
        <w:rPr>
          <w:i/>
        </w:rPr>
        <w:t>clasa</w:t>
      </w:r>
      <w:r>
        <w:rPr>
          <w:i/>
        </w:rPr>
        <w:t xml:space="preserve"> </w:t>
      </w:r>
      <w:r w:rsidRPr="007930F4">
        <w:rPr>
          <w:i/>
        </w:rPr>
        <w:t>a</w:t>
      </w:r>
      <w:r>
        <w:rPr>
          <w:i/>
        </w:rPr>
        <w:t xml:space="preserve"> </w:t>
      </w:r>
      <w:r w:rsidRPr="007930F4">
        <w:rPr>
          <w:i/>
        </w:rPr>
        <w:t>V-a</w:t>
      </w:r>
      <w:r>
        <w:rPr>
          <w:i/>
        </w:rPr>
        <w:t xml:space="preserve"> </w:t>
      </w:r>
      <w:r w:rsidRPr="007930F4">
        <w:rPr>
          <w:i/>
        </w:rPr>
        <w:t>fapta</w:t>
      </w:r>
      <w:r>
        <w:rPr>
          <w:i/>
        </w:rPr>
        <w:t xml:space="preserve"> </w:t>
      </w:r>
      <w:r w:rsidRPr="007930F4">
        <w:rPr>
          <w:i/>
        </w:rPr>
        <w:t>ca,</w:t>
      </w:r>
      <w:r>
        <w:rPr>
          <w:i/>
        </w:rPr>
        <w:t xml:space="preserve"> </w:t>
      </w:r>
      <w:r w:rsidRPr="007930F4">
        <w:rPr>
          <w:i/>
        </w:rPr>
        <w:t>în</w:t>
      </w:r>
      <w:r>
        <w:rPr>
          <w:i/>
        </w:rPr>
        <w:t xml:space="preserve"> </w:t>
      </w:r>
      <w:r w:rsidRPr="007930F4">
        <w:rPr>
          <w:i/>
        </w:rPr>
        <w:t>afara</w:t>
      </w:r>
      <w:r>
        <w:rPr>
          <w:i/>
        </w:rPr>
        <w:t xml:space="preserve"> </w:t>
      </w:r>
      <w:r w:rsidRPr="007930F4">
        <w:rPr>
          <w:i/>
        </w:rPr>
        <w:t>necesităților</w:t>
      </w:r>
      <w:r>
        <w:rPr>
          <w:i/>
        </w:rPr>
        <w:t xml:space="preserve"> </w:t>
      </w:r>
      <w:r w:rsidRPr="007930F4">
        <w:rPr>
          <w:i/>
        </w:rPr>
        <w:t>unui</w:t>
      </w:r>
      <w:r>
        <w:rPr>
          <w:i/>
        </w:rPr>
        <w:t xml:space="preserve"> </w:t>
      </w:r>
      <w:r w:rsidRPr="007930F4">
        <w:rPr>
          <w:i/>
        </w:rPr>
        <w:t>film,</w:t>
      </w:r>
      <w:r>
        <w:rPr>
          <w:i/>
        </w:rPr>
        <w:t xml:space="preserve"> </w:t>
      </w:r>
      <w:r w:rsidRPr="007930F4">
        <w:rPr>
          <w:i/>
        </w:rPr>
        <w:t>spectacol</w:t>
      </w:r>
      <w:r>
        <w:rPr>
          <w:i/>
        </w:rPr>
        <w:t xml:space="preserve"> </w:t>
      </w:r>
      <w:r w:rsidRPr="007930F4">
        <w:rPr>
          <w:i/>
        </w:rPr>
        <w:t>sau</w:t>
      </w:r>
      <w:r>
        <w:rPr>
          <w:i/>
        </w:rPr>
        <w:t xml:space="preserve"> </w:t>
      </w:r>
      <w:r w:rsidRPr="007930F4">
        <w:rPr>
          <w:i/>
        </w:rPr>
        <w:t>ale</w:t>
      </w:r>
      <w:r>
        <w:rPr>
          <w:i/>
        </w:rPr>
        <w:t xml:space="preserve"> </w:t>
      </w:r>
      <w:r w:rsidRPr="007930F4">
        <w:rPr>
          <w:i/>
        </w:rPr>
        <w:t>unei</w:t>
      </w:r>
      <w:r>
        <w:rPr>
          <w:i/>
        </w:rPr>
        <w:t xml:space="preserve"> </w:t>
      </w:r>
      <w:r w:rsidRPr="007930F4">
        <w:rPr>
          <w:i/>
        </w:rPr>
        <w:t>expoziții</w:t>
      </w:r>
      <w:r>
        <w:rPr>
          <w:i/>
        </w:rPr>
        <w:t xml:space="preserve"> </w:t>
      </w:r>
      <w:r w:rsidRPr="007930F4">
        <w:rPr>
          <w:i/>
        </w:rPr>
        <w:t>cu</w:t>
      </w:r>
      <w:r>
        <w:rPr>
          <w:i/>
        </w:rPr>
        <w:t xml:space="preserve"> </w:t>
      </w:r>
      <w:r w:rsidRPr="007930F4">
        <w:rPr>
          <w:i/>
        </w:rPr>
        <w:t>caracter</w:t>
      </w:r>
      <w:r>
        <w:rPr>
          <w:i/>
        </w:rPr>
        <w:t xml:space="preserve"> </w:t>
      </w:r>
      <w:r w:rsidRPr="007930F4">
        <w:rPr>
          <w:i/>
        </w:rPr>
        <w:t>de</w:t>
      </w:r>
      <w:r>
        <w:rPr>
          <w:i/>
        </w:rPr>
        <w:t xml:space="preserve"> </w:t>
      </w:r>
      <w:r w:rsidRPr="007930F4">
        <w:rPr>
          <w:i/>
        </w:rPr>
        <w:t>evocare</w:t>
      </w:r>
      <w:r>
        <w:rPr>
          <w:i/>
        </w:rPr>
        <w:t xml:space="preserve"> </w:t>
      </w:r>
      <w:r w:rsidRPr="007930F4">
        <w:rPr>
          <w:i/>
        </w:rPr>
        <w:t>istorică,</w:t>
      </w:r>
      <w:r>
        <w:rPr>
          <w:i/>
        </w:rPr>
        <w:t xml:space="preserve"> </w:t>
      </w:r>
      <w:r w:rsidRPr="007930F4">
        <w:rPr>
          <w:i/>
        </w:rPr>
        <w:t>să</w:t>
      </w:r>
      <w:r>
        <w:rPr>
          <w:i/>
        </w:rPr>
        <w:t xml:space="preserve"> </w:t>
      </w:r>
      <w:r w:rsidRPr="007930F4">
        <w:rPr>
          <w:i/>
        </w:rPr>
        <w:t>se</w:t>
      </w:r>
      <w:r>
        <w:rPr>
          <w:i/>
        </w:rPr>
        <w:t xml:space="preserve"> </w:t>
      </w:r>
      <w:r w:rsidRPr="007930F4">
        <w:rPr>
          <w:i/>
        </w:rPr>
        <w:t>poarte</w:t>
      </w:r>
      <w:r>
        <w:rPr>
          <w:i/>
        </w:rPr>
        <w:t xml:space="preserve"> </w:t>
      </w:r>
      <w:r w:rsidRPr="007930F4">
        <w:rPr>
          <w:i/>
        </w:rPr>
        <w:t>ori</w:t>
      </w:r>
      <w:r>
        <w:rPr>
          <w:i/>
        </w:rPr>
        <w:t xml:space="preserve"> </w:t>
      </w:r>
      <w:r w:rsidRPr="007930F4">
        <w:rPr>
          <w:i/>
        </w:rPr>
        <w:t>să</w:t>
      </w:r>
      <w:r>
        <w:rPr>
          <w:i/>
        </w:rPr>
        <w:t xml:space="preserve"> </w:t>
      </w:r>
      <w:r w:rsidRPr="007930F4">
        <w:rPr>
          <w:i/>
        </w:rPr>
        <w:t>se</w:t>
      </w:r>
      <w:r>
        <w:rPr>
          <w:i/>
        </w:rPr>
        <w:t xml:space="preserve"> </w:t>
      </w:r>
      <w:r w:rsidRPr="007930F4">
        <w:rPr>
          <w:i/>
        </w:rPr>
        <w:t>afișeze</w:t>
      </w:r>
      <w:r>
        <w:rPr>
          <w:i/>
        </w:rPr>
        <w:t xml:space="preserve"> </w:t>
      </w:r>
      <w:r w:rsidRPr="007930F4">
        <w:rPr>
          <w:i/>
        </w:rPr>
        <w:t>în</w:t>
      </w:r>
      <w:r>
        <w:rPr>
          <w:i/>
        </w:rPr>
        <w:t xml:space="preserve"> </w:t>
      </w:r>
      <w:r w:rsidRPr="007930F4">
        <w:rPr>
          <w:i/>
        </w:rPr>
        <w:t>public</w:t>
      </w:r>
      <w:r>
        <w:rPr>
          <w:i/>
        </w:rPr>
        <w:t xml:space="preserve"> </w:t>
      </w:r>
      <w:r w:rsidRPr="007930F4">
        <w:rPr>
          <w:i/>
        </w:rPr>
        <w:t>o</w:t>
      </w:r>
      <w:r>
        <w:rPr>
          <w:i/>
        </w:rPr>
        <w:t xml:space="preserve"> </w:t>
      </w:r>
      <w:r w:rsidRPr="007930F4">
        <w:rPr>
          <w:i/>
        </w:rPr>
        <w:t>uniformă,</w:t>
      </w:r>
      <w:r>
        <w:rPr>
          <w:i/>
        </w:rPr>
        <w:t xml:space="preserve"> </w:t>
      </w:r>
      <w:r w:rsidRPr="007930F4">
        <w:rPr>
          <w:i/>
        </w:rPr>
        <w:t>un</w:t>
      </w:r>
      <w:r>
        <w:rPr>
          <w:i/>
        </w:rPr>
        <w:t xml:space="preserve"> </w:t>
      </w:r>
      <w:r w:rsidRPr="007930F4">
        <w:rPr>
          <w:i/>
        </w:rPr>
        <w:t>însemn</w:t>
      </w:r>
      <w:r>
        <w:rPr>
          <w:i/>
        </w:rPr>
        <w:t xml:space="preserve"> </w:t>
      </w:r>
      <w:r w:rsidRPr="007930F4">
        <w:rPr>
          <w:i/>
        </w:rPr>
        <w:t>sau</w:t>
      </w:r>
      <w:r>
        <w:rPr>
          <w:i/>
        </w:rPr>
        <w:t xml:space="preserve"> </w:t>
      </w:r>
      <w:r w:rsidRPr="007930F4">
        <w:rPr>
          <w:i/>
        </w:rPr>
        <w:t>o</w:t>
      </w:r>
      <w:r>
        <w:rPr>
          <w:i/>
        </w:rPr>
        <w:t xml:space="preserve"> </w:t>
      </w:r>
      <w:r w:rsidRPr="007930F4">
        <w:rPr>
          <w:i/>
        </w:rPr>
        <w:t>emblemă</w:t>
      </w:r>
      <w:r>
        <w:rPr>
          <w:i/>
        </w:rPr>
        <w:t xml:space="preserve"> </w:t>
      </w:r>
      <w:r w:rsidRPr="007930F4">
        <w:rPr>
          <w:i/>
        </w:rPr>
        <w:t>care</w:t>
      </w:r>
      <w:r>
        <w:rPr>
          <w:i/>
        </w:rPr>
        <w:t xml:space="preserve"> </w:t>
      </w:r>
      <w:r w:rsidRPr="007930F4">
        <w:rPr>
          <w:i/>
        </w:rPr>
        <w:t>amintește</w:t>
      </w:r>
      <w:r>
        <w:rPr>
          <w:i/>
        </w:rPr>
        <w:t xml:space="preserve"> </w:t>
      </w:r>
      <w:r w:rsidRPr="007930F4">
        <w:rPr>
          <w:i/>
        </w:rPr>
        <w:t>de</w:t>
      </w:r>
      <w:r>
        <w:rPr>
          <w:i/>
        </w:rPr>
        <w:t xml:space="preserve"> </w:t>
      </w:r>
      <w:r w:rsidRPr="007930F4">
        <w:rPr>
          <w:i/>
        </w:rPr>
        <w:t>uniformele,</w:t>
      </w:r>
      <w:r>
        <w:rPr>
          <w:i/>
        </w:rPr>
        <w:t xml:space="preserve"> </w:t>
      </w:r>
      <w:r w:rsidRPr="007930F4">
        <w:rPr>
          <w:i/>
        </w:rPr>
        <w:t>însemnele</w:t>
      </w:r>
      <w:r>
        <w:rPr>
          <w:i/>
        </w:rPr>
        <w:t xml:space="preserve"> </w:t>
      </w:r>
      <w:r w:rsidRPr="007930F4">
        <w:rPr>
          <w:i/>
        </w:rPr>
        <w:t>sau</w:t>
      </w:r>
      <w:r>
        <w:rPr>
          <w:i/>
        </w:rPr>
        <w:t xml:space="preserve"> </w:t>
      </w:r>
      <w:r w:rsidRPr="007930F4">
        <w:rPr>
          <w:i/>
        </w:rPr>
        <w:t>emblemele</w:t>
      </w:r>
      <w:r>
        <w:rPr>
          <w:i/>
        </w:rPr>
        <w:t xml:space="preserve"> </w:t>
      </w:r>
      <w:r w:rsidRPr="007930F4">
        <w:rPr>
          <w:i/>
        </w:rPr>
        <w:t>purtate</w:t>
      </w:r>
      <w:r>
        <w:rPr>
          <w:i/>
        </w:rPr>
        <w:t xml:space="preserve"> </w:t>
      </w:r>
      <w:r w:rsidRPr="007930F4">
        <w:rPr>
          <w:i/>
        </w:rPr>
        <w:t>ori</w:t>
      </w:r>
      <w:r>
        <w:rPr>
          <w:i/>
        </w:rPr>
        <w:t xml:space="preserve"> </w:t>
      </w:r>
      <w:r w:rsidRPr="007930F4">
        <w:rPr>
          <w:i/>
        </w:rPr>
        <w:t>expuse</w:t>
      </w:r>
      <w:r>
        <w:rPr>
          <w:i/>
        </w:rPr>
        <w:t xml:space="preserve"> </w:t>
      </w:r>
      <w:r w:rsidRPr="007930F4">
        <w:rPr>
          <w:i/>
        </w:rPr>
        <w:t>fie</w:t>
      </w:r>
      <w:r>
        <w:rPr>
          <w:i/>
        </w:rPr>
        <w:t xml:space="preserve"> </w:t>
      </w:r>
      <w:r w:rsidRPr="007930F4">
        <w:rPr>
          <w:i/>
        </w:rPr>
        <w:t>de</w:t>
      </w:r>
      <w:r>
        <w:rPr>
          <w:i/>
        </w:rPr>
        <w:t xml:space="preserve"> </w:t>
      </w:r>
      <w:r w:rsidRPr="007930F4">
        <w:rPr>
          <w:i/>
        </w:rPr>
        <w:t>membrii</w:t>
      </w:r>
      <w:r>
        <w:rPr>
          <w:i/>
        </w:rPr>
        <w:t xml:space="preserve"> </w:t>
      </w:r>
      <w:r w:rsidRPr="007930F4">
        <w:rPr>
          <w:i/>
        </w:rPr>
        <w:t>unei</w:t>
      </w:r>
      <w:r>
        <w:rPr>
          <w:i/>
        </w:rPr>
        <w:t xml:space="preserve"> </w:t>
      </w:r>
      <w:r w:rsidRPr="007930F4">
        <w:rPr>
          <w:i/>
        </w:rPr>
        <w:t>organizații</w:t>
      </w:r>
      <w:r>
        <w:rPr>
          <w:i/>
        </w:rPr>
        <w:t xml:space="preserve"> </w:t>
      </w:r>
      <w:r w:rsidRPr="007930F4">
        <w:rPr>
          <w:i/>
        </w:rPr>
        <w:t>declarate</w:t>
      </w:r>
      <w:r>
        <w:rPr>
          <w:i/>
        </w:rPr>
        <w:t xml:space="preserve"> </w:t>
      </w:r>
      <w:r w:rsidRPr="007930F4">
        <w:rPr>
          <w:i/>
        </w:rPr>
        <w:t>criminale</w:t>
      </w:r>
      <w:r>
        <w:rPr>
          <w:i/>
        </w:rPr>
        <w:t xml:space="preserve"> </w:t>
      </w:r>
      <w:r w:rsidRPr="007930F4">
        <w:rPr>
          <w:i/>
        </w:rPr>
        <w:t>în</w:t>
      </w:r>
      <w:r>
        <w:rPr>
          <w:i/>
        </w:rPr>
        <w:t xml:space="preserve"> </w:t>
      </w:r>
      <w:r w:rsidRPr="007930F4">
        <w:rPr>
          <w:i/>
        </w:rPr>
        <w:t>temeiul</w:t>
      </w:r>
      <w:r>
        <w:rPr>
          <w:i/>
        </w:rPr>
        <w:t xml:space="preserve"> </w:t>
      </w:r>
      <w:r w:rsidRPr="007930F4">
        <w:rPr>
          <w:i/>
        </w:rPr>
        <w:t>articolului</w:t>
      </w:r>
      <w:r>
        <w:rPr>
          <w:i/>
        </w:rPr>
        <w:t xml:space="preserve"> </w:t>
      </w:r>
      <w:r w:rsidRPr="007930F4">
        <w:rPr>
          <w:i/>
        </w:rPr>
        <w:t>9</w:t>
      </w:r>
      <w:r>
        <w:rPr>
          <w:i/>
        </w:rPr>
        <w:t xml:space="preserve"> </w:t>
      </w:r>
      <w:r w:rsidRPr="007930F4">
        <w:rPr>
          <w:i/>
        </w:rPr>
        <w:t>din</w:t>
      </w:r>
      <w:r>
        <w:rPr>
          <w:i/>
        </w:rPr>
        <w:t xml:space="preserve"> </w:t>
      </w:r>
      <w:r w:rsidRPr="007930F4">
        <w:rPr>
          <w:i/>
        </w:rPr>
        <w:t>Statutul</w:t>
      </w:r>
      <w:r>
        <w:rPr>
          <w:i/>
        </w:rPr>
        <w:t xml:space="preserve"> </w:t>
      </w:r>
      <w:r w:rsidRPr="007930F4">
        <w:rPr>
          <w:i/>
        </w:rPr>
        <w:t>Tribunalului</w:t>
      </w:r>
      <w:r>
        <w:rPr>
          <w:i/>
        </w:rPr>
        <w:t xml:space="preserve"> </w:t>
      </w:r>
      <w:r w:rsidRPr="007930F4">
        <w:rPr>
          <w:i/>
        </w:rPr>
        <w:t>Militar</w:t>
      </w:r>
      <w:r>
        <w:rPr>
          <w:i/>
        </w:rPr>
        <w:t xml:space="preserve"> </w:t>
      </w:r>
      <w:r w:rsidRPr="007930F4">
        <w:rPr>
          <w:i/>
        </w:rPr>
        <w:t>Internațional</w:t>
      </w:r>
      <w:r>
        <w:rPr>
          <w:i/>
        </w:rPr>
        <w:t xml:space="preserve"> </w:t>
      </w:r>
      <w:r w:rsidRPr="007930F4">
        <w:rPr>
          <w:i/>
        </w:rPr>
        <w:t>anexat</w:t>
      </w:r>
      <w:r>
        <w:rPr>
          <w:i/>
        </w:rPr>
        <w:t xml:space="preserve"> </w:t>
      </w:r>
      <w:r w:rsidRPr="007930F4">
        <w:rPr>
          <w:i/>
        </w:rPr>
        <w:t>la</w:t>
      </w:r>
      <w:r>
        <w:rPr>
          <w:i/>
        </w:rPr>
        <w:t xml:space="preserve"> </w:t>
      </w:r>
      <w:r w:rsidRPr="007930F4">
        <w:rPr>
          <w:i/>
        </w:rPr>
        <w:t>Acordul</w:t>
      </w:r>
      <w:r>
        <w:rPr>
          <w:i/>
        </w:rPr>
        <w:t xml:space="preserve"> </w:t>
      </w:r>
      <w:r w:rsidRPr="007930F4">
        <w:rPr>
          <w:i/>
        </w:rPr>
        <w:t>de</w:t>
      </w:r>
      <w:r>
        <w:rPr>
          <w:i/>
        </w:rPr>
        <w:t xml:space="preserve"> </w:t>
      </w:r>
      <w:r w:rsidRPr="007930F4">
        <w:rPr>
          <w:i/>
        </w:rPr>
        <w:t>la</w:t>
      </w:r>
      <w:r>
        <w:rPr>
          <w:i/>
        </w:rPr>
        <w:t xml:space="preserve"> </w:t>
      </w:r>
      <w:r w:rsidRPr="007930F4">
        <w:rPr>
          <w:i/>
        </w:rPr>
        <w:t>Londra</w:t>
      </w:r>
      <w:r>
        <w:rPr>
          <w:i/>
        </w:rPr>
        <w:t xml:space="preserve"> </w:t>
      </w:r>
      <w:r w:rsidRPr="007930F4">
        <w:rPr>
          <w:i/>
        </w:rPr>
        <w:t>din</w:t>
      </w:r>
      <w:r>
        <w:rPr>
          <w:i/>
        </w:rPr>
        <w:t xml:space="preserve"> </w:t>
      </w:r>
      <w:r w:rsidRPr="007930F4">
        <w:rPr>
          <w:i/>
        </w:rPr>
        <w:t>8</w:t>
      </w:r>
      <w:r>
        <w:rPr>
          <w:i/>
        </w:rPr>
        <w:t xml:space="preserve"> </w:t>
      </w:r>
      <w:r w:rsidRPr="007930F4">
        <w:rPr>
          <w:i/>
        </w:rPr>
        <w:t>august</w:t>
      </w:r>
      <w:r>
        <w:rPr>
          <w:i/>
        </w:rPr>
        <w:t xml:space="preserve"> </w:t>
      </w:r>
      <w:r w:rsidRPr="007930F4">
        <w:rPr>
          <w:i/>
        </w:rPr>
        <w:t>1945,</w:t>
      </w:r>
      <w:r>
        <w:rPr>
          <w:i/>
        </w:rPr>
        <w:t xml:space="preserve"> </w:t>
      </w:r>
      <w:r w:rsidRPr="007930F4">
        <w:rPr>
          <w:i/>
        </w:rPr>
        <w:t>fie</w:t>
      </w:r>
      <w:r>
        <w:rPr>
          <w:i/>
        </w:rPr>
        <w:t xml:space="preserve"> </w:t>
      </w:r>
      <w:r w:rsidRPr="007930F4">
        <w:rPr>
          <w:i/>
        </w:rPr>
        <w:t>de</w:t>
      </w:r>
      <w:r>
        <w:rPr>
          <w:i/>
        </w:rPr>
        <w:t xml:space="preserve"> </w:t>
      </w:r>
      <w:r w:rsidRPr="007930F4">
        <w:rPr>
          <w:i/>
        </w:rPr>
        <w:t>o</w:t>
      </w:r>
      <w:r>
        <w:rPr>
          <w:i/>
        </w:rPr>
        <w:t xml:space="preserve"> </w:t>
      </w:r>
      <w:r w:rsidRPr="007930F4">
        <w:rPr>
          <w:i/>
        </w:rPr>
        <w:t>persoană</w:t>
      </w:r>
      <w:r>
        <w:rPr>
          <w:i/>
        </w:rPr>
        <w:t xml:space="preserve"> </w:t>
      </w:r>
      <w:r w:rsidRPr="007930F4">
        <w:rPr>
          <w:i/>
        </w:rPr>
        <w:t>condamnată</w:t>
      </w:r>
      <w:r>
        <w:rPr>
          <w:i/>
        </w:rPr>
        <w:t xml:space="preserve"> </w:t>
      </w:r>
      <w:r w:rsidRPr="007930F4">
        <w:rPr>
          <w:i/>
        </w:rPr>
        <w:t>de</w:t>
      </w:r>
      <w:r>
        <w:rPr>
          <w:i/>
        </w:rPr>
        <w:t xml:space="preserve"> </w:t>
      </w:r>
      <w:r w:rsidRPr="007930F4">
        <w:rPr>
          <w:i/>
        </w:rPr>
        <w:t>o</w:t>
      </w:r>
      <w:r>
        <w:rPr>
          <w:i/>
        </w:rPr>
        <w:t xml:space="preserve"> </w:t>
      </w:r>
      <w:r w:rsidRPr="007930F4">
        <w:rPr>
          <w:i/>
        </w:rPr>
        <w:t>jurisdicție</w:t>
      </w:r>
      <w:r>
        <w:rPr>
          <w:i/>
        </w:rPr>
        <w:t xml:space="preserve"> </w:t>
      </w:r>
      <w:r w:rsidRPr="007930F4">
        <w:rPr>
          <w:i/>
        </w:rPr>
        <w:t>franceză</w:t>
      </w:r>
      <w:r>
        <w:rPr>
          <w:i/>
        </w:rPr>
        <w:t xml:space="preserve"> </w:t>
      </w:r>
      <w:r w:rsidRPr="007930F4">
        <w:rPr>
          <w:i/>
        </w:rPr>
        <w:t>sau</w:t>
      </w:r>
      <w:r>
        <w:rPr>
          <w:i/>
        </w:rPr>
        <w:t xml:space="preserve"> </w:t>
      </w:r>
      <w:r w:rsidRPr="007930F4">
        <w:rPr>
          <w:i/>
        </w:rPr>
        <w:t>internațională</w:t>
      </w:r>
      <w:r>
        <w:rPr>
          <w:i/>
        </w:rPr>
        <w:t xml:space="preserve"> </w:t>
      </w:r>
      <w:r w:rsidRPr="007930F4">
        <w:rPr>
          <w:i/>
        </w:rPr>
        <w:t>pentru</w:t>
      </w:r>
      <w:r>
        <w:rPr>
          <w:i/>
        </w:rPr>
        <w:t xml:space="preserve"> </w:t>
      </w:r>
      <w:r w:rsidRPr="007930F4">
        <w:rPr>
          <w:i/>
        </w:rPr>
        <w:t>una</w:t>
      </w:r>
      <w:r>
        <w:rPr>
          <w:i/>
        </w:rPr>
        <w:t xml:space="preserve"> </w:t>
      </w:r>
      <w:r w:rsidRPr="007930F4">
        <w:rPr>
          <w:i/>
        </w:rPr>
        <w:t>sau</w:t>
      </w:r>
      <w:r>
        <w:rPr>
          <w:i/>
        </w:rPr>
        <w:t xml:space="preserve"> </w:t>
      </w:r>
      <w:r w:rsidRPr="007930F4">
        <w:rPr>
          <w:i/>
        </w:rPr>
        <w:t>mai</w:t>
      </w:r>
      <w:r>
        <w:rPr>
          <w:i/>
        </w:rPr>
        <w:t xml:space="preserve"> </w:t>
      </w:r>
      <w:r w:rsidRPr="007930F4">
        <w:rPr>
          <w:i/>
        </w:rPr>
        <w:t>multe</w:t>
      </w:r>
      <w:r>
        <w:rPr>
          <w:i/>
        </w:rPr>
        <w:t xml:space="preserve"> </w:t>
      </w:r>
      <w:r w:rsidRPr="007930F4">
        <w:rPr>
          <w:i/>
        </w:rPr>
        <w:t>crime</w:t>
      </w:r>
      <w:r>
        <w:rPr>
          <w:i/>
        </w:rPr>
        <w:t xml:space="preserve"> </w:t>
      </w:r>
      <w:r w:rsidRPr="007930F4">
        <w:rPr>
          <w:i/>
        </w:rPr>
        <w:t>împotriva</w:t>
      </w:r>
      <w:r>
        <w:rPr>
          <w:i/>
        </w:rPr>
        <w:t xml:space="preserve"> </w:t>
      </w:r>
      <w:r w:rsidRPr="007930F4">
        <w:rPr>
          <w:i/>
        </w:rPr>
        <w:t>umanității</w:t>
      </w:r>
      <w:r>
        <w:rPr>
          <w:i/>
        </w:rPr>
        <w:t xml:space="preserve"> </w:t>
      </w:r>
      <w:r w:rsidRPr="007930F4">
        <w:rPr>
          <w:i/>
        </w:rPr>
        <w:t>prevăzute</w:t>
      </w:r>
      <w:r>
        <w:rPr>
          <w:i/>
        </w:rPr>
        <w:t xml:space="preserve"> </w:t>
      </w:r>
      <w:r w:rsidRPr="007930F4">
        <w:rPr>
          <w:i/>
        </w:rPr>
        <w:t>la</w:t>
      </w:r>
      <w:r>
        <w:rPr>
          <w:i/>
        </w:rPr>
        <w:t xml:space="preserve"> </w:t>
      </w:r>
      <w:r w:rsidRPr="007930F4">
        <w:rPr>
          <w:i/>
        </w:rPr>
        <w:t>articolele</w:t>
      </w:r>
      <w:r>
        <w:rPr>
          <w:i/>
        </w:rPr>
        <w:t xml:space="preserve"> </w:t>
      </w:r>
      <w:r w:rsidRPr="007930F4">
        <w:rPr>
          <w:i/>
        </w:rPr>
        <w:t>211-1–212-3</w:t>
      </w:r>
      <w:r>
        <w:rPr>
          <w:i/>
        </w:rPr>
        <w:t xml:space="preserve"> </w:t>
      </w:r>
      <w:r w:rsidRPr="007930F4">
        <w:rPr>
          <w:i/>
        </w:rPr>
        <w:t>ori</w:t>
      </w:r>
      <w:r>
        <w:rPr>
          <w:i/>
        </w:rPr>
        <w:t xml:space="preserve"> </w:t>
      </w:r>
      <w:r w:rsidRPr="007930F4">
        <w:rPr>
          <w:i/>
        </w:rPr>
        <w:t>menționate</w:t>
      </w:r>
      <w:r>
        <w:rPr>
          <w:i/>
        </w:rPr>
        <w:t xml:space="preserve"> </w:t>
      </w:r>
      <w:r w:rsidRPr="007930F4">
        <w:rPr>
          <w:i/>
        </w:rPr>
        <w:t>de</w:t>
      </w:r>
      <w:r>
        <w:rPr>
          <w:i/>
        </w:rPr>
        <w:t xml:space="preserve"> </w:t>
      </w:r>
      <w:r w:rsidRPr="007930F4">
        <w:rPr>
          <w:i/>
        </w:rPr>
        <w:t>Legea</w:t>
      </w:r>
      <w:r>
        <w:rPr>
          <w:i/>
        </w:rPr>
        <w:t xml:space="preserve"> </w:t>
      </w:r>
      <w:r w:rsidRPr="007930F4">
        <w:rPr>
          <w:i/>
        </w:rPr>
        <w:t>nr.</w:t>
      </w:r>
      <w:r>
        <w:rPr>
          <w:i/>
        </w:rPr>
        <w:t xml:space="preserve"> </w:t>
      </w:r>
      <w:r w:rsidRPr="007930F4">
        <w:rPr>
          <w:i/>
        </w:rPr>
        <w:t>64-1326</w:t>
      </w:r>
      <w:r>
        <w:rPr>
          <w:i/>
        </w:rPr>
        <w:t xml:space="preserve"> </w:t>
      </w:r>
      <w:r w:rsidRPr="007930F4">
        <w:rPr>
          <w:i/>
        </w:rPr>
        <w:t>din</w:t>
      </w:r>
      <w:r>
        <w:rPr>
          <w:i/>
        </w:rPr>
        <w:t xml:space="preserve"> </w:t>
      </w:r>
      <w:r w:rsidRPr="007930F4">
        <w:rPr>
          <w:i/>
        </w:rPr>
        <w:t>26</w:t>
      </w:r>
      <w:r>
        <w:rPr>
          <w:i/>
        </w:rPr>
        <w:t xml:space="preserve"> </w:t>
      </w:r>
      <w:r w:rsidRPr="007930F4">
        <w:rPr>
          <w:i/>
        </w:rPr>
        <w:t>decembrie</w:t>
      </w:r>
      <w:r>
        <w:rPr>
          <w:i/>
        </w:rPr>
        <w:t xml:space="preserve"> </w:t>
      </w:r>
      <w:r w:rsidRPr="007930F4">
        <w:rPr>
          <w:i/>
        </w:rPr>
        <w:t>1964</w:t>
      </w:r>
      <w:r>
        <w:rPr>
          <w:i/>
        </w:rPr>
        <w:t xml:space="preserve"> </w:t>
      </w:r>
      <w:r>
        <w:t xml:space="preserve">- </w:t>
      </w:r>
      <w:r w:rsidRPr="007930F4">
        <w:t>art.</w:t>
      </w:r>
      <w:r>
        <w:t xml:space="preserve"> </w:t>
      </w:r>
      <w:r w:rsidRPr="00522AB3">
        <w:rPr>
          <w:lang w:val="en-US"/>
        </w:rPr>
        <w:t>R645-1</w:t>
      </w:r>
      <w:r>
        <w:rPr>
          <w:lang w:val="en-US"/>
        </w:rPr>
        <w:t xml:space="preserve"> </w:t>
      </w:r>
      <w:r w:rsidRPr="00522AB3">
        <w:rPr>
          <w:lang w:val="en-US"/>
        </w:rPr>
        <w:t>din</w:t>
      </w:r>
      <w:r>
        <w:rPr>
          <w:lang w:val="en-US"/>
        </w:rPr>
        <w:t xml:space="preserve"> </w:t>
      </w:r>
      <w:proofErr w:type="spellStart"/>
      <w:r w:rsidRPr="00522AB3">
        <w:rPr>
          <w:lang w:val="en-US"/>
        </w:rPr>
        <w:t>Codul</w:t>
      </w:r>
      <w:proofErr w:type="spellEnd"/>
      <w:r>
        <w:rPr>
          <w:lang w:val="en-US"/>
        </w:rPr>
        <w:t xml:space="preserve"> </w:t>
      </w:r>
      <w:r w:rsidRPr="00522AB3">
        <w:rPr>
          <w:lang w:val="en-US"/>
        </w:rPr>
        <w:t>penal</w:t>
      </w:r>
      <w:r>
        <w:rPr>
          <w:lang w:val="en-US"/>
        </w:rPr>
        <w:t xml:space="preserve"> </w:t>
      </w:r>
      <w:r w:rsidRPr="00522AB3">
        <w:rPr>
          <w:lang w:val="en-US"/>
        </w:rPr>
        <w:t>al</w:t>
      </w:r>
      <w:r>
        <w:rPr>
          <w:lang w:val="en-US"/>
        </w:rPr>
        <w:t xml:space="preserve"> </w:t>
      </w:r>
      <w:proofErr w:type="spellStart"/>
      <w:r w:rsidRPr="00522AB3">
        <w:rPr>
          <w:lang w:val="en-US"/>
        </w:rPr>
        <w:t>Republic</w:t>
      </w:r>
      <w:r>
        <w:rPr>
          <w:lang w:val="en-US"/>
        </w:rPr>
        <w:t>ii</w:t>
      </w:r>
      <w:proofErr w:type="spellEnd"/>
      <w:r>
        <w:rPr>
          <w:lang w:val="en-US"/>
        </w:rPr>
        <w:t xml:space="preserve"> </w:t>
      </w:r>
      <w:proofErr w:type="spellStart"/>
      <w:r>
        <w:rPr>
          <w:lang w:val="en-US"/>
        </w:rPr>
        <w:t>Franceze</w:t>
      </w:r>
      <w:proofErr w:type="spellEnd"/>
      <w:r w:rsidRPr="00522AB3">
        <w:rPr>
          <w:lang w:val="en-US"/>
        </w:rPr>
        <w:t>.</w:t>
      </w:r>
    </w:p>
  </w:footnote>
  <w:footnote w:id="7">
    <w:p w:rsidR="00E97D48" w:rsidRPr="007930F4" w:rsidRDefault="00E97D48" w:rsidP="00EC6766">
      <w:pPr>
        <w:pStyle w:val="FootnoteText"/>
        <w:jc w:val="both"/>
        <w:rPr>
          <w:sz w:val="16"/>
          <w:szCs w:val="16"/>
        </w:rPr>
      </w:pPr>
      <w:r w:rsidRPr="003A3CE9">
        <w:rPr>
          <w:rStyle w:val="FootnoteReference"/>
          <w:sz w:val="16"/>
          <w:szCs w:val="16"/>
        </w:rPr>
        <w:footnoteRef/>
      </w:r>
      <w:r>
        <w:rPr>
          <w:sz w:val="16"/>
          <w:szCs w:val="16"/>
        </w:rPr>
        <w:t xml:space="preserve"> </w:t>
      </w:r>
      <w:r w:rsidRPr="00522AB3">
        <w:rPr>
          <w:i/>
        </w:rPr>
        <w:t>Orice</w:t>
      </w:r>
      <w:r>
        <w:rPr>
          <w:i/>
        </w:rPr>
        <w:t xml:space="preserve"> </w:t>
      </w:r>
      <w:r w:rsidRPr="00522AB3">
        <w:rPr>
          <w:i/>
        </w:rPr>
        <w:t>formă</w:t>
      </w:r>
      <w:r>
        <w:rPr>
          <w:i/>
        </w:rPr>
        <w:t xml:space="preserve"> </w:t>
      </w:r>
      <w:r w:rsidRPr="00522AB3">
        <w:rPr>
          <w:i/>
        </w:rPr>
        <w:t>de</w:t>
      </w:r>
      <w:r>
        <w:rPr>
          <w:i/>
        </w:rPr>
        <w:t xml:space="preserve"> </w:t>
      </w:r>
      <w:r w:rsidRPr="00522AB3">
        <w:rPr>
          <w:i/>
        </w:rPr>
        <w:t>organizație,</w:t>
      </w:r>
      <w:r>
        <w:rPr>
          <w:i/>
        </w:rPr>
        <w:t xml:space="preserve"> </w:t>
      </w:r>
      <w:r w:rsidRPr="00522AB3">
        <w:rPr>
          <w:i/>
        </w:rPr>
        <w:t>asociație,</w:t>
      </w:r>
      <w:r>
        <w:rPr>
          <w:i/>
        </w:rPr>
        <w:t xml:space="preserve"> </w:t>
      </w:r>
      <w:r w:rsidRPr="00522AB3">
        <w:rPr>
          <w:i/>
        </w:rPr>
        <w:t>mișcare</w:t>
      </w:r>
      <w:r>
        <w:rPr>
          <w:i/>
        </w:rPr>
        <w:t xml:space="preserve"> </w:t>
      </w:r>
      <w:r w:rsidRPr="00522AB3">
        <w:rPr>
          <w:i/>
        </w:rPr>
        <w:t>sau</w:t>
      </w:r>
      <w:r>
        <w:rPr>
          <w:i/>
        </w:rPr>
        <w:t xml:space="preserve"> </w:t>
      </w:r>
      <w:r w:rsidRPr="00522AB3">
        <w:rPr>
          <w:i/>
        </w:rPr>
        <w:t>grup</w:t>
      </w:r>
      <w:r>
        <w:rPr>
          <w:i/>
        </w:rPr>
        <w:t xml:space="preserve"> </w:t>
      </w:r>
      <w:r w:rsidRPr="00522AB3">
        <w:rPr>
          <w:i/>
        </w:rPr>
        <w:t>al</w:t>
      </w:r>
      <w:r>
        <w:rPr>
          <w:i/>
        </w:rPr>
        <w:t xml:space="preserve"> </w:t>
      </w:r>
      <w:r w:rsidRPr="00522AB3">
        <w:rPr>
          <w:i/>
        </w:rPr>
        <w:t>cărui</w:t>
      </w:r>
      <w:r>
        <w:rPr>
          <w:i/>
        </w:rPr>
        <w:t xml:space="preserve"> </w:t>
      </w:r>
      <w:r w:rsidRPr="00522AB3">
        <w:rPr>
          <w:i/>
        </w:rPr>
        <w:t>scop,</w:t>
      </w:r>
      <w:r>
        <w:rPr>
          <w:i/>
        </w:rPr>
        <w:t xml:space="preserve"> </w:t>
      </w:r>
      <w:r w:rsidRPr="00522AB3">
        <w:rPr>
          <w:i/>
        </w:rPr>
        <w:t>fie</w:t>
      </w:r>
      <w:r>
        <w:rPr>
          <w:i/>
        </w:rPr>
        <w:t xml:space="preserve"> </w:t>
      </w:r>
      <w:r w:rsidRPr="00522AB3">
        <w:rPr>
          <w:i/>
        </w:rPr>
        <w:t>și</w:t>
      </w:r>
      <w:r>
        <w:rPr>
          <w:i/>
        </w:rPr>
        <w:t xml:space="preserve"> </w:t>
      </w:r>
      <w:r w:rsidRPr="00522AB3">
        <w:rPr>
          <w:i/>
        </w:rPr>
        <w:t>numai</w:t>
      </w:r>
      <w:r>
        <w:rPr>
          <w:i/>
        </w:rPr>
        <w:t xml:space="preserve"> </w:t>
      </w:r>
      <w:r w:rsidRPr="00522AB3">
        <w:rPr>
          <w:i/>
        </w:rPr>
        <w:t>unul</w:t>
      </w:r>
      <w:r>
        <w:rPr>
          <w:i/>
        </w:rPr>
        <w:t xml:space="preserve"> </w:t>
      </w:r>
      <w:r w:rsidRPr="00522AB3">
        <w:rPr>
          <w:i/>
        </w:rPr>
        <w:t>dintre</w:t>
      </w:r>
      <w:r>
        <w:rPr>
          <w:i/>
        </w:rPr>
        <w:t xml:space="preserve"> </w:t>
      </w:r>
      <w:r w:rsidRPr="00522AB3">
        <w:rPr>
          <w:i/>
        </w:rPr>
        <w:t>ele,</w:t>
      </w:r>
      <w:r>
        <w:rPr>
          <w:i/>
        </w:rPr>
        <w:t xml:space="preserve"> </w:t>
      </w:r>
      <w:r w:rsidRPr="00522AB3">
        <w:rPr>
          <w:i/>
        </w:rPr>
        <w:t>este</w:t>
      </w:r>
      <w:r>
        <w:rPr>
          <w:i/>
        </w:rPr>
        <w:t xml:space="preserve"> </w:t>
      </w:r>
      <w:r w:rsidRPr="00522AB3">
        <w:rPr>
          <w:i/>
        </w:rPr>
        <w:t>incitarea</w:t>
      </w:r>
      <w:r>
        <w:rPr>
          <w:i/>
        </w:rPr>
        <w:t xml:space="preserve"> </w:t>
      </w:r>
      <w:r w:rsidRPr="00522AB3">
        <w:rPr>
          <w:i/>
        </w:rPr>
        <w:t>la</w:t>
      </w:r>
      <w:r>
        <w:rPr>
          <w:i/>
        </w:rPr>
        <w:t xml:space="preserve"> </w:t>
      </w:r>
      <w:r w:rsidRPr="00522AB3">
        <w:rPr>
          <w:i/>
        </w:rPr>
        <w:t>discriminare</w:t>
      </w:r>
      <w:r>
        <w:rPr>
          <w:i/>
        </w:rPr>
        <w:t xml:space="preserve"> </w:t>
      </w:r>
      <w:r w:rsidRPr="00522AB3">
        <w:rPr>
          <w:i/>
        </w:rPr>
        <w:t>ori</w:t>
      </w:r>
      <w:r>
        <w:rPr>
          <w:i/>
        </w:rPr>
        <w:t xml:space="preserve"> </w:t>
      </w:r>
      <w:r w:rsidRPr="00522AB3">
        <w:rPr>
          <w:i/>
        </w:rPr>
        <w:t>violență</w:t>
      </w:r>
      <w:r>
        <w:rPr>
          <w:i/>
        </w:rPr>
        <w:t xml:space="preserve"> </w:t>
      </w:r>
      <w:r w:rsidRPr="00522AB3">
        <w:rPr>
          <w:i/>
        </w:rPr>
        <w:t>pe</w:t>
      </w:r>
      <w:r>
        <w:rPr>
          <w:i/>
        </w:rPr>
        <w:t xml:space="preserve"> </w:t>
      </w:r>
      <w:r w:rsidRPr="00522AB3">
        <w:rPr>
          <w:i/>
        </w:rPr>
        <w:t>motive</w:t>
      </w:r>
      <w:r>
        <w:rPr>
          <w:i/>
        </w:rPr>
        <w:t xml:space="preserve"> </w:t>
      </w:r>
      <w:r w:rsidRPr="00522AB3">
        <w:rPr>
          <w:i/>
        </w:rPr>
        <w:t>rasiale,</w:t>
      </w:r>
      <w:r>
        <w:rPr>
          <w:i/>
        </w:rPr>
        <w:t xml:space="preserve"> </w:t>
      </w:r>
      <w:r w:rsidRPr="00522AB3">
        <w:rPr>
          <w:i/>
        </w:rPr>
        <w:t>etnice,</w:t>
      </w:r>
      <w:r>
        <w:rPr>
          <w:i/>
        </w:rPr>
        <w:t xml:space="preserve"> </w:t>
      </w:r>
      <w:r w:rsidRPr="00522AB3">
        <w:rPr>
          <w:i/>
        </w:rPr>
        <w:t>naționale</w:t>
      </w:r>
      <w:r>
        <w:rPr>
          <w:i/>
        </w:rPr>
        <w:t xml:space="preserve"> </w:t>
      </w:r>
      <w:r w:rsidRPr="00522AB3">
        <w:rPr>
          <w:i/>
        </w:rPr>
        <w:t>sau</w:t>
      </w:r>
      <w:r>
        <w:rPr>
          <w:i/>
        </w:rPr>
        <w:t xml:space="preserve"> </w:t>
      </w:r>
      <w:r w:rsidRPr="00522AB3">
        <w:rPr>
          <w:i/>
        </w:rPr>
        <w:t>religioase</w:t>
      </w:r>
      <w:r>
        <w:rPr>
          <w:i/>
        </w:rPr>
        <w:t xml:space="preserve"> </w:t>
      </w:r>
      <w:r w:rsidRPr="00522AB3">
        <w:rPr>
          <w:i/>
        </w:rPr>
        <w:t>este</w:t>
      </w:r>
      <w:r>
        <w:rPr>
          <w:i/>
        </w:rPr>
        <w:t xml:space="preserve"> </w:t>
      </w:r>
      <w:r w:rsidRPr="00522AB3">
        <w:rPr>
          <w:i/>
        </w:rPr>
        <w:t>interzisă.</w:t>
      </w:r>
      <w:r>
        <w:rPr>
          <w:i/>
        </w:rPr>
        <w:t xml:space="preserve"> </w:t>
      </w:r>
      <w:r w:rsidRPr="00522AB3">
        <w:rPr>
          <w:i/>
        </w:rPr>
        <w:t>Oricine</w:t>
      </w:r>
      <w:r>
        <w:rPr>
          <w:i/>
        </w:rPr>
        <w:t xml:space="preserve"> </w:t>
      </w:r>
      <w:r w:rsidRPr="00522AB3">
        <w:rPr>
          <w:i/>
        </w:rPr>
        <w:t>participă</w:t>
      </w:r>
      <w:r>
        <w:rPr>
          <w:i/>
        </w:rPr>
        <w:t xml:space="preserve"> </w:t>
      </w:r>
      <w:r w:rsidRPr="00522AB3">
        <w:rPr>
          <w:i/>
        </w:rPr>
        <w:t>la</w:t>
      </w:r>
      <w:r>
        <w:rPr>
          <w:i/>
        </w:rPr>
        <w:t xml:space="preserve"> </w:t>
      </w:r>
      <w:r w:rsidRPr="00522AB3">
        <w:rPr>
          <w:i/>
        </w:rPr>
        <w:t>asemenea</w:t>
      </w:r>
      <w:r>
        <w:rPr>
          <w:i/>
        </w:rPr>
        <w:t xml:space="preserve"> </w:t>
      </w:r>
      <w:r w:rsidRPr="00522AB3">
        <w:rPr>
          <w:i/>
        </w:rPr>
        <w:t>organizații,</w:t>
      </w:r>
      <w:r>
        <w:rPr>
          <w:i/>
        </w:rPr>
        <w:t xml:space="preserve"> </w:t>
      </w:r>
      <w:r w:rsidRPr="00522AB3">
        <w:rPr>
          <w:i/>
        </w:rPr>
        <w:t>asociații,</w:t>
      </w:r>
      <w:r>
        <w:rPr>
          <w:i/>
        </w:rPr>
        <w:t xml:space="preserve"> </w:t>
      </w:r>
      <w:r w:rsidRPr="00522AB3">
        <w:rPr>
          <w:i/>
        </w:rPr>
        <w:t>mișcări</w:t>
      </w:r>
      <w:r>
        <w:rPr>
          <w:i/>
        </w:rPr>
        <w:t xml:space="preserve"> </w:t>
      </w:r>
      <w:r w:rsidRPr="00522AB3">
        <w:rPr>
          <w:i/>
        </w:rPr>
        <w:t>sau</w:t>
      </w:r>
      <w:r>
        <w:rPr>
          <w:i/>
        </w:rPr>
        <w:t xml:space="preserve"> </w:t>
      </w:r>
      <w:r w:rsidRPr="00522AB3">
        <w:rPr>
          <w:i/>
        </w:rPr>
        <w:t>grupuri</w:t>
      </w:r>
      <w:r>
        <w:rPr>
          <w:i/>
        </w:rPr>
        <w:t xml:space="preserve"> </w:t>
      </w:r>
      <w:r w:rsidRPr="00522AB3">
        <w:rPr>
          <w:i/>
        </w:rPr>
        <w:t>sau</w:t>
      </w:r>
      <w:r>
        <w:rPr>
          <w:i/>
        </w:rPr>
        <w:t xml:space="preserve"> </w:t>
      </w:r>
      <w:r w:rsidRPr="00522AB3">
        <w:rPr>
          <w:i/>
        </w:rPr>
        <w:t>acordă</w:t>
      </w:r>
      <w:r>
        <w:rPr>
          <w:i/>
        </w:rPr>
        <w:t xml:space="preserve"> </w:t>
      </w:r>
      <w:r w:rsidRPr="00522AB3">
        <w:rPr>
          <w:i/>
        </w:rPr>
        <w:t>sprijin</w:t>
      </w:r>
      <w:r>
        <w:rPr>
          <w:i/>
        </w:rPr>
        <w:t xml:space="preserve"> </w:t>
      </w:r>
      <w:r w:rsidRPr="00522AB3">
        <w:rPr>
          <w:i/>
        </w:rPr>
        <w:t>activităților</w:t>
      </w:r>
      <w:r>
        <w:rPr>
          <w:i/>
        </w:rPr>
        <w:t xml:space="preserve"> </w:t>
      </w:r>
      <w:r w:rsidRPr="00522AB3">
        <w:rPr>
          <w:i/>
        </w:rPr>
        <w:t>acestora</w:t>
      </w:r>
      <w:r>
        <w:rPr>
          <w:i/>
        </w:rPr>
        <w:t xml:space="preserve"> </w:t>
      </w:r>
      <w:r w:rsidRPr="00522AB3">
        <w:rPr>
          <w:i/>
        </w:rPr>
        <w:t>răspunde,</w:t>
      </w:r>
      <w:r>
        <w:rPr>
          <w:i/>
        </w:rPr>
        <w:t xml:space="preserve"> </w:t>
      </w:r>
      <w:r w:rsidRPr="00522AB3">
        <w:rPr>
          <w:i/>
        </w:rPr>
        <w:t>exclusiv</w:t>
      </w:r>
      <w:r>
        <w:rPr>
          <w:i/>
        </w:rPr>
        <w:t xml:space="preserve"> </w:t>
      </w:r>
      <w:r w:rsidRPr="00522AB3">
        <w:rPr>
          <w:i/>
        </w:rPr>
        <w:t>pentru</w:t>
      </w:r>
      <w:r>
        <w:rPr>
          <w:i/>
        </w:rPr>
        <w:t xml:space="preserve"> </w:t>
      </w:r>
      <w:r w:rsidRPr="00522AB3">
        <w:rPr>
          <w:i/>
        </w:rPr>
        <w:t>participare</w:t>
      </w:r>
      <w:r>
        <w:rPr>
          <w:i/>
        </w:rPr>
        <w:t xml:space="preserve"> </w:t>
      </w:r>
      <w:r w:rsidRPr="00522AB3">
        <w:rPr>
          <w:i/>
        </w:rPr>
        <w:t>ori</w:t>
      </w:r>
      <w:r>
        <w:rPr>
          <w:i/>
        </w:rPr>
        <w:t xml:space="preserve"> </w:t>
      </w:r>
      <w:r w:rsidRPr="00522AB3">
        <w:rPr>
          <w:i/>
        </w:rPr>
        <w:t>sprijin,</w:t>
      </w:r>
      <w:r>
        <w:rPr>
          <w:i/>
        </w:rPr>
        <w:t xml:space="preserve"> </w:t>
      </w:r>
      <w:r w:rsidRPr="00522AB3">
        <w:rPr>
          <w:i/>
        </w:rPr>
        <w:t>la</w:t>
      </w:r>
      <w:r>
        <w:rPr>
          <w:i/>
        </w:rPr>
        <w:t xml:space="preserve"> </w:t>
      </w:r>
      <w:r w:rsidRPr="00522AB3">
        <w:rPr>
          <w:i/>
        </w:rPr>
        <w:t>pedeapsa</w:t>
      </w:r>
      <w:r>
        <w:rPr>
          <w:i/>
        </w:rPr>
        <w:t xml:space="preserve"> </w:t>
      </w:r>
      <w:r w:rsidRPr="00522AB3">
        <w:rPr>
          <w:i/>
        </w:rPr>
        <w:t>cu</w:t>
      </w:r>
      <w:r>
        <w:rPr>
          <w:i/>
        </w:rPr>
        <w:t xml:space="preserve"> </w:t>
      </w:r>
      <w:r w:rsidRPr="00522AB3">
        <w:rPr>
          <w:i/>
        </w:rPr>
        <w:t>închisoarea</w:t>
      </w:r>
      <w:r>
        <w:rPr>
          <w:i/>
        </w:rPr>
        <w:t xml:space="preserve"> </w:t>
      </w:r>
      <w:r w:rsidRPr="00522AB3">
        <w:rPr>
          <w:i/>
        </w:rPr>
        <w:t>de</w:t>
      </w:r>
      <w:r>
        <w:rPr>
          <w:i/>
        </w:rPr>
        <w:t xml:space="preserve"> </w:t>
      </w:r>
      <w:r w:rsidRPr="00522AB3">
        <w:rPr>
          <w:i/>
        </w:rPr>
        <w:t>la</w:t>
      </w:r>
      <w:r>
        <w:rPr>
          <w:i/>
        </w:rPr>
        <w:t xml:space="preserve"> </w:t>
      </w:r>
      <w:r w:rsidRPr="00522AB3">
        <w:rPr>
          <w:i/>
        </w:rPr>
        <w:t>șase</w:t>
      </w:r>
      <w:r>
        <w:rPr>
          <w:i/>
        </w:rPr>
        <w:t xml:space="preserve"> </w:t>
      </w:r>
      <w:r w:rsidRPr="00522AB3">
        <w:rPr>
          <w:i/>
        </w:rPr>
        <w:t>luni</w:t>
      </w:r>
      <w:r>
        <w:rPr>
          <w:i/>
        </w:rPr>
        <w:t xml:space="preserve"> </w:t>
      </w:r>
      <w:r w:rsidRPr="00522AB3">
        <w:rPr>
          <w:i/>
        </w:rPr>
        <w:t>la</w:t>
      </w:r>
      <w:r>
        <w:rPr>
          <w:i/>
        </w:rPr>
        <w:t xml:space="preserve"> </w:t>
      </w:r>
      <w:r w:rsidRPr="00522AB3">
        <w:rPr>
          <w:i/>
        </w:rPr>
        <w:t>patru</w:t>
      </w:r>
      <w:r>
        <w:rPr>
          <w:i/>
        </w:rPr>
        <w:t xml:space="preserve"> </w:t>
      </w:r>
      <w:r w:rsidRPr="00522AB3">
        <w:rPr>
          <w:i/>
        </w:rPr>
        <w:t>ani.</w:t>
      </w:r>
      <w:r>
        <w:rPr>
          <w:i/>
        </w:rPr>
        <w:t xml:space="preserve"> </w:t>
      </w:r>
      <w:r w:rsidRPr="00522AB3">
        <w:rPr>
          <w:i/>
        </w:rPr>
        <w:t>Cei</w:t>
      </w:r>
      <w:r>
        <w:rPr>
          <w:i/>
        </w:rPr>
        <w:t xml:space="preserve"> </w:t>
      </w:r>
      <w:r w:rsidRPr="00522AB3">
        <w:rPr>
          <w:i/>
        </w:rPr>
        <w:t>care</w:t>
      </w:r>
      <w:r>
        <w:rPr>
          <w:i/>
        </w:rPr>
        <w:t xml:space="preserve"> </w:t>
      </w:r>
      <w:r w:rsidRPr="00522AB3">
        <w:rPr>
          <w:i/>
        </w:rPr>
        <w:t>promovează</w:t>
      </w:r>
      <w:r>
        <w:rPr>
          <w:i/>
        </w:rPr>
        <w:t xml:space="preserve"> </w:t>
      </w:r>
      <w:r w:rsidRPr="00522AB3">
        <w:rPr>
          <w:i/>
        </w:rPr>
        <w:t>sau</w:t>
      </w:r>
      <w:r>
        <w:rPr>
          <w:i/>
        </w:rPr>
        <w:t xml:space="preserve"> </w:t>
      </w:r>
      <w:r w:rsidRPr="00522AB3">
        <w:rPr>
          <w:i/>
        </w:rPr>
        <w:t>conduc</w:t>
      </w:r>
      <w:r>
        <w:rPr>
          <w:i/>
        </w:rPr>
        <w:t xml:space="preserve"> </w:t>
      </w:r>
      <w:r w:rsidRPr="00522AB3">
        <w:rPr>
          <w:i/>
        </w:rPr>
        <w:t>astfel</w:t>
      </w:r>
      <w:r>
        <w:rPr>
          <w:i/>
        </w:rPr>
        <w:t xml:space="preserve"> </w:t>
      </w:r>
      <w:r w:rsidRPr="00522AB3">
        <w:rPr>
          <w:i/>
        </w:rPr>
        <w:t>de</w:t>
      </w:r>
      <w:r>
        <w:rPr>
          <w:i/>
        </w:rPr>
        <w:t xml:space="preserve"> </w:t>
      </w:r>
      <w:r w:rsidRPr="00522AB3">
        <w:rPr>
          <w:i/>
        </w:rPr>
        <w:t>organizații,</w:t>
      </w:r>
      <w:r>
        <w:rPr>
          <w:i/>
        </w:rPr>
        <w:t xml:space="preserve"> </w:t>
      </w:r>
      <w:r w:rsidRPr="00522AB3">
        <w:rPr>
          <w:i/>
        </w:rPr>
        <w:t>asociații,</w:t>
      </w:r>
      <w:r>
        <w:rPr>
          <w:i/>
        </w:rPr>
        <w:t xml:space="preserve"> </w:t>
      </w:r>
      <w:r w:rsidRPr="00522AB3">
        <w:rPr>
          <w:i/>
        </w:rPr>
        <w:t>mișcări</w:t>
      </w:r>
      <w:r>
        <w:rPr>
          <w:i/>
        </w:rPr>
        <w:t xml:space="preserve"> </w:t>
      </w:r>
      <w:r w:rsidRPr="00522AB3">
        <w:rPr>
          <w:i/>
        </w:rPr>
        <w:t>ori</w:t>
      </w:r>
      <w:r>
        <w:rPr>
          <w:i/>
        </w:rPr>
        <w:t xml:space="preserve"> </w:t>
      </w:r>
      <w:r w:rsidRPr="00522AB3">
        <w:rPr>
          <w:i/>
        </w:rPr>
        <w:t>grupuri</w:t>
      </w:r>
      <w:r>
        <w:rPr>
          <w:i/>
        </w:rPr>
        <w:t xml:space="preserve"> </w:t>
      </w:r>
      <w:r w:rsidRPr="00522AB3">
        <w:rPr>
          <w:i/>
        </w:rPr>
        <w:t>răspund,</w:t>
      </w:r>
      <w:r>
        <w:rPr>
          <w:i/>
        </w:rPr>
        <w:t xml:space="preserve"> </w:t>
      </w:r>
      <w:r w:rsidRPr="00522AB3">
        <w:rPr>
          <w:i/>
        </w:rPr>
        <w:t>prin</w:t>
      </w:r>
      <w:r>
        <w:rPr>
          <w:i/>
        </w:rPr>
        <w:t xml:space="preserve"> </w:t>
      </w:r>
      <w:r w:rsidRPr="00522AB3">
        <w:rPr>
          <w:i/>
        </w:rPr>
        <w:t>simplul</w:t>
      </w:r>
      <w:r>
        <w:rPr>
          <w:i/>
        </w:rPr>
        <w:t xml:space="preserve"> </w:t>
      </w:r>
      <w:r w:rsidRPr="00522AB3">
        <w:rPr>
          <w:i/>
        </w:rPr>
        <w:t>fapt</w:t>
      </w:r>
      <w:r>
        <w:rPr>
          <w:i/>
        </w:rPr>
        <w:t xml:space="preserve"> </w:t>
      </w:r>
      <w:r w:rsidRPr="00522AB3">
        <w:rPr>
          <w:i/>
        </w:rPr>
        <w:t>al</w:t>
      </w:r>
      <w:r>
        <w:rPr>
          <w:i/>
        </w:rPr>
        <w:t xml:space="preserve"> </w:t>
      </w:r>
      <w:r w:rsidRPr="00522AB3">
        <w:rPr>
          <w:i/>
        </w:rPr>
        <w:t>promovării</w:t>
      </w:r>
      <w:r>
        <w:rPr>
          <w:i/>
        </w:rPr>
        <w:t xml:space="preserve"> </w:t>
      </w:r>
      <w:r w:rsidRPr="00522AB3">
        <w:rPr>
          <w:i/>
        </w:rPr>
        <w:t>sau</w:t>
      </w:r>
      <w:r>
        <w:rPr>
          <w:i/>
        </w:rPr>
        <w:t xml:space="preserve"> </w:t>
      </w:r>
      <w:r w:rsidRPr="00522AB3">
        <w:rPr>
          <w:i/>
        </w:rPr>
        <w:t>al</w:t>
      </w:r>
      <w:r>
        <w:rPr>
          <w:i/>
        </w:rPr>
        <w:t xml:space="preserve"> </w:t>
      </w:r>
      <w:r w:rsidRPr="00522AB3">
        <w:rPr>
          <w:i/>
        </w:rPr>
        <w:t>conducerii,</w:t>
      </w:r>
      <w:r>
        <w:rPr>
          <w:i/>
        </w:rPr>
        <w:t xml:space="preserve"> </w:t>
      </w:r>
      <w:r w:rsidRPr="00522AB3">
        <w:rPr>
          <w:i/>
        </w:rPr>
        <w:t>la</w:t>
      </w:r>
      <w:r>
        <w:rPr>
          <w:i/>
        </w:rPr>
        <w:t xml:space="preserve"> </w:t>
      </w:r>
      <w:r w:rsidRPr="00522AB3">
        <w:rPr>
          <w:i/>
        </w:rPr>
        <w:t>pedeapsa</w:t>
      </w:r>
      <w:r>
        <w:rPr>
          <w:i/>
        </w:rPr>
        <w:t xml:space="preserve"> </w:t>
      </w:r>
      <w:r w:rsidRPr="00522AB3">
        <w:rPr>
          <w:i/>
        </w:rPr>
        <w:t>cu</w:t>
      </w:r>
      <w:r>
        <w:rPr>
          <w:i/>
        </w:rPr>
        <w:t xml:space="preserve"> </w:t>
      </w:r>
      <w:r w:rsidRPr="00522AB3">
        <w:rPr>
          <w:i/>
        </w:rPr>
        <w:t>închisoarea</w:t>
      </w:r>
      <w:r>
        <w:rPr>
          <w:i/>
        </w:rPr>
        <w:t xml:space="preserve"> </w:t>
      </w:r>
      <w:r w:rsidRPr="00522AB3">
        <w:rPr>
          <w:i/>
        </w:rPr>
        <w:t>de</w:t>
      </w:r>
      <w:r>
        <w:rPr>
          <w:i/>
        </w:rPr>
        <w:t xml:space="preserve"> </w:t>
      </w:r>
      <w:r w:rsidRPr="00522AB3">
        <w:rPr>
          <w:i/>
        </w:rPr>
        <w:t>la</w:t>
      </w:r>
      <w:r>
        <w:rPr>
          <w:i/>
        </w:rPr>
        <w:t xml:space="preserve"> </w:t>
      </w:r>
      <w:r w:rsidRPr="00522AB3">
        <w:rPr>
          <w:i/>
        </w:rPr>
        <w:t>un</w:t>
      </w:r>
      <w:r>
        <w:rPr>
          <w:i/>
        </w:rPr>
        <w:t xml:space="preserve"> </w:t>
      </w:r>
      <w:r w:rsidRPr="00522AB3">
        <w:rPr>
          <w:i/>
        </w:rPr>
        <w:t>an</w:t>
      </w:r>
      <w:r>
        <w:rPr>
          <w:i/>
        </w:rPr>
        <w:t xml:space="preserve"> </w:t>
      </w:r>
      <w:r w:rsidRPr="00522AB3">
        <w:rPr>
          <w:i/>
        </w:rPr>
        <w:t>la</w:t>
      </w:r>
      <w:r>
        <w:rPr>
          <w:i/>
        </w:rPr>
        <w:t xml:space="preserve"> </w:t>
      </w:r>
      <w:r w:rsidRPr="00522AB3">
        <w:rPr>
          <w:i/>
        </w:rPr>
        <w:t>șase</w:t>
      </w:r>
      <w:r>
        <w:rPr>
          <w:i/>
        </w:rPr>
        <w:t xml:space="preserve"> </w:t>
      </w:r>
      <w:r w:rsidRPr="00522AB3">
        <w:rPr>
          <w:i/>
        </w:rPr>
        <w:t>ani</w:t>
      </w:r>
      <w:r>
        <w:t xml:space="preserve"> - </w:t>
      </w:r>
      <w:r w:rsidRPr="00522AB3">
        <w:t>art.</w:t>
      </w:r>
      <w:r>
        <w:t xml:space="preserve"> </w:t>
      </w:r>
      <w:r w:rsidRPr="00522AB3">
        <w:t>3</w:t>
      </w:r>
      <w:r>
        <w:t xml:space="preserve"> </w:t>
      </w:r>
      <w:r w:rsidRPr="00522AB3">
        <w:t>pct.</w:t>
      </w:r>
      <w:r>
        <w:t xml:space="preserve"> </w:t>
      </w:r>
      <w:r w:rsidRPr="00522AB3">
        <w:t>3</w:t>
      </w:r>
      <w:r>
        <w:t xml:space="preserve"> </w:t>
      </w:r>
      <w:r w:rsidRPr="00522AB3">
        <w:t>din</w:t>
      </w:r>
      <w:r>
        <w:t xml:space="preserve"> </w:t>
      </w:r>
      <w:r w:rsidRPr="00522AB3">
        <w:t>Legea</w:t>
      </w:r>
      <w:r>
        <w:t xml:space="preserve"> </w:t>
      </w:r>
      <w:r w:rsidRPr="00522AB3">
        <w:t>nr.</w:t>
      </w:r>
      <w:r>
        <w:t xml:space="preserve"> </w:t>
      </w:r>
      <w:r w:rsidRPr="00522AB3">
        <w:t>654/1975</w:t>
      </w:r>
      <w:r>
        <w:t xml:space="preserve"> </w:t>
      </w:r>
      <w:r w:rsidRPr="00522AB3">
        <w:t>de</w:t>
      </w:r>
      <w:r>
        <w:t xml:space="preserve"> </w:t>
      </w:r>
      <w:r w:rsidRPr="00522AB3">
        <w:t>ratificare</w:t>
      </w:r>
      <w:r>
        <w:t xml:space="preserve"> </w:t>
      </w:r>
      <w:r w:rsidRPr="00522AB3">
        <w:t>a</w:t>
      </w:r>
      <w:r>
        <w:t xml:space="preserve"> </w:t>
      </w:r>
      <w:r w:rsidRPr="00522AB3">
        <w:t>Convenției</w:t>
      </w:r>
      <w:r>
        <w:t xml:space="preserve"> </w:t>
      </w:r>
      <w:r w:rsidRPr="00522AB3">
        <w:t>Internaționale</w:t>
      </w:r>
      <w:r>
        <w:t xml:space="preserve"> </w:t>
      </w:r>
      <w:r w:rsidRPr="00522AB3">
        <w:t>privind</w:t>
      </w:r>
      <w:r>
        <w:t xml:space="preserve"> </w:t>
      </w:r>
      <w:r w:rsidRPr="00522AB3">
        <w:t>eliminarea</w:t>
      </w:r>
      <w:r>
        <w:t xml:space="preserve"> </w:t>
      </w:r>
      <w:r w:rsidRPr="00522AB3">
        <w:t>tuturor</w:t>
      </w:r>
      <w:r>
        <w:t xml:space="preserve"> </w:t>
      </w:r>
      <w:r w:rsidRPr="00522AB3">
        <w:t>formelor</w:t>
      </w:r>
      <w:r>
        <w:t xml:space="preserve"> de discriminare</w:t>
      </w:r>
      <w:r w:rsidRPr="00522AB3">
        <w:t>.</w:t>
      </w:r>
    </w:p>
  </w:footnote>
  <w:footnote w:id="8">
    <w:p w:rsidR="00E97D48" w:rsidRPr="003A3CE9" w:rsidRDefault="00E97D48" w:rsidP="00EC6766">
      <w:pPr>
        <w:pStyle w:val="FootnoteText"/>
        <w:jc w:val="both"/>
        <w:rPr>
          <w:b/>
          <w:bCs/>
          <w:sz w:val="16"/>
          <w:szCs w:val="16"/>
        </w:rPr>
      </w:pPr>
      <w:r w:rsidRPr="003A3CE9">
        <w:rPr>
          <w:rStyle w:val="FootnoteReference"/>
          <w:sz w:val="16"/>
          <w:szCs w:val="16"/>
        </w:rPr>
        <w:footnoteRef/>
      </w:r>
      <w:r>
        <w:rPr>
          <w:sz w:val="16"/>
          <w:szCs w:val="16"/>
        </w:rPr>
        <w:t xml:space="preserve"> </w:t>
      </w:r>
      <w:r w:rsidRPr="0053748F">
        <w:rPr>
          <w:i/>
        </w:rPr>
        <w:t>Se</w:t>
      </w:r>
      <w:r>
        <w:rPr>
          <w:i/>
        </w:rPr>
        <w:t xml:space="preserve"> </w:t>
      </w:r>
      <w:r w:rsidRPr="0053748F">
        <w:rPr>
          <w:i/>
        </w:rPr>
        <w:t>pedepsește</w:t>
      </w:r>
      <w:r>
        <w:rPr>
          <w:i/>
        </w:rPr>
        <w:t xml:space="preserve"> </w:t>
      </w:r>
      <w:r w:rsidRPr="0053748F">
        <w:rPr>
          <w:i/>
        </w:rPr>
        <w:t>cu</w:t>
      </w:r>
      <w:r>
        <w:rPr>
          <w:i/>
        </w:rPr>
        <w:t xml:space="preserve"> </w:t>
      </w:r>
      <w:r w:rsidRPr="0053748F">
        <w:rPr>
          <w:i/>
        </w:rPr>
        <w:t>închisoarea</w:t>
      </w:r>
      <w:r>
        <w:rPr>
          <w:i/>
        </w:rPr>
        <w:t xml:space="preserve"> </w:t>
      </w:r>
      <w:r w:rsidRPr="0053748F">
        <w:rPr>
          <w:i/>
        </w:rPr>
        <w:t>de</w:t>
      </w:r>
      <w:r>
        <w:rPr>
          <w:i/>
        </w:rPr>
        <w:t xml:space="preserve"> </w:t>
      </w:r>
      <w:r w:rsidRPr="0053748F">
        <w:rPr>
          <w:i/>
        </w:rPr>
        <w:t>până</w:t>
      </w:r>
      <w:r>
        <w:rPr>
          <w:i/>
        </w:rPr>
        <w:t xml:space="preserve"> </w:t>
      </w:r>
      <w:r w:rsidRPr="0053748F">
        <w:rPr>
          <w:i/>
        </w:rPr>
        <w:t>la</w:t>
      </w:r>
      <w:r>
        <w:rPr>
          <w:i/>
        </w:rPr>
        <w:t xml:space="preserve"> </w:t>
      </w:r>
      <w:r w:rsidRPr="0053748F">
        <w:rPr>
          <w:i/>
        </w:rPr>
        <w:t>3</w:t>
      </w:r>
      <w:r>
        <w:rPr>
          <w:i/>
        </w:rPr>
        <w:t xml:space="preserve"> </w:t>
      </w:r>
      <w:r w:rsidRPr="0053748F">
        <w:rPr>
          <w:i/>
        </w:rPr>
        <w:t>ani</w:t>
      </w:r>
      <w:r>
        <w:rPr>
          <w:i/>
        </w:rPr>
        <w:t xml:space="preserve"> </w:t>
      </w:r>
      <w:r w:rsidRPr="0053748F">
        <w:rPr>
          <w:i/>
        </w:rPr>
        <w:t>sau</w:t>
      </w:r>
      <w:r>
        <w:rPr>
          <w:i/>
        </w:rPr>
        <w:t xml:space="preserve"> </w:t>
      </w:r>
      <w:r w:rsidRPr="0053748F">
        <w:rPr>
          <w:i/>
        </w:rPr>
        <w:t>cu</w:t>
      </w:r>
      <w:r>
        <w:rPr>
          <w:i/>
        </w:rPr>
        <w:t xml:space="preserve"> </w:t>
      </w:r>
      <w:r w:rsidRPr="0053748F">
        <w:rPr>
          <w:i/>
        </w:rPr>
        <w:t>amendă</w:t>
      </w:r>
      <w:r>
        <w:rPr>
          <w:i/>
        </w:rPr>
        <w:t xml:space="preserve"> </w:t>
      </w:r>
      <w:r w:rsidRPr="0053748F">
        <w:rPr>
          <w:i/>
        </w:rPr>
        <w:t>persoana</w:t>
      </w:r>
      <w:r>
        <w:rPr>
          <w:i/>
        </w:rPr>
        <w:t xml:space="preserve"> </w:t>
      </w:r>
      <w:r w:rsidRPr="0053748F">
        <w:rPr>
          <w:i/>
        </w:rPr>
        <w:t>care:</w:t>
      </w:r>
      <w:r>
        <w:rPr>
          <w:i/>
        </w:rPr>
        <w:t xml:space="preserve"> </w:t>
      </w:r>
      <w:r w:rsidRPr="0053748F">
        <w:rPr>
          <w:i/>
        </w:rPr>
        <w:t>1.</w:t>
      </w:r>
      <w:r>
        <w:rPr>
          <w:i/>
        </w:rPr>
        <w:t xml:space="preserve"> </w:t>
      </w:r>
      <w:r w:rsidRPr="0053748F">
        <w:rPr>
          <w:i/>
        </w:rPr>
        <w:t>diseminează</w:t>
      </w:r>
      <w:r>
        <w:rPr>
          <w:i/>
        </w:rPr>
        <w:t xml:space="preserve"> </w:t>
      </w:r>
      <w:r w:rsidRPr="0053748F">
        <w:rPr>
          <w:i/>
        </w:rPr>
        <w:t>pe</w:t>
      </w:r>
      <w:r>
        <w:rPr>
          <w:i/>
        </w:rPr>
        <w:t xml:space="preserve"> </w:t>
      </w:r>
      <w:r w:rsidRPr="0053748F">
        <w:rPr>
          <w:i/>
        </w:rPr>
        <w:t>teritoriul</w:t>
      </w:r>
      <w:r>
        <w:rPr>
          <w:i/>
        </w:rPr>
        <w:t xml:space="preserve"> </w:t>
      </w:r>
      <w:r w:rsidRPr="0053748F">
        <w:rPr>
          <w:i/>
        </w:rPr>
        <w:t>Republicii</w:t>
      </w:r>
      <w:r>
        <w:rPr>
          <w:i/>
        </w:rPr>
        <w:t xml:space="preserve"> </w:t>
      </w:r>
      <w:r w:rsidRPr="0053748F">
        <w:rPr>
          <w:i/>
        </w:rPr>
        <w:t>Federale</w:t>
      </w:r>
      <w:r>
        <w:rPr>
          <w:i/>
        </w:rPr>
        <w:t xml:space="preserve"> </w:t>
      </w:r>
      <w:r w:rsidRPr="0053748F">
        <w:rPr>
          <w:i/>
        </w:rPr>
        <w:t>Germania</w:t>
      </w:r>
      <w:r>
        <w:rPr>
          <w:i/>
        </w:rPr>
        <w:t xml:space="preserve"> </w:t>
      </w:r>
      <w:r w:rsidRPr="0053748F">
        <w:rPr>
          <w:i/>
        </w:rPr>
        <w:t>simboluri</w:t>
      </w:r>
      <w:r>
        <w:rPr>
          <w:i/>
        </w:rPr>
        <w:t xml:space="preserve"> </w:t>
      </w:r>
      <w:r w:rsidRPr="0053748F">
        <w:rPr>
          <w:i/>
        </w:rPr>
        <w:t>ale</w:t>
      </w:r>
      <w:r>
        <w:rPr>
          <w:i/>
        </w:rPr>
        <w:t xml:space="preserve"> </w:t>
      </w:r>
      <w:r w:rsidRPr="0053748F">
        <w:rPr>
          <w:i/>
        </w:rPr>
        <w:t>unui</w:t>
      </w:r>
      <w:r>
        <w:rPr>
          <w:i/>
        </w:rPr>
        <w:t xml:space="preserve"> </w:t>
      </w:r>
      <w:r w:rsidRPr="0053748F">
        <w:rPr>
          <w:i/>
        </w:rPr>
        <w:t>partid</w:t>
      </w:r>
      <w:r>
        <w:rPr>
          <w:i/>
        </w:rPr>
        <w:t xml:space="preserve"> </w:t>
      </w:r>
      <w:r w:rsidRPr="0053748F">
        <w:rPr>
          <w:i/>
        </w:rPr>
        <w:t>sau</w:t>
      </w:r>
      <w:r>
        <w:rPr>
          <w:i/>
        </w:rPr>
        <w:t xml:space="preserve"> </w:t>
      </w:r>
      <w:r w:rsidRPr="0053748F">
        <w:rPr>
          <w:i/>
        </w:rPr>
        <w:t>asocieri</w:t>
      </w:r>
      <w:r>
        <w:rPr>
          <w:i/>
        </w:rPr>
        <w:t xml:space="preserve"> </w:t>
      </w:r>
      <w:r w:rsidRPr="0053748F">
        <w:rPr>
          <w:i/>
        </w:rPr>
        <w:t>dintre</w:t>
      </w:r>
      <w:r>
        <w:rPr>
          <w:i/>
        </w:rPr>
        <w:t xml:space="preserve"> </w:t>
      </w:r>
      <w:r w:rsidRPr="0053748F">
        <w:rPr>
          <w:i/>
        </w:rPr>
        <w:t>cele</w:t>
      </w:r>
      <w:r>
        <w:rPr>
          <w:i/>
        </w:rPr>
        <w:t xml:space="preserve"> </w:t>
      </w:r>
      <w:r w:rsidRPr="0053748F">
        <w:rPr>
          <w:i/>
        </w:rPr>
        <w:t>menționate</w:t>
      </w:r>
      <w:r>
        <w:rPr>
          <w:i/>
        </w:rPr>
        <w:t xml:space="preserve"> </w:t>
      </w:r>
      <w:r w:rsidRPr="0053748F">
        <w:rPr>
          <w:i/>
        </w:rPr>
        <w:t>la</w:t>
      </w:r>
      <w:r>
        <w:rPr>
          <w:i/>
        </w:rPr>
        <w:t xml:space="preserve"> </w:t>
      </w:r>
      <w:r w:rsidRPr="0053748F">
        <w:rPr>
          <w:i/>
        </w:rPr>
        <w:t>§86,</w:t>
      </w:r>
      <w:r>
        <w:rPr>
          <w:i/>
        </w:rPr>
        <w:t xml:space="preserve"> </w:t>
      </w:r>
      <w:r w:rsidRPr="0053748F">
        <w:rPr>
          <w:i/>
        </w:rPr>
        <w:t>respectiv</w:t>
      </w:r>
      <w:r>
        <w:rPr>
          <w:i/>
        </w:rPr>
        <w:t xml:space="preserve"> </w:t>
      </w:r>
      <w:r w:rsidRPr="0053748F">
        <w:rPr>
          <w:i/>
        </w:rPr>
        <w:t>ale</w:t>
      </w:r>
      <w:r>
        <w:rPr>
          <w:i/>
        </w:rPr>
        <w:t xml:space="preserve"> </w:t>
      </w:r>
      <w:r w:rsidRPr="0053748F">
        <w:rPr>
          <w:i/>
        </w:rPr>
        <w:t>unui</w:t>
      </w:r>
      <w:r>
        <w:rPr>
          <w:i/>
        </w:rPr>
        <w:t xml:space="preserve"> </w:t>
      </w:r>
      <w:r w:rsidRPr="0053748F">
        <w:rPr>
          <w:i/>
        </w:rPr>
        <w:t>partid</w:t>
      </w:r>
      <w:r>
        <w:rPr>
          <w:i/>
        </w:rPr>
        <w:t xml:space="preserve"> </w:t>
      </w:r>
      <w:r w:rsidRPr="0053748F">
        <w:rPr>
          <w:i/>
        </w:rPr>
        <w:t>declarat</w:t>
      </w:r>
      <w:r>
        <w:rPr>
          <w:i/>
        </w:rPr>
        <w:t xml:space="preserve"> </w:t>
      </w:r>
      <w:r w:rsidRPr="0053748F">
        <w:rPr>
          <w:i/>
        </w:rPr>
        <w:t>neconstituțional</w:t>
      </w:r>
      <w:r>
        <w:rPr>
          <w:i/>
        </w:rPr>
        <w:t xml:space="preserve"> </w:t>
      </w:r>
      <w:r w:rsidRPr="0053748F">
        <w:rPr>
          <w:i/>
        </w:rPr>
        <w:t>de</w:t>
      </w:r>
      <w:r>
        <w:rPr>
          <w:i/>
        </w:rPr>
        <w:t xml:space="preserve"> </w:t>
      </w:r>
      <w:r w:rsidRPr="0053748F">
        <w:rPr>
          <w:i/>
        </w:rPr>
        <w:t>către</w:t>
      </w:r>
      <w:r>
        <w:rPr>
          <w:i/>
        </w:rPr>
        <w:t xml:space="preserve"> </w:t>
      </w:r>
      <w:r w:rsidRPr="0053748F">
        <w:rPr>
          <w:i/>
        </w:rPr>
        <w:t>Curtea</w:t>
      </w:r>
      <w:r>
        <w:rPr>
          <w:i/>
        </w:rPr>
        <w:t xml:space="preserve"> </w:t>
      </w:r>
      <w:r w:rsidRPr="0053748F">
        <w:rPr>
          <w:i/>
        </w:rPr>
        <w:t>Constituțională</w:t>
      </w:r>
      <w:r>
        <w:rPr>
          <w:i/>
        </w:rPr>
        <w:t xml:space="preserve"> </w:t>
      </w:r>
      <w:r w:rsidRPr="0053748F">
        <w:rPr>
          <w:i/>
        </w:rPr>
        <w:t>Federală</w:t>
      </w:r>
      <w:r>
        <w:rPr>
          <w:i/>
        </w:rPr>
        <w:t xml:space="preserve"> </w:t>
      </w:r>
      <w:r w:rsidRPr="0053748F">
        <w:rPr>
          <w:i/>
        </w:rPr>
        <w:t>sau</w:t>
      </w:r>
      <w:r>
        <w:rPr>
          <w:i/>
        </w:rPr>
        <w:t xml:space="preserve"> </w:t>
      </w:r>
      <w:r w:rsidRPr="0053748F">
        <w:rPr>
          <w:i/>
        </w:rPr>
        <w:t>ale</w:t>
      </w:r>
      <w:r>
        <w:rPr>
          <w:i/>
        </w:rPr>
        <w:t xml:space="preserve"> </w:t>
      </w:r>
      <w:r w:rsidRPr="0053748F">
        <w:rPr>
          <w:i/>
        </w:rPr>
        <w:t>unei</w:t>
      </w:r>
      <w:r>
        <w:rPr>
          <w:i/>
        </w:rPr>
        <w:t xml:space="preserve"> </w:t>
      </w:r>
      <w:r w:rsidRPr="0053748F">
        <w:rPr>
          <w:i/>
        </w:rPr>
        <w:t>asocieri</w:t>
      </w:r>
      <w:r>
        <w:rPr>
          <w:i/>
        </w:rPr>
        <w:t xml:space="preserve"> </w:t>
      </w:r>
      <w:r w:rsidRPr="0053748F">
        <w:rPr>
          <w:i/>
        </w:rPr>
        <w:t>care</w:t>
      </w:r>
      <w:r>
        <w:rPr>
          <w:i/>
        </w:rPr>
        <w:t xml:space="preserve"> </w:t>
      </w:r>
      <w:r w:rsidRPr="0053748F">
        <w:rPr>
          <w:i/>
          <w:iCs/>
        </w:rPr>
        <w:t>a</w:t>
      </w:r>
      <w:r>
        <w:rPr>
          <w:i/>
          <w:iCs/>
        </w:rPr>
        <w:t xml:space="preserve"> </w:t>
      </w:r>
      <w:r w:rsidRPr="0053748F">
        <w:rPr>
          <w:i/>
          <w:iCs/>
        </w:rPr>
        <w:t>fost</w:t>
      </w:r>
      <w:r>
        <w:rPr>
          <w:i/>
          <w:iCs/>
        </w:rPr>
        <w:t xml:space="preserve"> </w:t>
      </w:r>
      <w:r w:rsidRPr="0053748F">
        <w:rPr>
          <w:i/>
          <w:iCs/>
        </w:rPr>
        <w:t>interzisă</w:t>
      </w:r>
      <w:r>
        <w:rPr>
          <w:i/>
          <w:iCs/>
        </w:rPr>
        <w:t xml:space="preserve"> </w:t>
      </w:r>
      <w:r w:rsidRPr="0053748F">
        <w:rPr>
          <w:i/>
          <w:iCs/>
        </w:rPr>
        <w:t>în</w:t>
      </w:r>
      <w:r>
        <w:rPr>
          <w:i/>
          <w:iCs/>
        </w:rPr>
        <w:t xml:space="preserve"> </w:t>
      </w:r>
      <w:r w:rsidRPr="0053748F">
        <w:rPr>
          <w:i/>
          <w:iCs/>
        </w:rPr>
        <w:t>mod</w:t>
      </w:r>
      <w:r>
        <w:rPr>
          <w:i/>
          <w:iCs/>
        </w:rPr>
        <w:t xml:space="preserve"> </w:t>
      </w:r>
      <w:r w:rsidRPr="0053748F">
        <w:rPr>
          <w:i/>
          <w:iCs/>
        </w:rPr>
        <w:t>definitiv</w:t>
      </w:r>
      <w:r>
        <w:rPr>
          <w:i/>
          <w:iCs/>
        </w:rPr>
        <w:t xml:space="preserve"> </w:t>
      </w:r>
      <w:r w:rsidRPr="0053748F">
        <w:rPr>
          <w:i/>
          <w:iCs/>
        </w:rPr>
        <w:t>ca</w:t>
      </w:r>
      <w:r>
        <w:rPr>
          <w:i/>
          <w:iCs/>
        </w:rPr>
        <w:t xml:space="preserve"> </w:t>
      </w:r>
      <w:r w:rsidRPr="0053748F">
        <w:rPr>
          <w:i/>
          <w:iCs/>
        </w:rPr>
        <w:t>urmare</w:t>
      </w:r>
      <w:r>
        <w:rPr>
          <w:i/>
          <w:iCs/>
        </w:rPr>
        <w:t xml:space="preserve"> </w:t>
      </w:r>
      <w:r w:rsidRPr="0053748F">
        <w:rPr>
          <w:i/>
          <w:iCs/>
        </w:rPr>
        <w:t>a</w:t>
      </w:r>
      <w:r>
        <w:rPr>
          <w:i/>
          <w:iCs/>
        </w:rPr>
        <w:t xml:space="preserve"> </w:t>
      </w:r>
      <w:r w:rsidRPr="0053748F">
        <w:rPr>
          <w:i/>
          <w:iCs/>
        </w:rPr>
        <w:t>faptului</w:t>
      </w:r>
      <w:r>
        <w:rPr>
          <w:i/>
          <w:iCs/>
        </w:rPr>
        <w:t xml:space="preserve"> </w:t>
      </w:r>
      <w:r w:rsidRPr="0053748F">
        <w:rPr>
          <w:i/>
          <w:iCs/>
        </w:rPr>
        <w:t>că</w:t>
      </w:r>
      <w:r>
        <w:rPr>
          <w:i/>
          <w:iCs/>
        </w:rPr>
        <w:t xml:space="preserve"> </w:t>
      </w:r>
      <w:r w:rsidRPr="0053748F">
        <w:rPr>
          <w:i/>
          <w:iCs/>
        </w:rPr>
        <w:t>este</w:t>
      </w:r>
      <w:r>
        <w:rPr>
          <w:i/>
          <w:iCs/>
        </w:rPr>
        <w:t xml:space="preserve"> </w:t>
      </w:r>
      <w:r w:rsidRPr="0053748F">
        <w:rPr>
          <w:i/>
          <w:iCs/>
        </w:rPr>
        <w:t>îndreptată</w:t>
      </w:r>
      <w:r>
        <w:rPr>
          <w:i/>
          <w:iCs/>
        </w:rPr>
        <w:t xml:space="preserve"> </w:t>
      </w:r>
      <w:r w:rsidRPr="0053748F">
        <w:rPr>
          <w:i/>
          <w:iCs/>
        </w:rPr>
        <w:t>împotriva</w:t>
      </w:r>
      <w:r>
        <w:rPr>
          <w:i/>
          <w:iCs/>
        </w:rPr>
        <w:t xml:space="preserve"> </w:t>
      </w:r>
      <w:r w:rsidRPr="0053748F">
        <w:rPr>
          <w:i/>
          <w:iCs/>
        </w:rPr>
        <w:t>ordinii</w:t>
      </w:r>
      <w:r>
        <w:rPr>
          <w:i/>
          <w:iCs/>
        </w:rPr>
        <w:t xml:space="preserve"> </w:t>
      </w:r>
      <w:r w:rsidRPr="0053748F">
        <w:rPr>
          <w:i/>
          <w:iCs/>
        </w:rPr>
        <w:t>constituționale</w:t>
      </w:r>
      <w:r>
        <w:rPr>
          <w:i/>
          <w:iCs/>
        </w:rPr>
        <w:t xml:space="preserve"> </w:t>
      </w:r>
      <w:r w:rsidRPr="0053748F">
        <w:rPr>
          <w:i/>
          <w:iCs/>
        </w:rPr>
        <w:t>sau</w:t>
      </w:r>
      <w:r>
        <w:rPr>
          <w:i/>
          <w:iCs/>
        </w:rPr>
        <w:t xml:space="preserve"> </w:t>
      </w:r>
      <w:r w:rsidRPr="0053748F">
        <w:rPr>
          <w:i/>
          <w:iCs/>
        </w:rPr>
        <w:t>împotriva</w:t>
      </w:r>
      <w:r>
        <w:rPr>
          <w:i/>
          <w:iCs/>
        </w:rPr>
        <w:t xml:space="preserve"> </w:t>
      </w:r>
      <w:r w:rsidRPr="0053748F">
        <w:rPr>
          <w:i/>
          <w:iCs/>
        </w:rPr>
        <w:t>ideii</w:t>
      </w:r>
      <w:r>
        <w:rPr>
          <w:i/>
          <w:iCs/>
        </w:rPr>
        <w:t xml:space="preserve"> </w:t>
      </w:r>
      <w:r w:rsidRPr="0053748F">
        <w:rPr>
          <w:i/>
          <w:iCs/>
        </w:rPr>
        <w:t>de</w:t>
      </w:r>
      <w:r>
        <w:rPr>
          <w:i/>
          <w:iCs/>
        </w:rPr>
        <w:t xml:space="preserve"> </w:t>
      </w:r>
      <w:r w:rsidRPr="0053748F">
        <w:rPr>
          <w:i/>
          <w:iCs/>
        </w:rPr>
        <w:t>înțelegere</w:t>
      </w:r>
      <w:r>
        <w:rPr>
          <w:i/>
          <w:iCs/>
        </w:rPr>
        <w:t xml:space="preserve"> </w:t>
      </w:r>
      <w:r w:rsidRPr="0053748F">
        <w:rPr>
          <w:i/>
          <w:iCs/>
        </w:rPr>
        <w:t>a</w:t>
      </w:r>
      <w:r>
        <w:rPr>
          <w:i/>
          <w:iCs/>
        </w:rPr>
        <w:t xml:space="preserve"> </w:t>
      </w:r>
      <w:r w:rsidRPr="0053748F">
        <w:rPr>
          <w:i/>
          <w:iCs/>
        </w:rPr>
        <w:t>popoarelor</w:t>
      </w:r>
      <w:r>
        <w:t xml:space="preserve"> - </w:t>
      </w:r>
      <w:r w:rsidRPr="0053748F">
        <w:rPr>
          <w:bCs/>
        </w:rPr>
        <w:t>art.</w:t>
      </w:r>
      <w:r>
        <w:rPr>
          <w:bCs/>
        </w:rPr>
        <w:t xml:space="preserve"> </w:t>
      </w:r>
      <w:r w:rsidRPr="0053748F">
        <w:rPr>
          <w:bCs/>
        </w:rPr>
        <w:t>86a</w:t>
      </w:r>
      <w:r>
        <w:rPr>
          <w:bCs/>
        </w:rPr>
        <w:t xml:space="preserve"> </w:t>
      </w:r>
      <w:r w:rsidRPr="0053748F">
        <w:rPr>
          <w:bCs/>
        </w:rPr>
        <w:t>din</w:t>
      </w:r>
      <w:r>
        <w:rPr>
          <w:bCs/>
        </w:rPr>
        <w:t xml:space="preserve"> </w:t>
      </w:r>
      <w:r w:rsidRPr="0053748F">
        <w:rPr>
          <w:bCs/>
        </w:rPr>
        <w:t>Codul</w:t>
      </w:r>
      <w:r>
        <w:rPr>
          <w:bCs/>
        </w:rPr>
        <w:t xml:space="preserve"> </w:t>
      </w:r>
      <w:r w:rsidRPr="0053748F">
        <w:rPr>
          <w:bCs/>
        </w:rPr>
        <w:t>penal</w:t>
      </w:r>
      <w:r>
        <w:rPr>
          <w:bCs/>
        </w:rPr>
        <w:t xml:space="preserve"> </w:t>
      </w:r>
      <w:r w:rsidRPr="0053748F">
        <w:rPr>
          <w:bCs/>
        </w:rPr>
        <w:t>al</w:t>
      </w:r>
      <w:r>
        <w:rPr>
          <w:bCs/>
        </w:rPr>
        <w:t xml:space="preserve"> </w:t>
      </w:r>
      <w:r w:rsidRPr="0053748F">
        <w:rPr>
          <w:bCs/>
        </w:rPr>
        <w:t>Republicii</w:t>
      </w:r>
      <w:r>
        <w:rPr>
          <w:bCs/>
        </w:rPr>
        <w:t xml:space="preserve"> </w:t>
      </w:r>
      <w:r w:rsidRPr="0053748F">
        <w:rPr>
          <w:bCs/>
        </w:rPr>
        <w:t>Federale</w:t>
      </w:r>
      <w:r>
        <w:rPr>
          <w:bCs/>
        </w:rPr>
        <w:t xml:space="preserve"> </w:t>
      </w:r>
      <w:r w:rsidRPr="0053748F">
        <w:rPr>
          <w:bCs/>
        </w:rPr>
        <w:t>Germania</w:t>
      </w:r>
      <w:r w:rsidRPr="0053748F">
        <w:t>.</w:t>
      </w:r>
    </w:p>
  </w:footnote>
  <w:footnote w:id="9">
    <w:p w:rsidR="00E97D48" w:rsidRPr="003A3CE9" w:rsidRDefault="00E97D48" w:rsidP="00EC6766">
      <w:pPr>
        <w:pStyle w:val="FootnoteText"/>
        <w:jc w:val="both"/>
        <w:rPr>
          <w:sz w:val="16"/>
          <w:szCs w:val="16"/>
          <w:lang w:val="en-US"/>
        </w:rPr>
      </w:pPr>
      <w:r w:rsidRPr="003A3CE9">
        <w:rPr>
          <w:rStyle w:val="FootnoteReference"/>
          <w:sz w:val="16"/>
          <w:szCs w:val="16"/>
        </w:rPr>
        <w:footnoteRef/>
      </w:r>
      <w:r>
        <w:rPr>
          <w:sz w:val="16"/>
          <w:szCs w:val="16"/>
        </w:rPr>
        <w:t xml:space="preserve"> </w:t>
      </w:r>
      <w:r w:rsidRPr="008579F7">
        <w:rPr>
          <w:i/>
        </w:rPr>
        <w:t>În</w:t>
      </w:r>
      <w:r>
        <w:rPr>
          <w:i/>
        </w:rPr>
        <w:t xml:space="preserve"> </w:t>
      </w:r>
      <w:r w:rsidRPr="008579F7">
        <w:rPr>
          <w:i/>
        </w:rPr>
        <w:t>plus,</w:t>
      </w:r>
      <w:r>
        <w:rPr>
          <w:i/>
        </w:rPr>
        <w:t xml:space="preserve"> </w:t>
      </w:r>
      <w:r w:rsidRPr="008579F7">
        <w:rPr>
          <w:i/>
        </w:rPr>
        <w:t>alin.</w:t>
      </w:r>
      <w:r>
        <w:rPr>
          <w:i/>
        </w:rPr>
        <w:t xml:space="preserve"> </w:t>
      </w:r>
      <w:r w:rsidRPr="008579F7">
        <w:rPr>
          <w:i/>
        </w:rPr>
        <w:t>(7)</w:t>
      </w:r>
      <w:r>
        <w:rPr>
          <w:i/>
        </w:rPr>
        <w:t xml:space="preserve"> </w:t>
      </w:r>
      <w:r w:rsidRPr="008579F7">
        <w:rPr>
          <w:i/>
        </w:rPr>
        <w:t>al</w:t>
      </w:r>
      <w:r>
        <w:rPr>
          <w:i/>
        </w:rPr>
        <w:t xml:space="preserve"> </w:t>
      </w:r>
      <w:r w:rsidRPr="008579F7">
        <w:rPr>
          <w:i/>
        </w:rPr>
        <w:t>art.</w:t>
      </w:r>
      <w:r>
        <w:rPr>
          <w:i/>
        </w:rPr>
        <w:t xml:space="preserve"> </w:t>
      </w:r>
      <w:r w:rsidRPr="008579F7">
        <w:rPr>
          <w:i/>
        </w:rPr>
        <w:t>30</w:t>
      </w:r>
      <w:r>
        <w:rPr>
          <w:i/>
        </w:rPr>
        <w:t xml:space="preserve"> </w:t>
      </w:r>
      <w:r w:rsidRPr="008579F7">
        <w:rPr>
          <w:i/>
        </w:rPr>
        <w:t>din</w:t>
      </w:r>
      <w:r>
        <w:rPr>
          <w:i/>
        </w:rPr>
        <w:t xml:space="preserve"> </w:t>
      </w:r>
      <w:r w:rsidRPr="008579F7">
        <w:rPr>
          <w:i/>
        </w:rPr>
        <w:t>Constituție</w:t>
      </w:r>
      <w:r>
        <w:rPr>
          <w:i/>
        </w:rPr>
        <w:t xml:space="preserve"> </w:t>
      </w:r>
      <w:r w:rsidRPr="008579F7">
        <w:rPr>
          <w:i/>
        </w:rPr>
        <w:t>interzice</w:t>
      </w:r>
      <w:r>
        <w:rPr>
          <w:i/>
        </w:rPr>
        <w:t xml:space="preserve"> </w:t>
      </w:r>
      <w:r w:rsidRPr="008579F7">
        <w:rPr>
          <w:i/>
        </w:rPr>
        <w:t>activitățile</w:t>
      </w:r>
      <w:r>
        <w:rPr>
          <w:i/>
        </w:rPr>
        <w:t xml:space="preserve"> </w:t>
      </w:r>
      <w:r w:rsidRPr="008579F7">
        <w:rPr>
          <w:i/>
        </w:rPr>
        <w:t>ce</w:t>
      </w:r>
      <w:r>
        <w:rPr>
          <w:i/>
        </w:rPr>
        <w:t xml:space="preserve"> </w:t>
      </w:r>
      <w:r w:rsidRPr="008579F7">
        <w:rPr>
          <w:i/>
        </w:rPr>
        <w:t>s-ar</w:t>
      </w:r>
      <w:r>
        <w:rPr>
          <w:i/>
        </w:rPr>
        <w:t xml:space="preserve"> </w:t>
      </w:r>
      <w:r w:rsidRPr="008579F7">
        <w:rPr>
          <w:i/>
        </w:rPr>
        <w:t>putea</w:t>
      </w:r>
      <w:r>
        <w:rPr>
          <w:i/>
        </w:rPr>
        <w:t xml:space="preserve"> </w:t>
      </w:r>
      <w:r w:rsidRPr="008579F7">
        <w:rPr>
          <w:i/>
        </w:rPr>
        <w:t>desfășura</w:t>
      </w:r>
      <w:r>
        <w:rPr>
          <w:i/>
        </w:rPr>
        <w:t xml:space="preserve"> </w:t>
      </w:r>
      <w:r w:rsidRPr="008579F7">
        <w:rPr>
          <w:i/>
        </w:rPr>
        <w:t>sub</w:t>
      </w:r>
      <w:r>
        <w:rPr>
          <w:i/>
        </w:rPr>
        <w:t xml:space="preserve"> </w:t>
      </w:r>
      <w:r w:rsidRPr="008579F7">
        <w:rPr>
          <w:i/>
        </w:rPr>
        <w:t>pretextul</w:t>
      </w:r>
      <w:r>
        <w:rPr>
          <w:i/>
        </w:rPr>
        <w:t xml:space="preserve"> </w:t>
      </w:r>
      <w:r w:rsidRPr="008579F7">
        <w:rPr>
          <w:i/>
        </w:rPr>
        <w:t>libertății</w:t>
      </w:r>
      <w:r>
        <w:rPr>
          <w:i/>
        </w:rPr>
        <w:t xml:space="preserve"> </w:t>
      </w:r>
      <w:r w:rsidRPr="008579F7">
        <w:rPr>
          <w:i/>
        </w:rPr>
        <w:t>de</w:t>
      </w:r>
      <w:r>
        <w:rPr>
          <w:i/>
        </w:rPr>
        <w:t xml:space="preserve"> </w:t>
      </w:r>
      <w:r w:rsidRPr="008579F7">
        <w:rPr>
          <w:i/>
        </w:rPr>
        <w:t>exprimare:</w:t>
      </w:r>
      <w:r>
        <w:rPr>
          <w:i/>
        </w:rPr>
        <w:t xml:space="preserve"> </w:t>
      </w:r>
      <w:r w:rsidRPr="008579F7">
        <w:rPr>
          <w:i/>
        </w:rPr>
        <w:t>defăimarea</w:t>
      </w:r>
      <w:r>
        <w:rPr>
          <w:i/>
        </w:rPr>
        <w:t xml:space="preserve"> </w:t>
      </w:r>
      <w:r w:rsidRPr="008579F7">
        <w:rPr>
          <w:i/>
        </w:rPr>
        <w:t>țării</w:t>
      </w:r>
      <w:r>
        <w:rPr>
          <w:i/>
        </w:rPr>
        <w:t xml:space="preserve"> </w:t>
      </w:r>
      <w:r w:rsidRPr="008579F7">
        <w:rPr>
          <w:i/>
        </w:rPr>
        <w:t>și</w:t>
      </w:r>
      <w:r>
        <w:rPr>
          <w:i/>
        </w:rPr>
        <w:t xml:space="preserve"> </w:t>
      </w:r>
      <w:r w:rsidRPr="008579F7">
        <w:rPr>
          <w:i/>
        </w:rPr>
        <w:t>a</w:t>
      </w:r>
      <w:r>
        <w:rPr>
          <w:i/>
        </w:rPr>
        <w:t xml:space="preserve"> </w:t>
      </w:r>
      <w:r w:rsidRPr="008579F7">
        <w:rPr>
          <w:i/>
        </w:rPr>
        <w:t>națiunii,</w:t>
      </w:r>
      <w:r>
        <w:rPr>
          <w:i/>
        </w:rPr>
        <w:t xml:space="preserve"> </w:t>
      </w:r>
      <w:r w:rsidRPr="008579F7">
        <w:rPr>
          <w:i/>
        </w:rPr>
        <w:t>îndemnul</w:t>
      </w:r>
      <w:r>
        <w:rPr>
          <w:i/>
        </w:rPr>
        <w:t xml:space="preserve"> </w:t>
      </w:r>
      <w:r w:rsidRPr="008579F7">
        <w:rPr>
          <w:i/>
        </w:rPr>
        <w:t>la</w:t>
      </w:r>
      <w:r>
        <w:rPr>
          <w:i/>
        </w:rPr>
        <w:t xml:space="preserve"> </w:t>
      </w:r>
      <w:r w:rsidRPr="008579F7">
        <w:rPr>
          <w:i/>
        </w:rPr>
        <w:t>un</w:t>
      </w:r>
      <w:r>
        <w:rPr>
          <w:i/>
        </w:rPr>
        <w:t xml:space="preserve"> </w:t>
      </w:r>
      <w:r w:rsidRPr="008579F7">
        <w:rPr>
          <w:i/>
        </w:rPr>
        <w:t>război</w:t>
      </w:r>
      <w:r>
        <w:rPr>
          <w:i/>
        </w:rPr>
        <w:t xml:space="preserve"> </w:t>
      </w:r>
      <w:r w:rsidRPr="008579F7">
        <w:rPr>
          <w:i/>
        </w:rPr>
        <w:t>de</w:t>
      </w:r>
      <w:r>
        <w:rPr>
          <w:i/>
        </w:rPr>
        <w:t xml:space="preserve"> </w:t>
      </w:r>
      <w:r w:rsidRPr="008579F7">
        <w:rPr>
          <w:i/>
        </w:rPr>
        <w:t>agresiune,</w:t>
      </w:r>
      <w:r>
        <w:rPr>
          <w:i/>
        </w:rPr>
        <w:t xml:space="preserve"> </w:t>
      </w:r>
      <w:r w:rsidRPr="008579F7">
        <w:rPr>
          <w:i/>
        </w:rPr>
        <w:t>la</w:t>
      </w:r>
      <w:r>
        <w:rPr>
          <w:i/>
        </w:rPr>
        <w:t xml:space="preserve"> </w:t>
      </w:r>
      <w:r w:rsidRPr="008579F7">
        <w:rPr>
          <w:i/>
        </w:rPr>
        <w:t>ură</w:t>
      </w:r>
      <w:r>
        <w:rPr>
          <w:i/>
        </w:rPr>
        <w:t xml:space="preserve"> </w:t>
      </w:r>
      <w:r w:rsidRPr="008579F7">
        <w:rPr>
          <w:i/>
        </w:rPr>
        <w:t>națională,</w:t>
      </w:r>
      <w:r>
        <w:rPr>
          <w:i/>
        </w:rPr>
        <w:t xml:space="preserve"> </w:t>
      </w:r>
      <w:r w:rsidRPr="008579F7">
        <w:rPr>
          <w:i/>
        </w:rPr>
        <w:t>rasială,</w:t>
      </w:r>
      <w:r>
        <w:rPr>
          <w:i/>
        </w:rPr>
        <w:t xml:space="preserve"> </w:t>
      </w:r>
      <w:r w:rsidRPr="008579F7">
        <w:rPr>
          <w:i/>
        </w:rPr>
        <w:t>de</w:t>
      </w:r>
      <w:r>
        <w:rPr>
          <w:i/>
        </w:rPr>
        <w:t xml:space="preserve"> </w:t>
      </w:r>
      <w:r w:rsidRPr="008579F7">
        <w:rPr>
          <w:i/>
        </w:rPr>
        <w:t>clasă</w:t>
      </w:r>
      <w:r>
        <w:rPr>
          <w:i/>
        </w:rPr>
        <w:t xml:space="preserve"> </w:t>
      </w:r>
      <w:r w:rsidRPr="008579F7">
        <w:rPr>
          <w:i/>
        </w:rPr>
        <w:t>sau</w:t>
      </w:r>
      <w:r>
        <w:rPr>
          <w:i/>
        </w:rPr>
        <w:t xml:space="preserve"> </w:t>
      </w:r>
      <w:r w:rsidRPr="008579F7">
        <w:rPr>
          <w:i/>
        </w:rPr>
        <w:t>religioasă,</w:t>
      </w:r>
      <w:r>
        <w:rPr>
          <w:i/>
        </w:rPr>
        <w:t xml:space="preserve"> </w:t>
      </w:r>
      <w:r w:rsidRPr="008579F7">
        <w:rPr>
          <w:i/>
        </w:rPr>
        <w:t>incitarea</w:t>
      </w:r>
      <w:r>
        <w:rPr>
          <w:i/>
        </w:rPr>
        <w:t xml:space="preserve"> </w:t>
      </w:r>
      <w:r w:rsidRPr="008579F7">
        <w:rPr>
          <w:i/>
        </w:rPr>
        <w:t>la</w:t>
      </w:r>
      <w:r>
        <w:rPr>
          <w:i/>
        </w:rPr>
        <w:t xml:space="preserve"> </w:t>
      </w:r>
      <w:r w:rsidRPr="008579F7">
        <w:rPr>
          <w:i/>
        </w:rPr>
        <w:t>discriminare,</w:t>
      </w:r>
      <w:r>
        <w:rPr>
          <w:i/>
        </w:rPr>
        <w:t xml:space="preserve"> </w:t>
      </w:r>
      <w:r w:rsidRPr="008579F7">
        <w:rPr>
          <w:i/>
        </w:rPr>
        <w:t>separatism</w:t>
      </w:r>
      <w:r>
        <w:rPr>
          <w:i/>
        </w:rPr>
        <w:t xml:space="preserve"> </w:t>
      </w:r>
      <w:r w:rsidRPr="008579F7">
        <w:rPr>
          <w:i/>
        </w:rPr>
        <w:t>teritorial</w:t>
      </w:r>
      <w:r>
        <w:rPr>
          <w:i/>
        </w:rPr>
        <w:t xml:space="preserve"> </w:t>
      </w:r>
      <w:r w:rsidRPr="008579F7">
        <w:rPr>
          <w:i/>
        </w:rPr>
        <w:t>sau</w:t>
      </w:r>
      <w:r>
        <w:rPr>
          <w:i/>
        </w:rPr>
        <w:t xml:space="preserve"> </w:t>
      </w:r>
      <w:r w:rsidRPr="008579F7">
        <w:rPr>
          <w:i/>
        </w:rPr>
        <w:t>violență</w:t>
      </w:r>
      <w:r>
        <w:rPr>
          <w:i/>
        </w:rPr>
        <w:t xml:space="preserve"> </w:t>
      </w:r>
      <w:r w:rsidRPr="008579F7">
        <w:rPr>
          <w:i/>
        </w:rPr>
        <w:t>publică,</w:t>
      </w:r>
      <w:r>
        <w:rPr>
          <w:i/>
        </w:rPr>
        <w:t xml:space="preserve"> </w:t>
      </w:r>
      <w:r w:rsidRPr="008579F7">
        <w:rPr>
          <w:i/>
        </w:rPr>
        <w:t>dar</w:t>
      </w:r>
      <w:r>
        <w:rPr>
          <w:i/>
        </w:rPr>
        <w:t xml:space="preserve"> </w:t>
      </w:r>
      <w:r w:rsidRPr="008579F7">
        <w:rPr>
          <w:i/>
        </w:rPr>
        <w:t>și</w:t>
      </w:r>
      <w:r>
        <w:rPr>
          <w:i/>
        </w:rPr>
        <w:t xml:space="preserve"> </w:t>
      </w:r>
      <w:r w:rsidRPr="008579F7">
        <w:rPr>
          <w:i/>
        </w:rPr>
        <w:t>manifestările</w:t>
      </w:r>
      <w:r>
        <w:rPr>
          <w:i/>
        </w:rPr>
        <w:t xml:space="preserve"> </w:t>
      </w:r>
      <w:r w:rsidRPr="008579F7">
        <w:rPr>
          <w:i/>
        </w:rPr>
        <w:t>obscene,</w:t>
      </w:r>
      <w:r>
        <w:rPr>
          <w:i/>
        </w:rPr>
        <w:t xml:space="preserve"> </w:t>
      </w:r>
      <w:r w:rsidRPr="008579F7">
        <w:rPr>
          <w:i/>
        </w:rPr>
        <w:t>contrare</w:t>
      </w:r>
      <w:r>
        <w:rPr>
          <w:i/>
        </w:rPr>
        <w:t xml:space="preserve"> </w:t>
      </w:r>
      <w:r w:rsidRPr="008579F7">
        <w:rPr>
          <w:i/>
        </w:rPr>
        <w:t>bunelor</w:t>
      </w:r>
      <w:r>
        <w:rPr>
          <w:i/>
        </w:rPr>
        <w:t xml:space="preserve"> </w:t>
      </w:r>
      <w:r w:rsidRPr="008579F7">
        <w:rPr>
          <w:i/>
        </w:rPr>
        <w:t>moravuri.</w:t>
      </w:r>
      <w:r>
        <w:rPr>
          <w:i/>
        </w:rPr>
        <w:t xml:space="preserve"> </w:t>
      </w:r>
      <w:r w:rsidRPr="008579F7">
        <w:rPr>
          <w:i/>
        </w:rPr>
        <w:t>Fiind</w:t>
      </w:r>
      <w:r>
        <w:rPr>
          <w:i/>
        </w:rPr>
        <w:t xml:space="preserve"> </w:t>
      </w:r>
      <w:r w:rsidRPr="008579F7">
        <w:rPr>
          <w:i/>
        </w:rPr>
        <w:t>o</w:t>
      </w:r>
      <w:r>
        <w:rPr>
          <w:i/>
        </w:rPr>
        <w:t xml:space="preserve"> </w:t>
      </w:r>
      <w:r w:rsidRPr="008579F7">
        <w:rPr>
          <w:i/>
        </w:rPr>
        <w:t>normă</w:t>
      </w:r>
      <w:r>
        <w:rPr>
          <w:i/>
        </w:rPr>
        <w:t xml:space="preserve"> </w:t>
      </w:r>
      <w:r w:rsidRPr="008579F7">
        <w:rPr>
          <w:i/>
        </w:rPr>
        <w:t>cu</w:t>
      </w:r>
      <w:r>
        <w:rPr>
          <w:i/>
        </w:rPr>
        <w:t xml:space="preserve"> </w:t>
      </w:r>
      <w:r w:rsidRPr="008579F7">
        <w:rPr>
          <w:i/>
        </w:rPr>
        <w:t>caracter</w:t>
      </w:r>
      <w:r>
        <w:rPr>
          <w:i/>
        </w:rPr>
        <w:t xml:space="preserve"> </w:t>
      </w:r>
      <w:r w:rsidRPr="008579F7">
        <w:rPr>
          <w:i/>
        </w:rPr>
        <w:t>restrictiv,</w:t>
      </w:r>
      <w:r>
        <w:rPr>
          <w:i/>
        </w:rPr>
        <w:t xml:space="preserve"> </w:t>
      </w:r>
      <w:r w:rsidRPr="008579F7">
        <w:rPr>
          <w:i/>
        </w:rPr>
        <w:t>de</w:t>
      </w:r>
      <w:r>
        <w:rPr>
          <w:i/>
        </w:rPr>
        <w:t xml:space="preserve"> </w:t>
      </w:r>
      <w:r w:rsidRPr="008579F7">
        <w:rPr>
          <w:i/>
        </w:rPr>
        <w:t>natură</w:t>
      </w:r>
      <w:r>
        <w:rPr>
          <w:i/>
        </w:rPr>
        <w:t xml:space="preserve"> </w:t>
      </w:r>
      <w:r w:rsidRPr="008579F7">
        <w:rPr>
          <w:i/>
        </w:rPr>
        <w:t>să</w:t>
      </w:r>
      <w:r>
        <w:rPr>
          <w:i/>
        </w:rPr>
        <w:t xml:space="preserve"> </w:t>
      </w:r>
      <w:r w:rsidRPr="008579F7">
        <w:rPr>
          <w:i/>
        </w:rPr>
        <w:t>circumscrie</w:t>
      </w:r>
      <w:r>
        <w:rPr>
          <w:i/>
        </w:rPr>
        <w:t xml:space="preserve"> </w:t>
      </w:r>
      <w:r w:rsidRPr="008579F7">
        <w:rPr>
          <w:i/>
        </w:rPr>
        <w:t>cadrul</w:t>
      </w:r>
      <w:r>
        <w:rPr>
          <w:i/>
        </w:rPr>
        <w:t xml:space="preserve"> </w:t>
      </w:r>
      <w:r w:rsidRPr="008579F7">
        <w:rPr>
          <w:i/>
        </w:rPr>
        <w:t>în</w:t>
      </w:r>
      <w:r>
        <w:rPr>
          <w:i/>
        </w:rPr>
        <w:t xml:space="preserve"> </w:t>
      </w:r>
      <w:r w:rsidRPr="008579F7">
        <w:rPr>
          <w:i/>
        </w:rPr>
        <w:t>care</w:t>
      </w:r>
      <w:r>
        <w:rPr>
          <w:i/>
        </w:rPr>
        <w:t xml:space="preserve"> </w:t>
      </w:r>
      <w:r w:rsidRPr="008579F7">
        <w:rPr>
          <w:i/>
        </w:rPr>
        <w:t>poate</w:t>
      </w:r>
      <w:r>
        <w:rPr>
          <w:i/>
        </w:rPr>
        <w:t xml:space="preserve"> </w:t>
      </w:r>
      <w:r w:rsidRPr="008579F7">
        <w:rPr>
          <w:i/>
        </w:rPr>
        <w:t>fi</w:t>
      </w:r>
      <w:r>
        <w:rPr>
          <w:i/>
        </w:rPr>
        <w:t xml:space="preserve"> </w:t>
      </w:r>
      <w:r w:rsidRPr="008579F7">
        <w:rPr>
          <w:i/>
        </w:rPr>
        <w:t>exercitată</w:t>
      </w:r>
      <w:r>
        <w:rPr>
          <w:i/>
        </w:rPr>
        <w:t xml:space="preserve"> </w:t>
      </w:r>
      <w:r w:rsidRPr="008579F7">
        <w:rPr>
          <w:i/>
        </w:rPr>
        <w:t>libertatea</w:t>
      </w:r>
      <w:r>
        <w:rPr>
          <w:i/>
        </w:rPr>
        <w:t xml:space="preserve"> </w:t>
      </w:r>
      <w:r w:rsidRPr="008579F7">
        <w:rPr>
          <w:i/>
        </w:rPr>
        <w:t>de</w:t>
      </w:r>
      <w:r>
        <w:rPr>
          <w:i/>
        </w:rPr>
        <w:t xml:space="preserve"> </w:t>
      </w:r>
      <w:r w:rsidRPr="008579F7">
        <w:rPr>
          <w:i/>
        </w:rPr>
        <w:t>exprimare,</w:t>
      </w:r>
      <w:r>
        <w:rPr>
          <w:i/>
        </w:rPr>
        <w:t xml:space="preserve"> </w:t>
      </w:r>
      <w:r w:rsidRPr="008579F7">
        <w:rPr>
          <w:i/>
        </w:rPr>
        <w:t>enumerarea</w:t>
      </w:r>
      <w:r>
        <w:rPr>
          <w:i/>
        </w:rPr>
        <w:t xml:space="preserve"> </w:t>
      </w:r>
      <w:r w:rsidRPr="008579F7">
        <w:rPr>
          <w:i/>
        </w:rPr>
        <w:t>realizată</w:t>
      </w:r>
      <w:r>
        <w:rPr>
          <w:i/>
        </w:rPr>
        <w:t xml:space="preserve"> </w:t>
      </w:r>
      <w:r w:rsidRPr="008579F7">
        <w:rPr>
          <w:i/>
        </w:rPr>
        <w:t>de</w:t>
      </w:r>
      <w:r>
        <w:rPr>
          <w:i/>
        </w:rPr>
        <w:t xml:space="preserve"> </w:t>
      </w:r>
      <w:r w:rsidRPr="008579F7">
        <w:rPr>
          <w:i/>
        </w:rPr>
        <w:t>textul</w:t>
      </w:r>
      <w:r>
        <w:rPr>
          <w:i/>
        </w:rPr>
        <w:t xml:space="preserve"> </w:t>
      </w:r>
      <w:r w:rsidRPr="008579F7">
        <w:rPr>
          <w:i/>
        </w:rPr>
        <w:t>constituțional</w:t>
      </w:r>
      <w:r>
        <w:rPr>
          <w:i/>
        </w:rPr>
        <w:t xml:space="preserve"> </w:t>
      </w:r>
      <w:r w:rsidRPr="008579F7">
        <w:rPr>
          <w:i/>
        </w:rPr>
        <w:t>este</w:t>
      </w:r>
      <w:r>
        <w:rPr>
          <w:i/>
        </w:rPr>
        <w:t xml:space="preserve"> </w:t>
      </w:r>
      <w:r w:rsidRPr="008579F7">
        <w:rPr>
          <w:i/>
        </w:rPr>
        <w:t>una</w:t>
      </w:r>
      <w:r>
        <w:rPr>
          <w:i/>
        </w:rPr>
        <w:t xml:space="preserve"> </w:t>
      </w:r>
      <w:r w:rsidRPr="008579F7">
        <w:rPr>
          <w:i/>
        </w:rPr>
        <w:t>strictă</w:t>
      </w:r>
      <w:r>
        <w:rPr>
          <w:i/>
        </w:rPr>
        <w:t xml:space="preserve"> </w:t>
      </w:r>
      <w:r w:rsidRPr="008579F7">
        <w:rPr>
          <w:i/>
        </w:rPr>
        <w:t>și</w:t>
      </w:r>
      <w:r>
        <w:rPr>
          <w:i/>
        </w:rPr>
        <w:t xml:space="preserve"> </w:t>
      </w:r>
      <w:r w:rsidRPr="008579F7">
        <w:rPr>
          <w:i/>
        </w:rPr>
        <w:t>limitativă</w:t>
      </w:r>
      <w:r>
        <w:t xml:space="preserve"> - paragraful </w:t>
      </w:r>
      <w:r w:rsidRPr="008579F7">
        <w:t>46</w:t>
      </w:r>
      <w:r>
        <w:t xml:space="preserve"> </w:t>
      </w:r>
      <w:r w:rsidRPr="008579F7">
        <w:t>din</w:t>
      </w:r>
      <w:r>
        <w:t xml:space="preserve"> </w:t>
      </w:r>
      <w:r w:rsidRPr="008579F7">
        <w:t>D.C.C.</w:t>
      </w:r>
      <w:r>
        <w:t xml:space="preserve"> </w:t>
      </w:r>
      <w:r w:rsidRPr="008579F7">
        <w:t>nr.</w:t>
      </w:r>
      <w:r>
        <w:t xml:space="preserve"> </w:t>
      </w:r>
      <w:r w:rsidRPr="008579F7">
        <w:t>629/2014,</w:t>
      </w:r>
      <w:r>
        <w:t xml:space="preserve"> </w:t>
      </w:r>
      <w:r w:rsidRPr="008579F7">
        <w:t>publicată</w:t>
      </w:r>
      <w:r>
        <w:t xml:space="preserve"> </w:t>
      </w:r>
      <w:r w:rsidRPr="008579F7">
        <w:t>în</w:t>
      </w:r>
      <w:r>
        <w:t xml:space="preserve"> </w:t>
      </w:r>
      <w:r w:rsidRPr="008579F7">
        <w:t>M.</w:t>
      </w:r>
      <w:r>
        <w:t xml:space="preserve"> </w:t>
      </w:r>
      <w:r w:rsidRPr="008579F7">
        <w:t>Of.</w:t>
      </w:r>
      <w:r>
        <w:t xml:space="preserve"> </w:t>
      </w:r>
      <w:r w:rsidRPr="008579F7">
        <w:t>nr.</w:t>
      </w:r>
      <w:r>
        <w:t xml:space="preserve"> </w:t>
      </w:r>
      <w:r w:rsidRPr="008579F7">
        <w:t>932</w:t>
      </w:r>
      <w:r>
        <w:t xml:space="preserve"> </w:t>
      </w:r>
      <w:r w:rsidRPr="008579F7">
        <w:t>/</w:t>
      </w:r>
      <w:r>
        <w:t xml:space="preserve"> 21.12.2014</w:t>
      </w:r>
      <w:r w:rsidRPr="008579F7">
        <w:t>.</w:t>
      </w:r>
    </w:p>
  </w:footnote>
  <w:footnote w:id="10">
    <w:p w:rsidR="00665FEF" w:rsidRDefault="00E97D48" w:rsidP="00665FEF">
      <w:pPr>
        <w:ind w:left="708"/>
        <w:rPr>
          <w:rFonts w:ascii="Times New Roman" w:hAnsi="Times New Roman"/>
          <w:i/>
          <w:color w:val="202122"/>
          <w:shd w:val="clear" w:color="auto" w:fill="FFFFFF"/>
        </w:rPr>
      </w:pPr>
      <w:r>
        <w:rPr>
          <w:rStyle w:val="FootnoteReference"/>
        </w:rPr>
        <w:footnoteRef/>
      </w:r>
      <w:r>
        <w:t xml:space="preserve"> </w:t>
      </w:r>
      <w:r w:rsidRPr="00847D87">
        <w:rPr>
          <w:rFonts w:ascii="Times New Roman" w:hAnsi="Times New Roman"/>
          <w:i/>
          <w:color w:val="202122"/>
          <w:shd w:val="clear" w:color="auto" w:fill="FFFFFF"/>
        </w:rPr>
        <w:t>[...]</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Și</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apoi</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în</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sfatul</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țării</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se</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adun</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să</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se</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admire</w:t>
      </w:r>
    </w:p>
    <w:p w:rsidR="00665FEF" w:rsidRDefault="00E97D48" w:rsidP="00665FEF">
      <w:pPr>
        <w:ind w:left="708"/>
        <w:rPr>
          <w:rFonts w:ascii="Times New Roman" w:hAnsi="Times New Roman"/>
          <w:i/>
          <w:color w:val="202122"/>
          <w:shd w:val="clear" w:color="auto" w:fill="FFFFFF"/>
        </w:rPr>
      </w:pPr>
      <w:proofErr w:type="spellStart"/>
      <w:r w:rsidRPr="00847D87">
        <w:rPr>
          <w:rFonts w:ascii="Times New Roman" w:hAnsi="Times New Roman"/>
          <w:i/>
          <w:color w:val="202122"/>
          <w:shd w:val="clear" w:color="auto" w:fill="FFFFFF"/>
        </w:rPr>
        <w:t>Bulgăroi</w:t>
      </w:r>
      <w:proofErr w:type="spellEnd"/>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cu</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ceafa</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groasă,</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grecotei</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cu</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nas</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subțire;</w:t>
      </w:r>
    </w:p>
    <w:p w:rsidR="00665FEF" w:rsidRDefault="00E97D48" w:rsidP="00665FEF">
      <w:pPr>
        <w:ind w:left="708"/>
        <w:rPr>
          <w:rFonts w:ascii="Times New Roman" w:hAnsi="Times New Roman"/>
          <w:i/>
          <w:color w:val="202122"/>
          <w:shd w:val="clear" w:color="auto" w:fill="FFFFFF"/>
        </w:rPr>
      </w:pPr>
      <w:r w:rsidRPr="00847D87">
        <w:rPr>
          <w:rFonts w:ascii="Times New Roman" w:hAnsi="Times New Roman"/>
          <w:i/>
          <w:color w:val="202122"/>
          <w:shd w:val="clear" w:color="auto" w:fill="FFFFFF"/>
        </w:rPr>
        <w:t>Toate</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mutrele</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acestea</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sunt</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pretinse</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de</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roman,</w:t>
      </w:r>
    </w:p>
    <w:p w:rsidR="00665FEF" w:rsidRDefault="00E97D48" w:rsidP="00665FEF">
      <w:pPr>
        <w:ind w:left="708"/>
        <w:rPr>
          <w:rFonts w:ascii="Times New Roman" w:hAnsi="Times New Roman"/>
          <w:i/>
          <w:color w:val="202122"/>
          <w:shd w:val="clear" w:color="auto" w:fill="FFFFFF"/>
        </w:rPr>
      </w:pPr>
      <w:r w:rsidRPr="00847D87">
        <w:rPr>
          <w:rFonts w:ascii="Times New Roman" w:hAnsi="Times New Roman"/>
          <w:i/>
          <w:color w:val="202122"/>
          <w:shd w:val="clear" w:color="auto" w:fill="FFFFFF"/>
        </w:rPr>
        <w:t>Toată</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greco-</w:t>
      </w:r>
      <w:proofErr w:type="spellStart"/>
      <w:r w:rsidRPr="00847D87">
        <w:rPr>
          <w:rFonts w:ascii="Times New Roman" w:hAnsi="Times New Roman"/>
          <w:i/>
          <w:color w:val="202122"/>
          <w:shd w:val="clear" w:color="auto" w:fill="FFFFFF"/>
        </w:rPr>
        <w:t>bulgărimea</w:t>
      </w:r>
      <w:proofErr w:type="spellEnd"/>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e</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nepoata</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lui</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Traian!</w:t>
      </w:r>
    </w:p>
    <w:p w:rsidR="00665FEF" w:rsidRDefault="00E97D48" w:rsidP="00665FEF">
      <w:pPr>
        <w:ind w:left="708"/>
        <w:rPr>
          <w:rFonts w:ascii="Times New Roman" w:hAnsi="Times New Roman"/>
          <w:i/>
          <w:color w:val="202122"/>
          <w:shd w:val="clear" w:color="auto" w:fill="FFFFFF"/>
        </w:rPr>
      </w:pPr>
      <w:r w:rsidRPr="00847D87">
        <w:rPr>
          <w:rFonts w:ascii="Times New Roman" w:hAnsi="Times New Roman"/>
          <w:i/>
          <w:color w:val="202122"/>
          <w:shd w:val="clear" w:color="auto" w:fill="FFFFFF"/>
        </w:rPr>
        <w:t>Spuma</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asta-</w:t>
      </w:r>
      <w:proofErr w:type="spellStart"/>
      <w:r w:rsidRPr="00847D87">
        <w:rPr>
          <w:rFonts w:ascii="Times New Roman" w:hAnsi="Times New Roman"/>
          <w:i/>
          <w:color w:val="202122"/>
          <w:shd w:val="clear" w:color="auto" w:fill="FFFFFF"/>
        </w:rPr>
        <w:t>nveninată</w:t>
      </w:r>
      <w:proofErr w:type="spellEnd"/>
      <w:r w:rsidRPr="00847D87">
        <w:rPr>
          <w:rFonts w:ascii="Times New Roman" w:hAnsi="Times New Roman"/>
          <w:i/>
          <w:color w:val="202122"/>
          <w:shd w:val="clear" w:color="auto" w:fill="FFFFFF"/>
        </w:rPr>
        <w:t>,</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astă</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plebe,</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ăst</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gunoi</w:t>
      </w:r>
    </w:p>
    <w:p w:rsidR="00665FEF" w:rsidRDefault="00E97D48" w:rsidP="00665FEF">
      <w:pPr>
        <w:ind w:left="708"/>
        <w:rPr>
          <w:rFonts w:ascii="Times New Roman" w:hAnsi="Times New Roman"/>
          <w:i/>
          <w:color w:val="202122"/>
          <w:shd w:val="clear" w:color="auto" w:fill="FFFFFF"/>
        </w:rPr>
      </w:pPr>
      <w:r w:rsidRPr="00847D87">
        <w:rPr>
          <w:rFonts w:ascii="Times New Roman" w:hAnsi="Times New Roman"/>
          <w:i/>
          <w:color w:val="202122"/>
          <w:shd w:val="clear" w:color="auto" w:fill="FFFFFF"/>
        </w:rPr>
        <w:t>Să</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ajung-a</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fi</w:t>
      </w:r>
      <w:r>
        <w:rPr>
          <w:rFonts w:ascii="Times New Roman" w:hAnsi="Times New Roman"/>
          <w:i/>
          <w:color w:val="202122"/>
          <w:shd w:val="clear" w:color="auto" w:fill="FFFFFF"/>
        </w:rPr>
        <w:t xml:space="preserve"> </w:t>
      </w:r>
      <w:proofErr w:type="spellStart"/>
      <w:r w:rsidRPr="00847D87">
        <w:rPr>
          <w:rFonts w:ascii="Times New Roman" w:hAnsi="Times New Roman"/>
          <w:i/>
          <w:color w:val="202122"/>
          <w:shd w:val="clear" w:color="auto" w:fill="FFFFFF"/>
        </w:rPr>
        <w:t>stăpînă</w:t>
      </w:r>
      <w:proofErr w:type="spellEnd"/>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și</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pe</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țară</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și</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pe</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noi!</w:t>
      </w:r>
    </w:p>
    <w:p w:rsidR="00665FEF" w:rsidRDefault="00E97D48" w:rsidP="00665FEF">
      <w:pPr>
        <w:ind w:left="708"/>
        <w:rPr>
          <w:rFonts w:ascii="Times New Roman" w:hAnsi="Times New Roman"/>
          <w:i/>
          <w:color w:val="202122"/>
          <w:shd w:val="clear" w:color="auto" w:fill="FFFFFF"/>
        </w:rPr>
      </w:pPr>
      <w:r w:rsidRPr="00847D87">
        <w:rPr>
          <w:rFonts w:ascii="Times New Roman" w:hAnsi="Times New Roman"/>
          <w:i/>
          <w:color w:val="202122"/>
          <w:shd w:val="clear" w:color="auto" w:fill="FFFFFF"/>
        </w:rPr>
        <w:t>Tot</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ce-n</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țările</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vecine</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e</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smintit</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și</w:t>
      </w:r>
      <w:r>
        <w:rPr>
          <w:rFonts w:ascii="Times New Roman" w:hAnsi="Times New Roman"/>
          <w:i/>
          <w:color w:val="202122"/>
          <w:shd w:val="clear" w:color="auto" w:fill="FFFFFF"/>
        </w:rPr>
        <w:t xml:space="preserve"> </w:t>
      </w:r>
      <w:proofErr w:type="spellStart"/>
      <w:r w:rsidRPr="00847D87">
        <w:rPr>
          <w:rFonts w:ascii="Times New Roman" w:hAnsi="Times New Roman"/>
          <w:i/>
          <w:color w:val="202122"/>
          <w:shd w:val="clear" w:color="auto" w:fill="FFFFFF"/>
        </w:rPr>
        <w:t>stîrpitură</w:t>
      </w:r>
      <w:proofErr w:type="spellEnd"/>
      <w:r w:rsidRPr="00847D87">
        <w:rPr>
          <w:rFonts w:ascii="Times New Roman" w:hAnsi="Times New Roman"/>
          <w:i/>
          <w:color w:val="202122"/>
          <w:shd w:val="clear" w:color="auto" w:fill="FFFFFF"/>
        </w:rPr>
        <w:t>,</w:t>
      </w:r>
    </w:p>
    <w:p w:rsidR="00665FEF" w:rsidRDefault="00E97D48" w:rsidP="00665FEF">
      <w:pPr>
        <w:ind w:left="708"/>
        <w:rPr>
          <w:rFonts w:ascii="Times New Roman" w:hAnsi="Times New Roman"/>
          <w:i/>
          <w:color w:val="202122"/>
          <w:shd w:val="clear" w:color="auto" w:fill="FFFFFF"/>
        </w:rPr>
      </w:pPr>
      <w:r w:rsidRPr="00847D87">
        <w:rPr>
          <w:rFonts w:ascii="Times New Roman" w:hAnsi="Times New Roman"/>
          <w:i/>
          <w:color w:val="202122"/>
          <w:shd w:val="clear" w:color="auto" w:fill="FFFFFF"/>
        </w:rPr>
        <w:t>Tot</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ce-i</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însemnat</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cu</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pata</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putrejunii</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de</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natură,</w:t>
      </w:r>
    </w:p>
    <w:p w:rsidR="00665FEF" w:rsidRDefault="00E97D48" w:rsidP="00665FEF">
      <w:pPr>
        <w:ind w:left="708"/>
        <w:rPr>
          <w:rFonts w:ascii="Times New Roman" w:hAnsi="Times New Roman"/>
          <w:i/>
          <w:color w:val="202122"/>
          <w:shd w:val="clear" w:color="auto" w:fill="FFFFFF"/>
        </w:rPr>
      </w:pPr>
      <w:r w:rsidRPr="00847D87">
        <w:rPr>
          <w:rFonts w:ascii="Times New Roman" w:hAnsi="Times New Roman"/>
          <w:i/>
          <w:color w:val="202122"/>
          <w:shd w:val="clear" w:color="auto" w:fill="FFFFFF"/>
        </w:rPr>
        <w:t>Tot</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ce</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e</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perfid</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și</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lacom,</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tot</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Fanarul,</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toți</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iloții,</w:t>
      </w:r>
    </w:p>
    <w:p w:rsidR="00665FEF" w:rsidRDefault="00E97D48" w:rsidP="00665FEF">
      <w:pPr>
        <w:ind w:left="708"/>
        <w:rPr>
          <w:rFonts w:ascii="Times New Roman" w:hAnsi="Times New Roman"/>
          <w:i/>
          <w:color w:val="202122"/>
          <w:shd w:val="clear" w:color="auto" w:fill="FFFFFF"/>
        </w:rPr>
      </w:pPr>
      <w:r w:rsidRPr="00847D87">
        <w:rPr>
          <w:rFonts w:ascii="Times New Roman" w:hAnsi="Times New Roman"/>
          <w:i/>
          <w:color w:val="202122"/>
          <w:shd w:val="clear" w:color="auto" w:fill="FFFFFF"/>
        </w:rPr>
        <w:t>Toți</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se</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scurseră</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aicea</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și</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formează</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patrioții,</w:t>
      </w:r>
    </w:p>
    <w:p w:rsidR="00665FEF" w:rsidRDefault="00E97D48" w:rsidP="00665FEF">
      <w:pPr>
        <w:ind w:left="708"/>
        <w:rPr>
          <w:rFonts w:ascii="Times New Roman" w:hAnsi="Times New Roman"/>
          <w:i/>
          <w:color w:val="202122"/>
          <w:shd w:val="clear" w:color="auto" w:fill="FFFFFF"/>
        </w:rPr>
      </w:pPr>
      <w:proofErr w:type="spellStart"/>
      <w:r w:rsidRPr="00847D87">
        <w:rPr>
          <w:rFonts w:ascii="Times New Roman" w:hAnsi="Times New Roman"/>
          <w:i/>
          <w:color w:val="202122"/>
          <w:shd w:val="clear" w:color="auto" w:fill="FFFFFF"/>
        </w:rPr>
        <w:t>Încît</w:t>
      </w:r>
      <w:proofErr w:type="spellEnd"/>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fonfii</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și</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flecarii,</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găgăuții</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și</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gușații,</w:t>
      </w:r>
    </w:p>
    <w:p w:rsidR="00E97D48" w:rsidRPr="00847D87" w:rsidRDefault="00E97D48" w:rsidP="00665FEF">
      <w:pPr>
        <w:ind w:left="708"/>
        <w:rPr>
          <w:lang w:val="en-US"/>
        </w:rPr>
      </w:pPr>
      <w:proofErr w:type="spellStart"/>
      <w:r w:rsidRPr="00847D87">
        <w:rPr>
          <w:rFonts w:ascii="Times New Roman" w:hAnsi="Times New Roman"/>
          <w:i/>
          <w:color w:val="202122"/>
          <w:shd w:val="clear" w:color="auto" w:fill="FFFFFF"/>
        </w:rPr>
        <w:t>Bîlbîiți</w:t>
      </w:r>
      <w:proofErr w:type="spellEnd"/>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cu</w:t>
      </w:r>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gura</w:t>
      </w:r>
      <w:r>
        <w:rPr>
          <w:rFonts w:ascii="Times New Roman" w:hAnsi="Times New Roman"/>
          <w:i/>
          <w:color w:val="202122"/>
          <w:shd w:val="clear" w:color="auto" w:fill="FFFFFF"/>
        </w:rPr>
        <w:t xml:space="preserve"> </w:t>
      </w:r>
      <w:proofErr w:type="spellStart"/>
      <w:r w:rsidRPr="00847D87">
        <w:rPr>
          <w:rFonts w:ascii="Times New Roman" w:hAnsi="Times New Roman"/>
          <w:i/>
          <w:color w:val="202122"/>
          <w:shd w:val="clear" w:color="auto" w:fill="FFFFFF"/>
        </w:rPr>
        <w:t>strîmbă</w:t>
      </w:r>
      <w:proofErr w:type="spellEnd"/>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sunt</w:t>
      </w:r>
      <w:r>
        <w:rPr>
          <w:rFonts w:ascii="Times New Roman" w:hAnsi="Times New Roman"/>
          <w:i/>
          <w:color w:val="202122"/>
          <w:shd w:val="clear" w:color="auto" w:fill="FFFFFF"/>
        </w:rPr>
        <w:t xml:space="preserve"> </w:t>
      </w:r>
      <w:proofErr w:type="spellStart"/>
      <w:r w:rsidRPr="00847D87">
        <w:rPr>
          <w:rFonts w:ascii="Times New Roman" w:hAnsi="Times New Roman"/>
          <w:i/>
          <w:color w:val="202122"/>
          <w:shd w:val="clear" w:color="auto" w:fill="FFFFFF"/>
        </w:rPr>
        <w:t>stăpînii</w:t>
      </w:r>
      <w:proofErr w:type="spellEnd"/>
      <w:r>
        <w:rPr>
          <w:rFonts w:ascii="Times New Roman" w:hAnsi="Times New Roman"/>
          <w:i/>
          <w:color w:val="202122"/>
          <w:shd w:val="clear" w:color="auto" w:fill="FFFFFF"/>
        </w:rPr>
        <w:t xml:space="preserve"> </w:t>
      </w:r>
      <w:proofErr w:type="spellStart"/>
      <w:r w:rsidRPr="00847D87">
        <w:rPr>
          <w:rFonts w:ascii="Times New Roman" w:hAnsi="Times New Roman"/>
          <w:i/>
          <w:color w:val="202122"/>
          <w:shd w:val="clear" w:color="auto" w:fill="FFFFFF"/>
        </w:rPr>
        <w:t>astei</w:t>
      </w:r>
      <w:proofErr w:type="spellEnd"/>
      <w:r>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nații!</w:t>
      </w:r>
      <w:r w:rsidR="00665FEF">
        <w:rPr>
          <w:rFonts w:ascii="Times New Roman" w:hAnsi="Times New Roman"/>
          <w:i/>
          <w:color w:val="202122"/>
          <w:shd w:val="clear" w:color="auto" w:fill="FFFFFF"/>
        </w:rPr>
        <w:t xml:space="preserve"> </w:t>
      </w:r>
      <w:r w:rsidRPr="00847D87">
        <w:rPr>
          <w:rFonts w:ascii="Times New Roman" w:hAnsi="Times New Roman"/>
          <w:i/>
          <w:color w:val="202122"/>
          <w:shd w:val="clear" w:color="auto" w:fill="FFFFFF"/>
        </w:rPr>
        <w:t>[...]</w:t>
      </w:r>
    </w:p>
  </w:footnote>
  <w:footnote w:id="11">
    <w:p w:rsidR="00E97D48" w:rsidRPr="00665FEF" w:rsidRDefault="00E97D48" w:rsidP="00665FEF">
      <w:pPr>
        <w:pStyle w:val="FootnoteText"/>
        <w:jc w:val="both"/>
        <w:rPr>
          <w:sz w:val="16"/>
          <w:szCs w:val="16"/>
        </w:rPr>
      </w:pPr>
      <w:r w:rsidRPr="00665FEF">
        <w:rPr>
          <w:rStyle w:val="FootnoteReference"/>
          <w:sz w:val="16"/>
          <w:szCs w:val="16"/>
        </w:rPr>
        <w:footnoteRef/>
      </w:r>
      <w:r w:rsidRPr="00665FEF">
        <w:rPr>
          <w:sz w:val="16"/>
          <w:szCs w:val="16"/>
        </w:rPr>
        <w:t xml:space="preserve"> </w:t>
      </w:r>
      <w:r w:rsidRPr="00665FEF">
        <w:rPr>
          <w:i/>
          <w:iCs/>
        </w:rPr>
        <w:t>În plus, definirea expresă a noțiunii de «persoană care a făcut parte din conducerea organizațiilor fasciste, legionare, rasiste sau xenofobe» se impune și din punct vedere al necesității instituirii unor incriminări clare, previzibile și accesibile, întrucât simpla referire la respective organizații, fără precizarea criteriului utilizat pentru includerea lor în respectivele categorii, nu este suficientă pentru determinarea precisă a sferei acestora. Avem în vedere faptul că textul nu ar putea să se refere decât la acele organizații al căror caracter fascist, rasist sau xenofob a fost constatat prin hotărârea definitivă a unei instanțe judecătorești, similar definiției din art. 2 lit. c), întrucât, în caz contrar, textul s-ar aplica arbitrar</w:t>
      </w:r>
      <w:r w:rsidRPr="00665FEF">
        <w:t xml:space="preserve"> </w:t>
      </w:r>
      <w:r w:rsidR="00665FEF">
        <w:t>(</w:t>
      </w:r>
      <w:r w:rsidRPr="00665FEF">
        <w:rPr>
          <w:bCs/>
        </w:rPr>
        <w:t>pct. 10 din Avizul Consiliului Legislativ</w:t>
      </w:r>
      <w:r w:rsidR="00665FEF">
        <w:t>)</w:t>
      </w:r>
      <w:r w:rsidRPr="00665FEF">
        <w:t>.</w:t>
      </w:r>
    </w:p>
  </w:footnote>
  <w:footnote w:id="12">
    <w:p w:rsidR="00E97D48" w:rsidRPr="003A3CE9" w:rsidRDefault="00E97D48" w:rsidP="00665FEF">
      <w:pPr>
        <w:pStyle w:val="FootnoteText"/>
        <w:jc w:val="both"/>
        <w:rPr>
          <w:sz w:val="16"/>
          <w:szCs w:val="16"/>
        </w:rPr>
      </w:pPr>
      <w:r w:rsidRPr="003A3CE9">
        <w:rPr>
          <w:rStyle w:val="FootnoteReference"/>
          <w:sz w:val="16"/>
          <w:szCs w:val="16"/>
        </w:rPr>
        <w:footnoteRef/>
      </w:r>
      <w:r>
        <w:rPr>
          <w:sz w:val="16"/>
          <w:szCs w:val="16"/>
        </w:rPr>
        <w:t xml:space="preserve"> </w:t>
      </w:r>
      <w:r w:rsidRPr="008579F7">
        <w:rPr>
          <w:i/>
          <w:iCs/>
        </w:rPr>
        <w:t>Mai</w:t>
      </w:r>
      <w:r>
        <w:rPr>
          <w:i/>
          <w:iCs/>
        </w:rPr>
        <w:t xml:space="preserve"> </w:t>
      </w:r>
      <w:r w:rsidRPr="008579F7">
        <w:rPr>
          <w:i/>
          <w:iCs/>
        </w:rPr>
        <w:t>mult</w:t>
      </w:r>
      <w:r>
        <w:rPr>
          <w:i/>
          <w:iCs/>
        </w:rPr>
        <w:t xml:space="preserve"> </w:t>
      </w:r>
      <w:r w:rsidRPr="008579F7">
        <w:rPr>
          <w:i/>
          <w:iCs/>
        </w:rPr>
        <w:t>decât</w:t>
      </w:r>
      <w:r>
        <w:rPr>
          <w:i/>
          <w:iCs/>
        </w:rPr>
        <w:t xml:space="preserve"> </w:t>
      </w:r>
      <w:r w:rsidRPr="008579F7">
        <w:rPr>
          <w:i/>
          <w:iCs/>
        </w:rPr>
        <w:t>atât,</w:t>
      </w:r>
      <w:r>
        <w:rPr>
          <w:i/>
          <w:iCs/>
        </w:rPr>
        <w:t xml:space="preserve"> </w:t>
      </w:r>
      <w:r w:rsidRPr="008579F7">
        <w:rPr>
          <w:i/>
          <w:iCs/>
        </w:rPr>
        <w:t>în</w:t>
      </w:r>
      <w:r>
        <w:rPr>
          <w:i/>
          <w:iCs/>
        </w:rPr>
        <w:t xml:space="preserve"> </w:t>
      </w:r>
      <w:r w:rsidRPr="008579F7">
        <w:rPr>
          <w:i/>
          <w:iCs/>
        </w:rPr>
        <w:t>cuprinsul</w:t>
      </w:r>
      <w:r>
        <w:rPr>
          <w:i/>
          <w:iCs/>
        </w:rPr>
        <w:t xml:space="preserve"> </w:t>
      </w:r>
      <w:r w:rsidRPr="008579F7">
        <w:rPr>
          <w:i/>
          <w:iCs/>
        </w:rPr>
        <w:t>normei</w:t>
      </w:r>
      <w:r>
        <w:rPr>
          <w:i/>
          <w:iCs/>
        </w:rPr>
        <w:t xml:space="preserve"> </w:t>
      </w:r>
      <w:r w:rsidRPr="008579F7">
        <w:rPr>
          <w:i/>
          <w:iCs/>
        </w:rPr>
        <w:t>de</w:t>
      </w:r>
      <w:r>
        <w:rPr>
          <w:i/>
          <w:iCs/>
        </w:rPr>
        <w:t xml:space="preserve"> </w:t>
      </w:r>
      <w:r w:rsidRPr="008579F7">
        <w:rPr>
          <w:i/>
          <w:iCs/>
        </w:rPr>
        <w:t>incriminare,</w:t>
      </w:r>
      <w:r>
        <w:rPr>
          <w:i/>
          <w:iCs/>
        </w:rPr>
        <w:t xml:space="preserve"> </w:t>
      </w:r>
      <w:r w:rsidRPr="008579F7">
        <w:rPr>
          <w:i/>
          <w:iCs/>
        </w:rPr>
        <w:t>trebuie</w:t>
      </w:r>
      <w:r>
        <w:rPr>
          <w:i/>
          <w:iCs/>
        </w:rPr>
        <w:t xml:space="preserve"> </w:t>
      </w:r>
      <w:r w:rsidRPr="008579F7">
        <w:rPr>
          <w:i/>
          <w:iCs/>
        </w:rPr>
        <w:t>prevăzute</w:t>
      </w:r>
      <w:r>
        <w:rPr>
          <w:i/>
          <w:iCs/>
        </w:rPr>
        <w:t xml:space="preserve"> </w:t>
      </w:r>
      <w:r w:rsidRPr="008579F7">
        <w:rPr>
          <w:i/>
          <w:iCs/>
        </w:rPr>
        <w:t>și</w:t>
      </w:r>
      <w:r>
        <w:rPr>
          <w:i/>
          <w:iCs/>
        </w:rPr>
        <w:t xml:space="preserve"> </w:t>
      </w:r>
      <w:r w:rsidRPr="008579F7">
        <w:rPr>
          <w:i/>
          <w:iCs/>
        </w:rPr>
        <w:t>criterii</w:t>
      </w:r>
      <w:r>
        <w:rPr>
          <w:i/>
          <w:iCs/>
        </w:rPr>
        <w:t xml:space="preserve"> </w:t>
      </w:r>
      <w:r w:rsidRPr="008579F7">
        <w:rPr>
          <w:i/>
          <w:iCs/>
        </w:rPr>
        <w:t>clare</w:t>
      </w:r>
      <w:r>
        <w:rPr>
          <w:i/>
          <w:iCs/>
        </w:rPr>
        <w:t xml:space="preserve"> </w:t>
      </w:r>
      <w:r w:rsidRPr="008579F7">
        <w:rPr>
          <w:i/>
          <w:iCs/>
        </w:rPr>
        <w:t>privind</w:t>
      </w:r>
      <w:r>
        <w:rPr>
          <w:i/>
          <w:iCs/>
        </w:rPr>
        <w:t xml:space="preserve"> </w:t>
      </w:r>
      <w:r w:rsidRPr="008579F7">
        <w:rPr>
          <w:i/>
          <w:iCs/>
        </w:rPr>
        <w:t>atribuțiile</w:t>
      </w:r>
      <w:r>
        <w:rPr>
          <w:i/>
          <w:iCs/>
        </w:rPr>
        <w:t xml:space="preserve"> </w:t>
      </w:r>
      <w:r w:rsidRPr="008579F7">
        <w:rPr>
          <w:i/>
          <w:iCs/>
        </w:rPr>
        <w:t>pe</w:t>
      </w:r>
      <w:r>
        <w:rPr>
          <w:i/>
          <w:iCs/>
        </w:rPr>
        <w:t xml:space="preserve"> </w:t>
      </w:r>
      <w:r w:rsidRPr="008579F7">
        <w:rPr>
          <w:i/>
          <w:iCs/>
        </w:rPr>
        <w:t>care</w:t>
      </w:r>
      <w:r>
        <w:rPr>
          <w:i/>
          <w:iCs/>
        </w:rPr>
        <w:t xml:space="preserve"> </w:t>
      </w:r>
      <w:r w:rsidRPr="008579F7">
        <w:rPr>
          <w:i/>
          <w:iCs/>
        </w:rPr>
        <w:t>le</w:t>
      </w:r>
      <w:r>
        <w:rPr>
          <w:i/>
          <w:iCs/>
        </w:rPr>
        <w:t xml:space="preserve"> </w:t>
      </w:r>
      <w:r w:rsidRPr="008579F7">
        <w:rPr>
          <w:i/>
          <w:iCs/>
        </w:rPr>
        <w:t>îndeplinea</w:t>
      </w:r>
      <w:r>
        <w:rPr>
          <w:i/>
          <w:iCs/>
        </w:rPr>
        <w:t xml:space="preserve"> </w:t>
      </w:r>
      <w:r w:rsidRPr="008579F7">
        <w:rPr>
          <w:i/>
          <w:iCs/>
        </w:rPr>
        <w:t>o</w:t>
      </w:r>
      <w:r>
        <w:rPr>
          <w:i/>
          <w:iCs/>
        </w:rPr>
        <w:t xml:space="preserve"> </w:t>
      </w:r>
      <w:r w:rsidRPr="008579F7">
        <w:rPr>
          <w:i/>
          <w:iCs/>
        </w:rPr>
        <w:t>persoană</w:t>
      </w:r>
      <w:r>
        <w:rPr>
          <w:i/>
          <w:iCs/>
        </w:rPr>
        <w:t xml:space="preserve"> </w:t>
      </w:r>
      <w:r w:rsidRPr="008579F7">
        <w:rPr>
          <w:i/>
          <w:iCs/>
        </w:rPr>
        <w:t>în</w:t>
      </w:r>
      <w:r>
        <w:rPr>
          <w:i/>
          <w:iCs/>
        </w:rPr>
        <w:t xml:space="preserve"> </w:t>
      </w:r>
      <w:r w:rsidRPr="008579F7">
        <w:rPr>
          <w:i/>
          <w:iCs/>
        </w:rPr>
        <w:t>cadrul</w:t>
      </w:r>
      <w:r>
        <w:rPr>
          <w:i/>
          <w:iCs/>
        </w:rPr>
        <w:t xml:space="preserve"> </w:t>
      </w:r>
      <w:r w:rsidRPr="008579F7">
        <w:rPr>
          <w:i/>
          <w:iCs/>
        </w:rPr>
        <w:t>respectivei</w:t>
      </w:r>
      <w:r>
        <w:rPr>
          <w:i/>
          <w:iCs/>
        </w:rPr>
        <w:t xml:space="preserve"> </w:t>
      </w:r>
      <w:r w:rsidRPr="008579F7">
        <w:rPr>
          <w:i/>
          <w:iCs/>
        </w:rPr>
        <w:t>organizații,</w:t>
      </w:r>
      <w:r>
        <w:rPr>
          <w:i/>
          <w:iCs/>
        </w:rPr>
        <w:t xml:space="preserve"> </w:t>
      </w:r>
      <w:r w:rsidRPr="008579F7">
        <w:rPr>
          <w:i/>
          <w:iCs/>
        </w:rPr>
        <w:t>astfel</w:t>
      </w:r>
      <w:r>
        <w:rPr>
          <w:i/>
          <w:iCs/>
        </w:rPr>
        <w:t xml:space="preserve"> </w:t>
      </w:r>
      <w:r w:rsidRPr="008579F7">
        <w:rPr>
          <w:i/>
          <w:iCs/>
        </w:rPr>
        <w:t>încât</w:t>
      </w:r>
      <w:r>
        <w:rPr>
          <w:i/>
          <w:iCs/>
        </w:rPr>
        <w:t xml:space="preserve"> </w:t>
      </w:r>
      <w:r w:rsidRPr="008579F7">
        <w:rPr>
          <w:i/>
          <w:iCs/>
        </w:rPr>
        <w:t>să</w:t>
      </w:r>
      <w:r>
        <w:rPr>
          <w:i/>
          <w:iCs/>
        </w:rPr>
        <w:t xml:space="preserve"> </w:t>
      </w:r>
      <w:r w:rsidRPr="008579F7">
        <w:rPr>
          <w:i/>
          <w:iCs/>
        </w:rPr>
        <w:t>poată</w:t>
      </w:r>
      <w:r>
        <w:rPr>
          <w:i/>
          <w:iCs/>
        </w:rPr>
        <w:t xml:space="preserve"> </w:t>
      </w:r>
      <w:r w:rsidRPr="008579F7">
        <w:rPr>
          <w:i/>
          <w:iCs/>
        </w:rPr>
        <w:t>fi</w:t>
      </w:r>
      <w:r>
        <w:rPr>
          <w:i/>
          <w:iCs/>
        </w:rPr>
        <w:t xml:space="preserve"> </w:t>
      </w:r>
      <w:r w:rsidRPr="008579F7">
        <w:rPr>
          <w:i/>
          <w:iCs/>
        </w:rPr>
        <w:t>considerată</w:t>
      </w:r>
      <w:r>
        <w:rPr>
          <w:i/>
          <w:iCs/>
        </w:rPr>
        <w:t xml:space="preserve"> </w:t>
      </w:r>
      <w:r w:rsidRPr="008579F7">
        <w:rPr>
          <w:i/>
          <w:iCs/>
        </w:rPr>
        <w:t>ca</w:t>
      </w:r>
      <w:r>
        <w:rPr>
          <w:i/>
          <w:iCs/>
        </w:rPr>
        <w:t xml:space="preserve"> </w:t>
      </w:r>
      <w:r w:rsidRPr="008579F7">
        <w:rPr>
          <w:i/>
          <w:iCs/>
        </w:rPr>
        <w:t>ar</w:t>
      </w:r>
      <w:r>
        <w:rPr>
          <w:i/>
          <w:iCs/>
        </w:rPr>
        <w:t xml:space="preserve"> </w:t>
      </w:r>
      <w:r w:rsidRPr="008579F7">
        <w:rPr>
          <w:i/>
          <w:iCs/>
        </w:rPr>
        <w:t>fi</w:t>
      </w:r>
      <w:r>
        <w:rPr>
          <w:i/>
          <w:iCs/>
        </w:rPr>
        <w:t xml:space="preserve"> </w:t>
      </w:r>
      <w:r w:rsidRPr="008579F7">
        <w:rPr>
          <w:i/>
          <w:iCs/>
        </w:rPr>
        <w:t>făcut</w:t>
      </w:r>
      <w:r>
        <w:rPr>
          <w:i/>
          <w:iCs/>
        </w:rPr>
        <w:t xml:space="preserve"> </w:t>
      </w:r>
      <w:r w:rsidRPr="008579F7">
        <w:rPr>
          <w:i/>
          <w:iCs/>
        </w:rPr>
        <w:t>parte</w:t>
      </w:r>
      <w:r>
        <w:rPr>
          <w:i/>
          <w:iCs/>
        </w:rPr>
        <w:t xml:space="preserve"> </w:t>
      </w:r>
      <w:r w:rsidRPr="008579F7">
        <w:rPr>
          <w:i/>
          <w:iCs/>
        </w:rPr>
        <w:t>din</w:t>
      </w:r>
      <w:r>
        <w:rPr>
          <w:i/>
          <w:iCs/>
        </w:rPr>
        <w:t xml:space="preserve"> </w:t>
      </w:r>
      <w:r w:rsidRPr="008579F7">
        <w:rPr>
          <w:i/>
          <w:iCs/>
        </w:rPr>
        <w:t>«conducerea»</w:t>
      </w:r>
      <w:r>
        <w:rPr>
          <w:i/>
          <w:iCs/>
        </w:rPr>
        <w:t xml:space="preserve"> </w:t>
      </w:r>
      <w:r w:rsidRPr="008579F7">
        <w:rPr>
          <w:i/>
          <w:iCs/>
        </w:rPr>
        <w:t>acesteia.</w:t>
      </w:r>
      <w:r>
        <w:rPr>
          <w:i/>
          <w:iCs/>
        </w:rPr>
        <w:t xml:space="preserve"> </w:t>
      </w:r>
      <w:r w:rsidRPr="008579F7">
        <w:rPr>
          <w:i/>
          <w:iCs/>
        </w:rPr>
        <w:t>Observația</w:t>
      </w:r>
      <w:r>
        <w:rPr>
          <w:i/>
          <w:iCs/>
        </w:rPr>
        <w:t xml:space="preserve"> </w:t>
      </w:r>
      <w:r w:rsidRPr="008579F7">
        <w:rPr>
          <w:i/>
          <w:iCs/>
        </w:rPr>
        <w:t>este</w:t>
      </w:r>
      <w:r>
        <w:rPr>
          <w:i/>
          <w:iCs/>
        </w:rPr>
        <w:t xml:space="preserve"> </w:t>
      </w:r>
      <w:r w:rsidRPr="008579F7">
        <w:rPr>
          <w:i/>
          <w:iCs/>
        </w:rPr>
        <w:t>valabilă</w:t>
      </w:r>
      <w:r>
        <w:rPr>
          <w:i/>
          <w:iCs/>
        </w:rPr>
        <w:t xml:space="preserve"> </w:t>
      </w:r>
      <w:r w:rsidRPr="008579F7">
        <w:rPr>
          <w:i/>
          <w:iCs/>
        </w:rPr>
        <w:t>și</w:t>
      </w:r>
      <w:r>
        <w:rPr>
          <w:i/>
          <w:iCs/>
        </w:rPr>
        <w:t xml:space="preserve"> </w:t>
      </w:r>
      <w:r w:rsidRPr="008579F7">
        <w:rPr>
          <w:i/>
          <w:iCs/>
        </w:rPr>
        <w:t>pentru</w:t>
      </w:r>
      <w:r>
        <w:rPr>
          <w:i/>
          <w:iCs/>
        </w:rPr>
        <w:t xml:space="preserve"> </w:t>
      </w:r>
      <w:r w:rsidRPr="008579F7">
        <w:rPr>
          <w:i/>
          <w:iCs/>
        </w:rPr>
        <w:t>art.</w:t>
      </w:r>
      <w:r>
        <w:rPr>
          <w:i/>
          <w:iCs/>
        </w:rPr>
        <w:t xml:space="preserve"> </w:t>
      </w:r>
      <w:r w:rsidRPr="008579F7">
        <w:rPr>
          <w:i/>
          <w:iCs/>
        </w:rPr>
        <w:t>2</w:t>
      </w:r>
      <w:r>
        <w:rPr>
          <w:i/>
          <w:iCs/>
        </w:rPr>
        <w:t xml:space="preserve"> </w:t>
      </w:r>
      <w:r w:rsidRPr="008579F7">
        <w:rPr>
          <w:i/>
          <w:iCs/>
        </w:rPr>
        <w:t>lit.</w:t>
      </w:r>
      <w:r>
        <w:rPr>
          <w:i/>
          <w:iCs/>
        </w:rPr>
        <w:t xml:space="preserve"> </w:t>
      </w:r>
      <w:r w:rsidRPr="008579F7">
        <w:rPr>
          <w:i/>
          <w:iCs/>
        </w:rPr>
        <w:t>c),</w:t>
      </w:r>
      <w:r>
        <w:rPr>
          <w:i/>
          <w:iCs/>
        </w:rPr>
        <w:t xml:space="preserve"> </w:t>
      </w:r>
      <w:r w:rsidRPr="008579F7">
        <w:rPr>
          <w:i/>
          <w:iCs/>
        </w:rPr>
        <w:t>normă</w:t>
      </w:r>
      <w:r>
        <w:rPr>
          <w:i/>
          <w:iCs/>
        </w:rPr>
        <w:t xml:space="preserve"> </w:t>
      </w:r>
      <w:r w:rsidRPr="008579F7">
        <w:rPr>
          <w:i/>
          <w:iCs/>
        </w:rPr>
        <w:t>care</w:t>
      </w:r>
      <w:r>
        <w:rPr>
          <w:i/>
          <w:iCs/>
        </w:rPr>
        <w:t xml:space="preserve"> </w:t>
      </w:r>
      <w:r w:rsidRPr="008579F7">
        <w:rPr>
          <w:i/>
          <w:iCs/>
        </w:rPr>
        <w:t>ar</w:t>
      </w:r>
      <w:r>
        <w:rPr>
          <w:i/>
          <w:iCs/>
        </w:rPr>
        <w:t xml:space="preserve"> </w:t>
      </w:r>
      <w:r w:rsidRPr="008579F7">
        <w:rPr>
          <w:i/>
          <w:iCs/>
        </w:rPr>
        <w:t>trebui</w:t>
      </w:r>
      <w:r>
        <w:rPr>
          <w:i/>
          <w:iCs/>
        </w:rPr>
        <w:t xml:space="preserve"> </w:t>
      </w:r>
      <w:r w:rsidRPr="008579F7">
        <w:rPr>
          <w:i/>
          <w:iCs/>
        </w:rPr>
        <w:t>completată</w:t>
      </w:r>
      <w:r>
        <w:rPr>
          <w:i/>
          <w:iCs/>
        </w:rPr>
        <w:t xml:space="preserve"> </w:t>
      </w:r>
      <w:r w:rsidRPr="008579F7">
        <w:rPr>
          <w:i/>
          <w:iCs/>
        </w:rPr>
        <w:t>în</w:t>
      </w:r>
      <w:r>
        <w:rPr>
          <w:i/>
          <w:iCs/>
        </w:rPr>
        <w:t xml:space="preserve"> </w:t>
      </w:r>
      <w:r w:rsidRPr="008579F7">
        <w:rPr>
          <w:i/>
          <w:iCs/>
        </w:rPr>
        <w:t>mod</w:t>
      </w:r>
      <w:r>
        <w:rPr>
          <w:i/>
          <w:iCs/>
        </w:rPr>
        <w:t xml:space="preserve"> </w:t>
      </w:r>
      <w:r w:rsidRPr="008579F7">
        <w:rPr>
          <w:i/>
          <w:iCs/>
        </w:rPr>
        <w:t>corespunzător</w:t>
      </w:r>
      <w:r>
        <w:t xml:space="preserve"> </w:t>
      </w:r>
      <w:r w:rsidR="00665FEF">
        <w:t>(</w:t>
      </w:r>
      <w:r w:rsidRPr="008579F7">
        <w:rPr>
          <w:bCs/>
        </w:rPr>
        <w:t>pct.</w:t>
      </w:r>
      <w:r>
        <w:rPr>
          <w:bCs/>
        </w:rPr>
        <w:t xml:space="preserve"> </w:t>
      </w:r>
      <w:r w:rsidRPr="008579F7">
        <w:rPr>
          <w:bCs/>
        </w:rPr>
        <w:t>10</w:t>
      </w:r>
      <w:r>
        <w:rPr>
          <w:bCs/>
        </w:rPr>
        <w:t xml:space="preserve"> </w:t>
      </w:r>
      <w:r w:rsidRPr="008579F7">
        <w:rPr>
          <w:bCs/>
        </w:rPr>
        <w:t>din</w:t>
      </w:r>
      <w:r>
        <w:rPr>
          <w:bCs/>
        </w:rPr>
        <w:t xml:space="preserve"> </w:t>
      </w:r>
      <w:r w:rsidRPr="008579F7">
        <w:rPr>
          <w:bCs/>
        </w:rPr>
        <w:t>Avizul</w:t>
      </w:r>
      <w:r>
        <w:rPr>
          <w:bCs/>
        </w:rPr>
        <w:t xml:space="preserve"> </w:t>
      </w:r>
      <w:r w:rsidRPr="008579F7">
        <w:rPr>
          <w:bCs/>
        </w:rPr>
        <w:t>Consiliului</w:t>
      </w:r>
      <w:r>
        <w:rPr>
          <w:bCs/>
        </w:rPr>
        <w:t xml:space="preserve"> </w:t>
      </w:r>
      <w:r w:rsidRPr="008579F7">
        <w:rPr>
          <w:bCs/>
        </w:rPr>
        <w:t>Legislativ</w:t>
      </w:r>
      <w:r w:rsidR="00665FEF">
        <w:t>)</w:t>
      </w:r>
      <w:r w:rsidRPr="008579F7">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D48" w:rsidRPr="002726DF" w:rsidRDefault="00E97D48" w:rsidP="005B2766">
    <w:pPr>
      <w:pStyle w:val="Header"/>
      <w:ind w:left="-709"/>
      <w:jc w:val="center"/>
    </w:pPr>
    <w:r>
      <w:rPr>
        <w:noProof/>
        <w:lang w:eastAsia="ro-RO"/>
      </w:rPr>
      <w:drawing>
        <wp:anchor distT="0" distB="0" distL="114300" distR="114300" simplePos="0" relativeHeight="251662336" behindDoc="1" locked="0" layoutInCell="1" allowOverlap="1" wp14:anchorId="4FA1F3BD" wp14:editId="13108BA1">
          <wp:simplePos x="0" y="0"/>
          <wp:positionH relativeFrom="page">
            <wp:posOffset>609600</wp:posOffset>
          </wp:positionH>
          <wp:positionV relativeFrom="page">
            <wp:posOffset>276225</wp:posOffset>
          </wp:positionV>
          <wp:extent cx="6724800" cy="1324800"/>
          <wp:effectExtent l="0" t="0" r="0" b="8890"/>
          <wp:wrapTopAndBottom/>
          <wp:docPr id="11" name="Picture 11" descr="C:\Users\valentin.turcuman\AppData\Local\Microsoft\Windows\INetCache\Content.Word\Backup_of_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valentin.turcuman\AppData\Local\Microsoft\Windows\INetCache\Content.Word\Backup_of_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248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5567037"/>
    <w:multiLevelType w:val="hybridMultilevel"/>
    <w:tmpl w:val="04604632"/>
    <w:lvl w:ilvl="0" w:tplc="1D082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5B759B"/>
    <w:multiLevelType w:val="multilevel"/>
    <w:tmpl w:val="300452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5605F2"/>
    <w:multiLevelType w:val="multilevel"/>
    <w:tmpl w:val="6F8CAE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55E734C"/>
    <w:multiLevelType w:val="multilevel"/>
    <w:tmpl w:val="F84AE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E525B1"/>
    <w:multiLevelType w:val="hybridMultilevel"/>
    <w:tmpl w:val="1976052C"/>
    <w:lvl w:ilvl="0" w:tplc="9A8EE7B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BBE7964"/>
    <w:multiLevelType w:val="multilevel"/>
    <w:tmpl w:val="9528BB8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7" w15:restartNumberingAfterBreak="0">
    <w:nsid w:val="1CD30023"/>
    <w:multiLevelType w:val="hybridMultilevel"/>
    <w:tmpl w:val="71E873DA"/>
    <w:lvl w:ilvl="0" w:tplc="FE2478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370D16"/>
    <w:multiLevelType w:val="hybridMultilevel"/>
    <w:tmpl w:val="62F026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89740C"/>
    <w:multiLevelType w:val="multilevel"/>
    <w:tmpl w:val="66F8A78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3A03C09"/>
    <w:multiLevelType w:val="multilevel"/>
    <w:tmpl w:val="20862672"/>
    <w:lvl w:ilvl="0">
      <w:start w:val="1"/>
      <w:numFmt w:val="decimal"/>
      <w:lvlText w:val="%1."/>
      <w:lvlJc w:val="left"/>
      <w:pPr>
        <w:ind w:left="720" w:hanging="360"/>
      </w:pPr>
      <w:rPr>
        <w:rFonts w:ascii="Times New Roman" w:eastAsia="Arial" w:hAnsi="Times New Roman" w:cs="Times New Roman" w:hint="default"/>
        <w:b/>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8CA6913"/>
    <w:multiLevelType w:val="hybridMultilevel"/>
    <w:tmpl w:val="B9BE41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17C7B52"/>
    <w:multiLevelType w:val="multilevel"/>
    <w:tmpl w:val="98BC0B86"/>
    <w:lvl w:ilvl="0">
      <w:start w:val="1"/>
      <w:numFmt w:val="decimal"/>
      <w:lvlText w:val="%1."/>
      <w:lvlJc w:val="left"/>
      <w:pPr>
        <w:ind w:left="720" w:hanging="360"/>
      </w:pPr>
      <w:rPr>
        <w:rFonts w:ascii="Times New Roman" w:eastAsia="Arial" w:hAnsi="Times New Roman" w:cs="Times New Roman" w:hint="default"/>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A8E46FD"/>
    <w:multiLevelType w:val="multilevel"/>
    <w:tmpl w:val="3036D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342D44"/>
    <w:multiLevelType w:val="hybridMultilevel"/>
    <w:tmpl w:val="DD080E8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67406130"/>
    <w:multiLevelType w:val="hybridMultilevel"/>
    <w:tmpl w:val="65D2934C"/>
    <w:lvl w:ilvl="0" w:tplc="2FF41622">
      <w:start w:val="2"/>
      <w:numFmt w:val="upperLetter"/>
      <w:lvlText w:val="%1."/>
      <w:lvlJc w:val="left"/>
      <w:pPr>
        <w:tabs>
          <w:tab w:val="num" w:pos="720"/>
        </w:tabs>
        <w:ind w:left="720" w:hanging="360"/>
      </w:pPr>
    </w:lvl>
    <w:lvl w:ilvl="1" w:tplc="758AC4B8" w:tentative="1">
      <w:start w:val="1"/>
      <w:numFmt w:val="decimal"/>
      <w:lvlText w:val="%2."/>
      <w:lvlJc w:val="left"/>
      <w:pPr>
        <w:tabs>
          <w:tab w:val="num" w:pos="1440"/>
        </w:tabs>
        <w:ind w:left="1440" w:hanging="360"/>
      </w:pPr>
    </w:lvl>
    <w:lvl w:ilvl="2" w:tplc="763093D6" w:tentative="1">
      <w:start w:val="1"/>
      <w:numFmt w:val="decimal"/>
      <w:lvlText w:val="%3."/>
      <w:lvlJc w:val="left"/>
      <w:pPr>
        <w:tabs>
          <w:tab w:val="num" w:pos="2160"/>
        </w:tabs>
        <w:ind w:left="2160" w:hanging="360"/>
      </w:pPr>
    </w:lvl>
    <w:lvl w:ilvl="3" w:tplc="FBF23EDC" w:tentative="1">
      <w:start w:val="1"/>
      <w:numFmt w:val="decimal"/>
      <w:lvlText w:val="%4."/>
      <w:lvlJc w:val="left"/>
      <w:pPr>
        <w:tabs>
          <w:tab w:val="num" w:pos="2880"/>
        </w:tabs>
        <w:ind w:left="2880" w:hanging="360"/>
      </w:pPr>
    </w:lvl>
    <w:lvl w:ilvl="4" w:tplc="02385584" w:tentative="1">
      <w:start w:val="1"/>
      <w:numFmt w:val="decimal"/>
      <w:lvlText w:val="%5."/>
      <w:lvlJc w:val="left"/>
      <w:pPr>
        <w:tabs>
          <w:tab w:val="num" w:pos="3600"/>
        </w:tabs>
        <w:ind w:left="3600" w:hanging="360"/>
      </w:pPr>
    </w:lvl>
    <w:lvl w:ilvl="5" w:tplc="FA065B32" w:tentative="1">
      <w:start w:val="1"/>
      <w:numFmt w:val="decimal"/>
      <w:lvlText w:val="%6."/>
      <w:lvlJc w:val="left"/>
      <w:pPr>
        <w:tabs>
          <w:tab w:val="num" w:pos="4320"/>
        </w:tabs>
        <w:ind w:left="4320" w:hanging="360"/>
      </w:pPr>
    </w:lvl>
    <w:lvl w:ilvl="6" w:tplc="157EE6E6" w:tentative="1">
      <w:start w:val="1"/>
      <w:numFmt w:val="decimal"/>
      <w:lvlText w:val="%7."/>
      <w:lvlJc w:val="left"/>
      <w:pPr>
        <w:tabs>
          <w:tab w:val="num" w:pos="5040"/>
        </w:tabs>
        <w:ind w:left="5040" w:hanging="360"/>
      </w:pPr>
    </w:lvl>
    <w:lvl w:ilvl="7" w:tplc="C01EF514" w:tentative="1">
      <w:start w:val="1"/>
      <w:numFmt w:val="decimal"/>
      <w:lvlText w:val="%8."/>
      <w:lvlJc w:val="left"/>
      <w:pPr>
        <w:tabs>
          <w:tab w:val="num" w:pos="5760"/>
        </w:tabs>
        <w:ind w:left="5760" w:hanging="360"/>
      </w:pPr>
    </w:lvl>
    <w:lvl w:ilvl="8" w:tplc="A800B806" w:tentative="1">
      <w:start w:val="1"/>
      <w:numFmt w:val="decimal"/>
      <w:lvlText w:val="%9."/>
      <w:lvlJc w:val="left"/>
      <w:pPr>
        <w:tabs>
          <w:tab w:val="num" w:pos="6480"/>
        </w:tabs>
        <w:ind w:left="6480" w:hanging="360"/>
      </w:pPr>
    </w:lvl>
  </w:abstractNum>
  <w:abstractNum w:abstractNumId="16" w15:restartNumberingAfterBreak="0">
    <w:nsid w:val="6E324E86"/>
    <w:multiLevelType w:val="hybridMultilevel"/>
    <w:tmpl w:val="B8A64442"/>
    <w:lvl w:ilvl="0" w:tplc="8108A1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3D3B3E"/>
    <w:multiLevelType w:val="hybridMultilevel"/>
    <w:tmpl w:val="E61ECA26"/>
    <w:lvl w:ilvl="0" w:tplc="F11C812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D7C5747"/>
    <w:multiLevelType w:val="hybridMultilevel"/>
    <w:tmpl w:val="3F5C13D4"/>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252529"/>
    <w:multiLevelType w:val="hybridMultilevel"/>
    <w:tmpl w:val="7296844C"/>
    <w:lvl w:ilvl="0" w:tplc="E04C5C8C">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E74709E"/>
    <w:multiLevelType w:val="hybridMultilevel"/>
    <w:tmpl w:val="6CBA7FE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6"/>
  </w:num>
  <w:num w:numId="2">
    <w:abstractNumId w:val="16"/>
  </w:num>
  <w:num w:numId="3">
    <w:abstractNumId w:val="4"/>
    <w:lvlOverride w:ilvl="0">
      <w:lvl w:ilvl="0">
        <w:numFmt w:val="upperLetter"/>
        <w:lvlText w:val="%1."/>
        <w:lvlJc w:val="left"/>
      </w:lvl>
    </w:lvlOverride>
  </w:num>
  <w:num w:numId="4">
    <w:abstractNumId w:val="15"/>
  </w:num>
  <w:num w:numId="5">
    <w:abstractNumId w:val="17"/>
  </w:num>
  <w:num w:numId="6">
    <w:abstractNumId w:val="13"/>
  </w:num>
  <w:num w:numId="7">
    <w:abstractNumId w:val="2"/>
    <w:lvlOverride w:ilvl="0">
      <w:lvl w:ilvl="0">
        <w:numFmt w:val="decimal"/>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8">
    <w:abstractNumId w:val="12"/>
  </w:num>
  <w:num w:numId="9">
    <w:abstractNumId w:val="10"/>
  </w:num>
  <w:num w:numId="10">
    <w:abstractNumId w:val="3"/>
  </w:num>
  <w:num w:numId="11">
    <w:abstractNumId w:val="9"/>
  </w:num>
  <w:num w:numId="12">
    <w:abstractNumId w:val="20"/>
  </w:num>
  <w:num w:numId="13">
    <w:abstractNumId w:val="5"/>
  </w:num>
  <w:num w:numId="14">
    <w:abstractNumId w:val="0"/>
  </w:num>
  <w:num w:numId="15">
    <w:abstractNumId w:val="19"/>
  </w:num>
  <w:num w:numId="16">
    <w:abstractNumId w:val="7"/>
  </w:num>
  <w:num w:numId="17">
    <w:abstractNumId w:val="1"/>
  </w:num>
  <w:num w:numId="18">
    <w:abstractNumId w:val="18"/>
  </w:num>
  <w:num w:numId="19">
    <w:abstractNumId w:val="8"/>
  </w:num>
  <w:num w:numId="20">
    <w:abstractNumId w:val="1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657"/>
    <w:rsid w:val="00002324"/>
    <w:rsid w:val="000028A0"/>
    <w:rsid w:val="000059E8"/>
    <w:rsid w:val="00007C76"/>
    <w:rsid w:val="000134CF"/>
    <w:rsid w:val="00014228"/>
    <w:rsid w:val="000368AD"/>
    <w:rsid w:val="00045AA9"/>
    <w:rsid w:val="00054189"/>
    <w:rsid w:val="0006488D"/>
    <w:rsid w:val="00065F80"/>
    <w:rsid w:val="000725F0"/>
    <w:rsid w:val="0008165A"/>
    <w:rsid w:val="00081674"/>
    <w:rsid w:val="00083CE1"/>
    <w:rsid w:val="00092543"/>
    <w:rsid w:val="000B6F8C"/>
    <w:rsid w:val="000B72EA"/>
    <w:rsid w:val="000D2620"/>
    <w:rsid w:val="000D6D2B"/>
    <w:rsid w:val="000E7D18"/>
    <w:rsid w:val="000F44A1"/>
    <w:rsid w:val="00100902"/>
    <w:rsid w:val="00103B3C"/>
    <w:rsid w:val="0010764C"/>
    <w:rsid w:val="00113F66"/>
    <w:rsid w:val="001229A8"/>
    <w:rsid w:val="00130767"/>
    <w:rsid w:val="00135D10"/>
    <w:rsid w:val="00154E7A"/>
    <w:rsid w:val="0016737C"/>
    <w:rsid w:val="00172350"/>
    <w:rsid w:val="00187414"/>
    <w:rsid w:val="001A2BE6"/>
    <w:rsid w:val="001A38C8"/>
    <w:rsid w:val="001B1614"/>
    <w:rsid w:val="001C7740"/>
    <w:rsid w:val="001D12FE"/>
    <w:rsid w:val="001E296D"/>
    <w:rsid w:val="001E4F39"/>
    <w:rsid w:val="001F65E2"/>
    <w:rsid w:val="002018EF"/>
    <w:rsid w:val="00201D5D"/>
    <w:rsid w:val="00215F28"/>
    <w:rsid w:val="002172C7"/>
    <w:rsid w:val="00254E1B"/>
    <w:rsid w:val="00254EF5"/>
    <w:rsid w:val="0025727F"/>
    <w:rsid w:val="00265F03"/>
    <w:rsid w:val="00282F05"/>
    <w:rsid w:val="0028339F"/>
    <w:rsid w:val="002910A7"/>
    <w:rsid w:val="002B4C85"/>
    <w:rsid w:val="002C1353"/>
    <w:rsid w:val="002C1657"/>
    <w:rsid w:val="002C391D"/>
    <w:rsid w:val="002C7341"/>
    <w:rsid w:val="002E4281"/>
    <w:rsid w:val="002E48BC"/>
    <w:rsid w:val="002F11DD"/>
    <w:rsid w:val="00307CDA"/>
    <w:rsid w:val="0032753E"/>
    <w:rsid w:val="00330517"/>
    <w:rsid w:val="003309C1"/>
    <w:rsid w:val="00334FAC"/>
    <w:rsid w:val="00341ED6"/>
    <w:rsid w:val="00355B2C"/>
    <w:rsid w:val="0036664A"/>
    <w:rsid w:val="00394392"/>
    <w:rsid w:val="00395C6A"/>
    <w:rsid w:val="003961BF"/>
    <w:rsid w:val="003A4599"/>
    <w:rsid w:val="003B0D1D"/>
    <w:rsid w:val="003C4C4E"/>
    <w:rsid w:val="003D03A0"/>
    <w:rsid w:val="003D541E"/>
    <w:rsid w:val="003D64AF"/>
    <w:rsid w:val="0040260F"/>
    <w:rsid w:val="00407A5C"/>
    <w:rsid w:val="0041479D"/>
    <w:rsid w:val="00420A3C"/>
    <w:rsid w:val="00435639"/>
    <w:rsid w:val="00441BAF"/>
    <w:rsid w:val="00443CD1"/>
    <w:rsid w:val="00444A85"/>
    <w:rsid w:val="0044510E"/>
    <w:rsid w:val="004527B0"/>
    <w:rsid w:val="00465501"/>
    <w:rsid w:val="004761B2"/>
    <w:rsid w:val="00486622"/>
    <w:rsid w:val="004A7F68"/>
    <w:rsid w:val="004C6A82"/>
    <w:rsid w:val="004D1452"/>
    <w:rsid w:val="004E3AA0"/>
    <w:rsid w:val="004E72B0"/>
    <w:rsid w:val="004F311C"/>
    <w:rsid w:val="004F4AC5"/>
    <w:rsid w:val="00506663"/>
    <w:rsid w:val="00522E79"/>
    <w:rsid w:val="00522FC0"/>
    <w:rsid w:val="00526B18"/>
    <w:rsid w:val="00530363"/>
    <w:rsid w:val="0053695C"/>
    <w:rsid w:val="00536A3E"/>
    <w:rsid w:val="0056530B"/>
    <w:rsid w:val="005659C6"/>
    <w:rsid w:val="00566131"/>
    <w:rsid w:val="00566B3A"/>
    <w:rsid w:val="00570953"/>
    <w:rsid w:val="00573F16"/>
    <w:rsid w:val="00577AB3"/>
    <w:rsid w:val="00580041"/>
    <w:rsid w:val="00583E68"/>
    <w:rsid w:val="00592173"/>
    <w:rsid w:val="005A16D3"/>
    <w:rsid w:val="005B2766"/>
    <w:rsid w:val="005B2CA1"/>
    <w:rsid w:val="005B4D4A"/>
    <w:rsid w:val="005B7219"/>
    <w:rsid w:val="005D6CC3"/>
    <w:rsid w:val="006020A9"/>
    <w:rsid w:val="00603AF6"/>
    <w:rsid w:val="0061075E"/>
    <w:rsid w:val="00631E99"/>
    <w:rsid w:val="00643FE2"/>
    <w:rsid w:val="00653045"/>
    <w:rsid w:val="00660A9C"/>
    <w:rsid w:val="00665FEF"/>
    <w:rsid w:val="00666610"/>
    <w:rsid w:val="00671A35"/>
    <w:rsid w:val="00692790"/>
    <w:rsid w:val="006940C4"/>
    <w:rsid w:val="006A32F0"/>
    <w:rsid w:val="006A7F9A"/>
    <w:rsid w:val="006B4105"/>
    <w:rsid w:val="006C79D1"/>
    <w:rsid w:val="006D071D"/>
    <w:rsid w:val="006E0964"/>
    <w:rsid w:val="006E2427"/>
    <w:rsid w:val="006E6C0E"/>
    <w:rsid w:val="006F07CA"/>
    <w:rsid w:val="00703C2C"/>
    <w:rsid w:val="0070507C"/>
    <w:rsid w:val="007067B2"/>
    <w:rsid w:val="007129E2"/>
    <w:rsid w:val="007459EF"/>
    <w:rsid w:val="00745CD0"/>
    <w:rsid w:val="00753401"/>
    <w:rsid w:val="0076098D"/>
    <w:rsid w:val="007667E3"/>
    <w:rsid w:val="0077105E"/>
    <w:rsid w:val="0077313A"/>
    <w:rsid w:val="00776573"/>
    <w:rsid w:val="00777253"/>
    <w:rsid w:val="00780557"/>
    <w:rsid w:val="007947E8"/>
    <w:rsid w:val="007A3BF1"/>
    <w:rsid w:val="007B2505"/>
    <w:rsid w:val="007C700C"/>
    <w:rsid w:val="007D23A1"/>
    <w:rsid w:val="007E23FA"/>
    <w:rsid w:val="00800BDE"/>
    <w:rsid w:val="0080327B"/>
    <w:rsid w:val="00804215"/>
    <w:rsid w:val="00805C51"/>
    <w:rsid w:val="00812FBC"/>
    <w:rsid w:val="008279DD"/>
    <w:rsid w:val="00833422"/>
    <w:rsid w:val="00845E98"/>
    <w:rsid w:val="00846DBC"/>
    <w:rsid w:val="008540C6"/>
    <w:rsid w:val="00857492"/>
    <w:rsid w:val="00867DD0"/>
    <w:rsid w:val="00873588"/>
    <w:rsid w:val="008756E8"/>
    <w:rsid w:val="008B04F7"/>
    <w:rsid w:val="008B3723"/>
    <w:rsid w:val="008B49F3"/>
    <w:rsid w:val="008C4033"/>
    <w:rsid w:val="008C4C1C"/>
    <w:rsid w:val="008D5A0E"/>
    <w:rsid w:val="008E7B37"/>
    <w:rsid w:val="008F42C2"/>
    <w:rsid w:val="0090609A"/>
    <w:rsid w:val="00910320"/>
    <w:rsid w:val="00914532"/>
    <w:rsid w:val="009171E8"/>
    <w:rsid w:val="00923161"/>
    <w:rsid w:val="00924214"/>
    <w:rsid w:val="00926BD5"/>
    <w:rsid w:val="009318B5"/>
    <w:rsid w:val="00935B31"/>
    <w:rsid w:val="00942AA7"/>
    <w:rsid w:val="00943532"/>
    <w:rsid w:val="0096415D"/>
    <w:rsid w:val="00972377"/>
    <w:rsid w:val="00972B12"/>
    <w:rsid w:val="00977E8B"/>
    <w:rsid w:val="00983D9A"/>
    <w:rsid w:val="0098638D"/>
    <w:rsid w:val="0099113B"/>
    <w:rsid w:val="00992681"/>
    <w:rsid w:val="009A4655"/>
    <w:rsid w:val="009B2CEB"/>
    <w:rsid w:val="009C0D8D"/>
    <w:rsid w:val="009C2149"/>
    <w:rsid w:val="009C3825"/>
    <w:rsid w:val="009C5920"/>
    <w:rsid w:val="009C77E0"/>
    <w:rsid w:val="009D1484"/>
    <w:rsid w:val="009F6561"/>
    <w:rsid w:val="009F7D6A"/>
    <w:rsid w:val="00A0175F"/>
    <w:rsid w:val="00A10752"/>
    <w:rsid w:val="00A1340D"/>
    <w:rsid w:val="00A26CCB"/>
    <w:rsid w:val="00A27B3F"/>
    <w:rsid w:val="00A31904"/>
    <w:rsid w:val="00A35EDD"/>
    <w:rsid w:val="00A4387B"/>
    <w:rsid w:val="00A44355"/>
    <w:rsid w:val="00A45BC8"/>
    <w:rsid w:val="00A52270"/>
    <w:rsid w:val="00A56B1C"/>
    <w:rsid w:val="00A63A39"/>
    <w:rsid w:val="00A65DFB"/>
    <w:rsid w:val="00A73655"/>
    <w:rsid w:val="00A73CBB"/>
    <w:rsid w:val="00A811F9"/>
    <w:rsid w:val="00AB224D"/>
    <w:rsid w:val="00AB458E"/>
    <w:rsid w:val="00AD4CA8"/>
    <w:rsid w:val="00AD6AFE"/>
    <w:rsid w:val="00AE254F"/>
    <w:rsid w:val="00AE6241"/>
    <w:rsid w:val="00B03F04"/>
    <w:rsid w:val="00B04FFF"/>
    <w:rsid w:val="00B147EB"/>
    <w:rsid w:val="00B14DC0"/>
    <w:rsid w:val="00B15B5C"/>
    <w:rsid w:val="00B209BB"/>
    <w:rsid w:val="00B21E1C"/>
    <w:rsid w:val="00B24E99"/>
    <w:rsid w:val="00B2571A"/>
    <w:rsid w:val="00B406DD"/>
    <w:rsid w:val="00B5014C"/>
    <w:rsid w:val="00B51B70"/>
    <w:rsid w:val="00B71E99"/>
    <w:rsid w:val="00B723B8"/>
    <w:rsid w:val="00B86395"/>
    <w:rsid w:val="00B90FA4"/>
    <w:rsid w:val="00B9325D"/>
    <w:rsid w:val="00B97775"/>
    <w:rsid w:val="00BA1D41"/>
    <w:rsid w:val="00BA7D71"/>
    <w:rsid w:val="00BB0B02"/>
    <w:rsid w:val="00BB3041"/>
    <w:rsid w:val="00BB5DE1"/>
    <w:rsid w:val="00BD5104"/>
    <w:rsid w:val="00C0793D"/>
    <w:rsid w:val="00C32F85"/>
    <w:rsid w:val="00C401A6"/>
    <w:rsid w:val="00C41999"/>
    <w:rsid w:val="00C427F3"/>
    <w:rsid w:val="00C504F1"/>
    <w:rsid w:val="00C53CBF"/>
    <w:rsid w:val="00C5587F"/>
    <w:rsid w:val="00C65FCD"/>
    <w:rsid w:val="00C86B58"/>
    <w:rsid w:val="00C9576C"/>
    <w:rsid w:val="00CA05FF"/>
    <w:rsid w:val="00CA3985"/>
    <w:rsid w:val="00CC07E2"/>
    <w:rsid w:val="00CC12EC"/>
    <w:rsid w:val="00CC3ABF"/>
    <w:rsid w:val="00CC47A2"/>
    <w:rsid w:val="00CC4C08"/>
    <w:rsid w:val="00CC55F0"/>
    <w:rsid w:val="00CD4771"/>
    <w:rsid w:val="00CD514D"/>
    <w:rsid w:val="00CE5FB3"/>
    <w:rsid w:val="00CF0279"/>
    <w:rsid w:val="00CF2947"/>
    <w:rsid w:val="00CF4B53"/>
    <w:rsid w:val="00D0392B"/>
    <w:rsid w:val="00D149D0"/>
    <w:rsid w:val="00D1605F"/>
    <w:rsid w:val="00D30553"/>
    <w:rsid w:val="00D3431E"/>
    <w:rsid w:val="00D34906"/>
    <w:rsid w:val="00D47C13"/>
    <w:rsid w:val="00D61723"/>
    <w:rsid w:val="00D66492"/>
    <w:rsid w:val="00D717E5"/>
    <w:rsid w:val="00D72B10"/>
    <w:rsid w:val="00D73D5D"/>
    <w:rsid w:val="00D77FF2"/>
    <w:rsid w:val="00D84BE4"/>
    <w:rsid w:val="00D966BA"/>
    <w:rsid w:val="00DA12CC"/>
    <w:rsid w:val="00DA1F9D"/>
    <w:rsid w:val="00DA6DB3"/>
    <w:rsid w:val="00DB79B9"/>
    <w:rsid w:val="00DC55E1"/>
    <w:rsid w:val="00DC56E1"/>
    <w:rsid w:val="00DD25F7"/>
    <w:rsid w:val="00DE1363"/>
    <w:rsid w:val="00DF3A63"/>
    <w:rsid w:val="00DF3B3D"/>
    <w:rsid w:val="00E003A2"/>
    <w:rsid w:val="00E01DA5"/>
    <w:rsid w:val="00E037B5"/>
    <w:rsid w:val="00E0561B"/>
    <w:rsid w:val="00E2363F"/>
    <w:rsid w:val="00E23BAC"/>
    <w:rsid w:val="00E365F6"/>
    <w:rsid w:val="00E52593"/>
    <w:rsid w:val="00E5598B"/>
    <w:rsid w:val="00E61483"/>
    <w:rsid w:val="00E64A74"/>
    <w:rsid w:val="00E67AD3"/>
    <w:rsid w:val="00E772D0"/>
    <w:rsid w:val="00E8625D"/>
    <w:rsid w:val="00E97D48"/>
    <w:rsid w:val="00EA1870"/>
    <w:rsid w:val="00EA250B"/>
    <w:rsid w:val="00EA5DBE"/>
    <w:rsid w:val="00EB20CC"/>
    <w:rsid w:val="00EB2224"/>
    <w:rsid w:val="00EB31C6"/>
    <w:rsid w:val="00EB3B7B"/>
    <w:rsid w:val="00EB6C10"/>
    <w:rsid w:val="00EC5BC5"/>
    <w:rsid w:val="00EC6766"/>
    <w:rsid w:val="00ED5315"/>
    <w:rsid w:val="00EE0048"/>
    <w:rsid w:val="00EE19B8"/>
    <w:rsid w:val="00EE3ED0"/>
    <w:rsid w:val="00EE53C1"/>
    <w:rsid w:val="00EE6313"/>
    <w:rsid w:val="00EE6D97"/>
    <w:rsid w:val="00EF567B"/>
    <w:rsid w:val="00F06AFD"/>
    <w:rsid w:val="00F118F1"/>
    <w:rsid w:val="00F13142"/>
    <w:rsid w:val="00F339D3"/>
    <w:rsid w:val="00F46014"/>
    <w:rsid w:val="00F52315"/>
    <w:rsid w:val="00F7030F"/>
    <w:rsid w:val="00F71906"/>
    <w:rsid w:val="00F75782"/>
    <w:rsid w:val="00F75947"/>
    <w:rsid w:val="00F859A9"/>
    <w:rsid w:val="00FA58FA"/>
    <w:rsid w:val="00FA6F45"/>
    <w:rsid w:val="00FB2BED"/>
    <w:rsid w:val="00FC66E0"/>
    <w:rsid w:val="00FD5B61"/>
    <w:rsid w:val="00FE09DB"/>
    <w:rsid w:val="00FE4DEE"/>
    <w:rsid w:val="00FE703C"/>
    <w:rsid w:val="00FF4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F4418"/>
  <w15:chartTrackingRefBased/>
  <w15:docId w15:val="{9F2D3F14-265B-484E-A1A3-AB50A2D7D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8EF"/>
    <w:pPr>
      <w:spacing w:after="120" w:line="240" w:lineRule="auto"/>
      <w:jc w:val="both"/>
    </w:pPr>
    <w:rPr>
      <w:rFonts w:ascii="Arial" w:eastAsia="Times New Roman" w:hAnsi="Arial" w:cs="Arial"/>
      <w:sz w:val="24"/>
      <w:szCs w:val="24"/>
      <w:lang w:val="ro-RO"/>
    </w:rPr>
  </w:style>
  <w:style w:type="paragraph" w:styleId="Heading1">
    <w:name w:val="heading 1"/>
    <w:basedOn w:val="Normal"/>
    <w:link w:val="Heading1Char"/>
    <w:qFormat/>
    <w:rsid w:val="005B2766"/>
    <w:pPr>
      <w:spacing w:before="150" w:after="150"/>
      <w:jc w:val="left"/>
      <w:outlineLvl w:val="0"/>
    </w:pPr>
    <w:rPr>
      <w:rFonts w:ascii="Verdana" w:hAnsi="Verdana" w:cs="Times New Roman"/>
      <w:b/>
      <w:bCs/>
      <w:color w:val="0CA2BA"/>
      <w:kern w:val="36"/>
      <w:lang w:eastAsia="ro-RO"/>
    </w:rPr>
  </w:style>
  <w:style w:type="paragraph" w:styleId="Heading2">
    <w:name w:val="heading 2"/>
    <w:basedOn w:val="Normal"/>
    <w:next w:val="Normal"/>
    <w:link w:val="Heading2Char"/>
    <w:unhideWhenUsed/>
    <w:qFormat/>
    <w:rsid w:val="005B2766"/>
    <w:pPr>
      <w:keepNext/>
      <w:spacing w:before="240" w:after="60"/>
      <w:jc w:val="left"/>
      <w:outlineLvl w:val="1"/>
    </w:pPr>
    <w:rPr>
      <w:rFonts w:ascii="Cambria" w:hAnsi="Cambria" w:cs="Times New Roman"/>
      <w:b/>
      <w:bCs/>
      <w:i/>
      <w:iCs/>
      <w:sz w:val="28"/>
      <w:szCs w:val="28"/>
      <w:lang w:eastAsia="ro-RO"/>
    </w:rPr>
  </w:style>
  <w:style w:type="paragraph" w:styleId="Heading3">
    <w:name w:val="heading 3"/>
    <w:basedOn w:val="Normal"/>
    <w:link w:val="Heading3Char"/>
    <w:qFormat/>
    <w:rsid w:val="005B2766"/>
    <w:pPr>
      <w:spacing w:after="0"/>
      <w:jc w:val="left"/>
      <w:outlineLvl w:val="2"/>
    </w:pPr>
    <w:rPr>
      <w:rFonts w:ascii="Verdana" w:hAnsi="Verdana" w:cs="Times New Roman"/>
      <w:b/>
      <w:bCs/>
      <w:color w:val="168495"/>
      <w:sz w:val="27"/>
      <w:szCs w:val="27"/>
      <w:lang w:eastAsia="ro-RO"/>
    </w:rPr>
  </w:style>
  <w:style w:type="paragraph" w:styleId="Heading4">
    <w:name w:val="heading 4"/>
    <w:basedOn w:val="Normal"/>
    <w:link w:val="Heading4Char"/>
    <w:qFormat/>
    <w:rsid w:val="005B2766"/>
    <w:pPr>
      <w:spacing w:after="0"/>
      <w:jc w:val="left"/>
      <w:outlineLvl w:val="3"/>
    </w:pPr>
    <w:rPr>
      <w:rFonts w:ascii="Verdana" w:hAnsi="Verdana" w:cs="Times New Roman"/>
      <w:b/>
      <w:bCs/>
      <w:color w:val="168495"/>
      <w:sz w:val="20"/>
      <w:szCs w:val="20"/>
      <w:lang w:eastAsia="ro-RO"/>
    </w:rPr>
  </w:style>
  <w:style w:type="paragraph" w:styleId="Heading5">
    <w:name w:val="heading 5"/>
    <w:basedOn w:val="Normal"/>
    <w:next w:val="Normal"/>
    <w:link w:val="Heading5Char"/>
    <w:qFormat/>
    <w:rsid w:val="0040260F"/>
    <w:pPr>
      <w:keepNext/>
      <w:keepLines/>
      <w:spacing w:before="240" w:after="80" w:line="276" w:lineRule="auto"/>
      <w:jc w:val="left"/>
      <w:outlineLvl w:val="4"/>
    </w:pPr>
    <w:rPr>
      <w:rFonts w:eastAsia="Arial"/>
      <w:color w:val="666666"/>
      <w:sz w:val="22"/>
      <w:szCs w:val="22"/>
      <w:lang w:val="ro"/>
    </w:rPr>
  </w:style>
  <w:style w:type="paragraph" w:styleId="Heading6">
    <w:name w:val="heading 6"/>
    <w:basedOn w:val="Normal"/>
    <w:next w:val="Normal"/>
    <w:link w:val="Heading6Char"/>
    <w:qFormat/>
    <w:rsid w:val="0040260F"/>
    <w:pPr>
      <w:keepNext/>
      <w:keepLines/>
      <w:spacing w:before="240" w:after="80" w:line="276" w:lineRule="auto"/>
      <w:jc w:val="left"/>
      <w:outlineLvl w:val="5"/>
    </w:pPr>
    <w:rPr>
      <w:rFonts w:eastAsia="Arial"/>
      <w:i/>
      <w:color w:val="666666"/>
      <w:sz w:val="22"/>
      <w:szCs w:val="22"/>
      <w:lang w:val="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18EF"/>
    <w:pPr>
      <w:tabs>
        <w:tab w:val="center" w:pos="4320"/>
        <w:tab w:val="right" w:pos="8640"/>
      </w:tabs>
    </w:pPr>
    <w:rPr>
      <w:rFonts w:cs="Times New Roman"/>
    </w:rPr>
  </w:style>
  <w:style w:type="character" w:customStyle="1" w:styleId="FooterChar">
    <w:name w:val="Footer Char"/>
    <w:basedOn w:val="DefaultParagraphFont"/>
    <w:link w:val="Footer"/>
    <w:uiPriority w:val="99"/>
    <w:rsid w:val="002018EF"/>
    <w:rPr>
      <w:rFonts w:ascii="Arial" w:eastAsia="Times New Roman" w:hAnsi="Arial" w:cs="Times New Roman"/>
      <w:sz w:val="24"/>
      <w:szCs w:val="24"/>
      <w:lang w:val="ro-RO"/>
    </w:rPr>
  </w:style>
  <w:style w:type="paragraph" w:styleId="Header">
    <w:name w:val="header"/>
    <w:basedOn w:val="Normal"/>
    <w:link w:val="HeaderChar"/>
    <w:uiPriority w:val="99"/>
    <w:rsid w:val="002018EF"/>
    <w:pPr>
      <w:tabs>
        <w:tab w:val="center" w:pos="4320"/>
        <w:tab w:val="right" w:pos="8640"/>
      </w:tabs>
    </w:pPr>
    <w:rPr>
      <w:rFonts w:cs="Times New Roman"/>
    </w:rPr>
  </w:style>
  <w:style w:type="character" w:customStyle="1" w:styleId="HeaderChar">
    <w:name w:val="Header Char"/>
    <w:basedOn w:val="DefaultParagraphFont"/>
    <w:link w:val="Header"/>
    <w:uiPriority w:val="99"/>
    <w:rsid w:val="002018EF"/>
    <w:rPr>
      <w:rFonts w:ascii="Arial" w:eastAsia="Times New Roman" w:hAnsi="Arial" w:cs="Times New Roman"/>
      <w:sz w:val="24"/>
      <w:szCs w:val="24"/>
      <w:lang w:val="ro-RO"/>
    </w:rPr>
  </w:style>
  <w:style w:type="paragraph" w:styleId="ListParagraph">
    <w:name w:val="List Paragraph"/>
    <w:basedOn w:val="Normal"/>
    <w:uiPriority w:val="34"/>
    <w:qFormat/>
    <w:rsid w:val="002018EF"/>
    <w:pPr>
      <w:ind w:left="720"/>
      <w:contextualSpacing/>
    </w:pPr>
  </w:style>
  <w:style w:type="character" w:styleId="Hyperlink">
    <w:name w:val="Hyperlink"/>
    <w:basedOn w:val="DefaultParagraphFont"/>
    <w:uiPriority w:val="99"/>
    <w:unhideWhenUsed/>
    <w:qFormat/>
    <w:rsid w:val="00B209BB"/>
    <w:rPr>
      <w:color w:val="0563C1" w:themeColor="hyperlink"/>
      <w:u w:val="single"/>
    </w:rPr>
  </w:style>
  <w:style w:type="character" w:customStyle="1" w:styleId="Heading1Char">
    <w:name w:val="Heading 1 Char"/>
    <w:basedOn w:val="DefaultParagraphFont"/>
    <w:link w:val="Heading1"/>
    <w:rsid w:val="005B2766"/>
    <w:rPr>
      <w:rFonts w:ascii="Verdana" w:eastAsia="Times New Roman" w:hAnsi="Verdana" w:cs="Times New Roman"/>
      <w:b/>
      <w:bCs/>
      <w:color w:val="0CA2BA"/>
      <w:kern w:val="36"/>
      <w:sz w:val="24"/>
      <w:szCs w:val="24"/>
      <w:lang w:val="ro-RO" w:eastAsia="ro-RO"/>
    </w:rPr>
  </w:style>
  <w:style w:type="character" w:customStyle="1" w:styleId="Heading2Char">
    <w:name w:val="Heading 2 Char"/>
    <w:basedOn w:val="DefaultParagraphFont"/>
    <w:link w:val="Heading2"/>
    <w:rsid w:val="005B2766"/>
    <w:rPr>
      <w:rFonts w:ascii="Cambria" w:eastAsia="Times New Roman" w:hAnsi="Cambria" w:cs="Times New Roman"/>
      <w:b/>
      <w:bCs/>
      <w:i/>
      <w:iCs/>
      <w:sz w:val="28"/>
      <w:szCs w:val="28"/>
      <w:lang w:val="ro-RO" w:eastAsia="ro-RO"/>
    </w:rPr>
  </w:style>
  <w:style w:type="character" w:customStyle="1" w:styleId="Heading3Char">
    <w:name w:val="Heading 3 Char"/>
    <w:basedOn w:val="DefaultParagraphFont"/>
    <w:link w:val="Heading3"/>
    <w:uiPriority w:val="9"/>
    <w:rsid w:val="005B2766"/>
    <w:rPr>
      <w:rFonts w:ascii="Verdana" w:eastAsia="Times New Roman" w:hAnsi="Verdana" w:cs="Times New Roman"/>
      <w:b/>
      <w:bCs/>
      <w:color w:val="168495"/>
      <w:sz w:val="27"/>
      <w:szCs w:val="27"/>
      <w:lang w:val="ro-RO" w:eastAsia="ro-RO"/>
    </w:rPr>
  </w:style>
  <w:style w:type="character" w:customStyle="1" w:styleId="Heading4Char">
    <w:name w:val="Heading 4 Char"/>
    <w:basedOn w:val="DefaultParagraphFont"/>
    <w:link w:val="Heading4"/>
    <w:uiPriority w:val="9"/>
    <w:rsid w:val="005B2766"/>
    <w:rPr>
      <w:rFonts w:ascii="Verdana" w:eastAsia="Times New Roman" w:hAnsi="Verdana" w:cs="Times New Roman"/>
      <w:b/>
      <w:bCs/>
      <w:color w:val="168495"/>
      <w:sz w:val="20"/>
      <w:szCs w:val="20"/>
      <w:lang w:val="ro-RO" w:eastAsia="ro-RO"/>
    </w:rPr>
  </w:style>
  <w:style w:type="character" w:styleId="PageNumber">
    <w:name w:val="page number"/>
    <w:basedOn w:val="DefaultParagraphFont"/>
    <w:rsid w:val="005B2766"/>
  </w:style>
  <w:style w:type="character" w:styleId="Strong">
    <w:name w:val="Strong"/>
    <w:uiPriority w:val="22"/>
    <w:qFormat/>
    <w:rsid w:val="005B2766"/>
    <w:rPr>
      <w:b/>
      <w:bCs/>
    </w:rPr>
  </w:style>
  <w:style w:type="paragraph" w:styleId="NormalWeb">
    <w:name w:val="Normal (Web)"/>
    <w:basedOn w:val="Normal"/>
    <w:uiPriority w:val="99"/>
    <w:unhideWhenUsed/>
    <w:rsid w:val="005B2766"/>
    <w:pPr>
      <w:spacing w:before="100" w:beforeAutospacing="1" w:after="100" w:afterAutospacing="1"/>
      <w:jc w:val="left"/>
    </w:pPr>
    <w:rPr>
      <w:rFonts w:ascii="Times New Roman" w:hAnsi="Times New Roman" w:cs="Times New Roman"/>
      <w:lang w:eastAsia="ro-RO"/>
    </w:rPr>
  </w:style>
  <w:style w:type="character" w:customStyle="1" w:styleId="l5def2">
    <w:name w:val="l5def2"/>
    <w:rsid w:val="005B2766"/>
    <w:rPr>
      <w:rFonts w:ascii="Arial" w:hAnsi="Arial" w:cs="Arial" w:hint="default"/>
      <w:color w:val="000000"/>
      <w:sz w:val="26"/>
      <w:szCs w:val="26"/>
    </w:rPr>
  </w:style>
  <w:style w:type="paragraph" w:styleId="BalloonText">
    <w:name w:val="Balloon Text"/>
    <w:basedOn w:val="Normal"/>
    <w:link w:val="BalloonTextChar"/>
    <w:uiPriority w:val="99"/>
    <w:rsid w:val="005B2766"/>
    <w:pPr>
      <w:spacing w:after="0"/>
      <w:jc w:val="left"/>
    </w:pPr>
    <w:rPr>
      <w:rFonts w:ascii="Tahoma" w:hAnsi="Tahoma" w:cs="Tahoma"/>
      <w:sz w:val="16"/>
      <w:szCs w:val="16"/>
      <w:lang w:eastAsia="ro-RO"/>
    </w:rPr>
  </w:style>
  <w:style w:type="character" w:customStyle="1" w:styleId="BalloonTextChar">
    <w:name w:val="Balloon Text Char"/>
    <w:basedOn w:val="DefaultParagraphFont"/>
    <w:link w:val="BalloonText"/>
    <w:uiPriority w:val="99"/>
    <w:rsid w:val="005B2766"/>
    <w:rPr>
      <w:rFonts w:ascii="Tahoma" w:eastAsia="Times New Roman" w:hAnsi="Tahoma" w:cs="Tahoma"/>
      <w:sz w:val="16"/>
      <w:szCs w:val="16"/>
      <w:lang w:val="ro-RO" w:eastAsia="ro-RO"/>
    </w:rPr>
  </w:style>
  <w:style w:type="character" w:styleId="Emphasis">
    <w:name w:val="Emphasis"/>
    <w:uiPriority w:val="20"/>
    <w:qFormat/>
    <w:rsid w:val="005B2766"/>
    <w:rPr>
      <w:i/>
      <w:iCs/>
    </w:rPr>
  </w:style>
  <w:style w:type="character" w:customStyle="1" w:styleId="l5def1">
    <w:name w:val="l5def1"/>
    <w:rsid w:val="005B2766"/>
    <w:rPr>
      <w:rFonts w:ascii="Arial" w:hAnsi="Arial" w:cs="Arial" w:hint="default"/>
      <w:color w:val="000000"/>
      <w:sz w:val="26"/>
      <w:szCs w:val="26"/>
    </w:rPr>
  </w:style>
  <w:style w:type="paragraph" w:customStyle="1" w:styleId="Style11">
    <w:name w:val="Style11"/>
    <w:basedOn w:val="Normal"/>
    <w:uiPriority w:val="99"/>
    <w:rsid w:val="005B2766"/>
    <w:pPr>
      <w:widowControl w:val="0"/>
      <w:autoSpaceDE w:val="0"/>
      <w:autoSpaceDN w:val="0"/>
      <w:adjustRightInd w:val="0"/>
      <w:spacing w:after="0" w:line="299" w:lineRule="exact"/>
      <w:ind w:firstLine="715"/>
    </w:pPr>
    <w:rPr>
      <w:rFonts w:ascii="Book Antiqua" w:hAnsi="Book Antiqua" w:cs="Times New Roman"/>
      <w:lang w:eastAsia="ro-RO"/>
    </w:rPr>
  </w:style>
  <w:style w:type="paragraph" w:customStyle="1" w:styleId="Style17">
    <w:name w:val="Style17"/>
    <w:basedOn w:val="Normal"/>
    <w:uiPriority w:val="99"/>
    <w:rsid w:val="005B2766"/>
    <w:pPr>
      <w:widowControl w:val="0"/>
      <w:autoSpaceDE w:val="0"/>
      <w:autoSpaceDN w:val="0"/>
      <w:adjustRightInd w:val="0"/>
      <w:spacing w:after="0" w:line="294" w:lineRule="exact"/>
      <w:ind w:firstLine="725"/>
    </w:pPr>
    <w:rPr>
      <w:rFonts w:ascii="Book Antiqua" w:hAnsi="Book Antiqua" w:cs="Times New Roman"/>
      <w:lang w:eastAsia="ro-RO"/>
    </w:rPr>
  </w:style>
  <w:style w:type="paragraph" w:customStyle="1" w:styleId="Style22">
    <w:name w:val="Style22"/>
    <w:basedOn w:val="Normal"/>
    <w:uiPriority w:val="99"/>
    <w:rsid w:val="005B2766"/>
    <w:pPr>
      <w:widowControl w:val="0"/>
      <w:autoSpaceDE w:val="0"/>
      <w:autoSpaceDN w:val="0"/>
      <w:adjustRightInd w:val="0"/>
      <w:spacing w:after="0"/>
      <w:jc w:val="left"/>
    </w:pPr>
    <w:rPr>
      <w:rFonts w:ascii="Book Antiqua" w:hAnsi="Book Antiqua" w:cs="Times New Roman"/>
      <w:lang w:eastAsia="ro-RO"/>
    </w:rPr>
  </w:style>
  <w:style w:type="paragraph" w:customStyle="1" w:styleId="Style16">
    <w:name w:val="Style16"/>
    <w:basedOn w:val="Normal"/>
    <w:uiPriority w:val="99"/>
    <w:rsid w:val="005B2766"/>
    <w:pPr>
      <w:widowControl w:val="0"/>
      <w:autoSpaceDE w:val="0"/>
      <w:autoSpaceDN w:val="0"/>
      <w:adjustRightInd w:val="0"/>
      <w:spacing w:after="0" w:line="300" w:lineRule="exact"/>
      <w:jc w:val="left"/>
    </w:pPr>
    <w:rPr>
      <w:rFonts w:ascii="Book Antiqua" w:hAnsi="Book Antiqua" w:cs="Times New Roman"/>
      <w:lang w:eastAsia="ro-RO"/>
    </w:rPr>
  </w:style>
  <w:style w:type="paragraph" w:customStyle="1" w:styleId="Style23">
    <w:name w:val="Style23"/>
    <w:basedOn w:val="Normal"/>
    <w:uiPriority w:val="99"/>
    <w:rsid w:val="005B2766"/>
    <w:pPr>
      <w:widowControl w:val="0"/>
      <w:autoSpaceDE w:val="0"/>
      <w:autoSpaceDN w:val="0"/>
      <w:adjustRightInd w:val="0"/>
      <w:spacing w:after="0" w:line="296" w:lineRule="exact"/>
      <w:ind w:firstLine="725"/>
    </w:pPr>
    <w:rPr>
      <w:rFonts w:ascii="Book Antiqua" w:hAnsi="Book Antiqua" w:cs="Times New Roman"/>
      <w:lang w:eastAsia="ro-RO"/>
    </w:rPr>
  </w:style>
  <w:style w:type="character" w:customStyle="1" w:styleId="FontStyle59">
    <w:name w:val="Font Style59"/>
    <w:uiPriority w:val="99"/>
    <w:rsid w:val="005B2766"/>
    <w:rPr>
      <w:rFonts w:ascii="Book Antiqua" w:hAnsi="Book Antiqua" w:cs="Book Antiqua" w:hint="default"/>
      <w:b/>
      <w:bCs/>
      <w:sz w:val="22"/>
      <w:szCs w:val="22"/>
    </w:rPr>
  </w:style>
  <w:style w:type="character" w:customStyle="1" w:styleId="FontStyle62">
    <w:name w:val="Font Style62"/>
    <w:uiPriority w:val="99"/>
    <w:rsid w:val="005B2766"/>
    <w:rPr>
      <w:rFonts w:ascii="Book Antiqua" w:hAnsi="Book Antiqua" w:cs="Book Antiqua" w:hint="default"/>
      <w:sz w:val="22"/>
      <w:szCs w:val="22"/>
    </w:rPr>
  </w:style>
  <w:style w:type="character" w:customStyle="1" w:styleId="FontStyle64">
    <w:name w:val="Font Style64"/>
    <w:uiPriority w:val="99"/>
    <w:rsid w:val="005B2766"/>
    <w:rPr>
      <w:rFonts w:ascii="Book Antiqua" w:hAnsi="Book Antiqua" w:cs="Book Antiqua" w:hint="default"/>
      <w:b/>
      <w:bCs/>
      <w:i/>
      <w:iCs/>
      <w:sz w:val="22"/>
      <w:szCs w:val="22"/>
    </w:rPr>
  </w:style>
  <w:style w:type="character" w:customStyle="1" w:styleId="FontStyle70">
    <w:name w:val="Font Style70"/>
    <w:uiPriority w:val="99"/>
    <w:rsid w:val="005B2766"/>
    <w:rPr>
      <w:rFonts w:ascii="Calibri" w:hAnsi="Calibri" w:cs="Calibri" w:hint="default"/>
      <w:i/>
      <w:iCs/>
      <w:sz w:val="24"/>
      <w:szCs w:val="24"/>
    </w:rPr>
  </w:style>
  <w:style w:type="character" w:customStyle="1" w:styleId="FontStyle83">
    <w:name w:val="Font Style83"/>
    <w:uiPriority w:val="99"/>
    <w:rsid w:val="005B2766"/>
    <w:rPr>
      <w:rFonts w:ascii="Book Antiqua" w:hAnsi="Book Antiqua" w:cs="Book Antiqua" w:hint="default"/>
      <w:i/>
      <w:iCs/>
      <w:sz w:val="22"/>
      <w:szCs w:val="22"/>
    </w:rPr>
  </w:style>
  <w:style w:type="character" w:customStyle="1" w:styleId="FontStyle71">
    <w:name w:val="Font Style71"/>
    <w:uiPriority w:val="99"/>
    <w:rsid w:val="005B2766"/>
    <w:rPr>
      <w:rFonts w:ascii="Calibri" w:hAnsi="Calibri" w:cs="Calibri" w:hint="default"/>
      <w:b/>
      <w:bCs/>
      <w:i/>
      <w:iCs/>
      <w:sz w:val="24"/>
      <w:szCs w:val="24"/>
    </w:rPr>
  </w:style>
  <w:style w:type="character" w:customStyle="1" w:styleId="FontStyle69">
    <w:name w:val="Font Style69"/>
    <w:uiPriority w:val="99"/>
    <w:rsid w:val="005B2766"/>
    <w:rPr>
      <w:rFonts w:ascii="Calibri" w:hAnsi="Calibri" w:cs="Calibri" w:hint="default"/>
      <w:b/>
      <w:bCs/>
      <w:sz w:val="24"/>
      <w:szCs w:val="24"/>
    </w:rPr>
  </w:style>
  <w:style w:type="character" w:customStyle="1" w:styleId="FontStyle72">
    <w:name w:val="Font Style72"/>
    <w:uiPriority w:val="99"/>
    <w:rsid w:val="005B2766"/>
    <w:rPr>
      <w:rFonts w:ascii="Calibri" w:hAnsi="Calibri" w:cs="Calibri" w:hint="default"/>
      <w:sz w:val="24"/>
      <w:szCs w:val="24"/>
    </w:rPr>
  </w:style>
  <w:style w:type="character" w:customStyle="1" w:styleId="FontStyle81">
    <w:name w:val="Font Style81"/>
    <w:uiPriority w:val="99"/>
    <w:rsid w:val="005B2766"/>
    <w:rPr>
      <w:rFonts w:ascii="Book Antiqua" w:hAnsi="Book Antiqua" w:cs="Book Antiqua" w:hint="default"/>
      <w:sz w:val="22"/>
      <w:szCs w:val="22"/>
    </w:rPr>
  </w:style>
  <w:style w:type="character" w:customStyle="1" w:styleId="FontStyle89">
    <w:name w:val="Font Style89"/>
    <w:uiPriority w:val="99"/>
    <w:rsid w:val="005B2766"/>
    <w:rPr>
      <w:rFonts w:ascii="Book Antiqua" w:hAnsi="Book Antiqua" w:cs="Book Antiqua" w:hint="default"/>
      <w:sz w:val="26"/>
      <w:szCs w:val="26"/>
    </w:rPr>
  </w:style>
  <w:style w:type="paragraph" w:customStyle="1" w:styleId="al">
    <w:name w:val="a_l"/>
    <w:basedOn w:val="Normal"/>
    <w:uiPriority w:val="99"/>
    <w:rsid w:val="005B2766"/>
    <w:pPr>
      <w:spacing w:before="100" w:beforeAutospacing="1" w:after="100" w:afterAutospacing="1"/>
      <w:jc w:val="left"/>
    </w:pPr>
    <w:rPr>
      <w:rFonts w:ascii="Times New Roman" w:hAnsi="Times New Roman" w:cs="Times New Roman"/>
      <w:lang w:eastAsia="ro-RO"/>
    </w:rPr>
  </w:style>
  <w:style w:type="paragraph" w:customStyle="1" w:styleId="ac">
    <w:name w:val="a_c"/>
    <w:basedOn w:val="Normal"/>
    <w:uiPriority w:val="99"/>
    <w:rsid w:val="005B2766"/>
    <w:pPr>
      <w:spacing w:before="100" w:beforeAutospacing="1" w:after="100" w:afterAutospacing="1"/>
      <w:jc w:val="left"/>
    </w:pPr>
    <w:rPr>
      <w:rFonts w:ascii="Times New Roman" w:hAnsi="Times New Roman" w:cs="Times New Roman"/>
      <w:lang w:eastAsia="ro-RO"/>
    </w:rPr>
  </w:style>
  <w:style w:type="character" w:customStyle="1" w:styleId="js-ineffectstring">
    <w:name w:val="js-ineffectstring"/>
    <w:rsid w:val="005B2766"/>
  </w:style>
  <w:style w:type="character" w:customStyle="1" w:styleId="js-ineffectdate">
    <w:name w:val="js-ineffectdate"/>
    <w:rsid w:val="005B2766"/>
  </w:style>
  <w:style w:type="paragraph" w:customStyle="1" w:styleId="NoSpacing1">
    <w:name w:val="No Spacing1"/>
    <w:uiPriority w:val="99"/>
    <w:rsid w:val="005B2766"/>
    <w:pPr>
      <w:spacing w:after="0" w:line="240" w:lineRule="auto"/>
    </w:pPr>
    <w:rPr>
      <w:rFonts w:ascii="Calibri" w:eastAsia="Calibri" w:hAnsi="Calibri" w:cs="Times New Roman"/>
      <w:lang w:val="ro-RO"/>
    </w:rPr>
  </w:style>
  <w:style w:type="paragraph" w:styleId="BodyTextIndent">
    <w:name w:val="Body Text Indent"/>
    <w:basedOn w:val="Normal"/>
    <w:link w:val="BodyTextIndentChar"/>
    <w:uiPriority w:val="99"/>
    <w:unhideWhenUsed/>
    <w:rsid w:val="005B2766"/>
    <w:pPr>
      <w:autoSpaceDE w:val="0"/>
      <w:autoSpaceDN w:val="0"/>
      <w:adjustRightInd w:val="0"/>
      <w:spacing w:after="0"/>
      <w:ind w:firstLine="720"/>
    </w:pPr>
    <w:rPr>
      <w:rFonts w:ascii="Times New Roman" w:hAnsi="Times New Roman" w:cs="Times New Roman"/>
      <w:szCs w:val="22"/>
      <w:lang w:eastAsia="ro-RO"/>
    </w:rPr>
  </w:style>
  <w:style w:type="character" w:customStyle="1" w:styleId="BodyTextIndentChar">
    <w:name w:val="Body Text Indent Char"/>
    <w:basedOn w:val="DefaultParagraphFont"/>
    <w:link w:val="BodyTextIndent"/>
    <w:uiPriority w:val="99"/>
    <w:rsid w:val="005B2766"/>
    <w:rPr>
      <w:rFonts w:ascii="Times New Roman" w:eastAsia="Times New Roman" w:hAnsi="Times New Roman" w:cs="Times New Roman"/>
      <w:sz w:val="24"/>
      <w:lang w:val="ro-RO" w:eastAsia="ro-RO"/>
    </w:rPr>
  </w:style>
  <w:style w:type="character" w:customStyle="1" w:styleId="paragraf1">
    <w:name w:val="paragraf1"/>
    <w:rsid w:val="005B2766"/>
    <w:rPr>
      <w:shd w:val="clear" w:color="auto" w:fill="auto"/>
    </w:rPr>
  </w:style>
  <w:style w:type="paragraph" w:styleId="FootnoteText">
    <w:name w:val="footnote text"/>
    <w:basedOn w:val="Normal"/>
    <w:link w:val="FootnoteTextChar"/>
    <w:uiPriority w:val="99"/>
    <w:unhideWhenUsed/>
    <w:rsid w:val="005B2766"/>
    <w:pPr>
      <w:spacing w:after="0"/>
      <w:jc w:val="left"/>
    </w:pPr>
    <w:rPr>
      <w:rFonts w:ascii="Times New Roman" w:hAnsi="Times New Roman" w:cs="Times New Roman"/>
      <w:sz w:val="20"/>
      <w:szCs w:val="20"/>
      <w:lang w:eastAsia="ro-RO"/>
    </w:rPr>
  </w:style>
  <w:style w:type="character" w:customStyle="1" w:styleId="FootnoteTextChar">
    <w:name w:val="Footnote Text Char"/>
    <w:basedOn w:val="DefaultParagraphFont"/>
    <w:link w:val="FootnoteText"/>
    <w:uiPriority w:val="99"/>
    <w:rsid w:val="005B2766"/>
    <w:rPr>
      <w:rFonts w:ascii="Times New Roman" w:eastAsia="Times New Roman" w:hAnsi="Times New Roman" w:cs="Times New Roman"/>
      <w:sz w:val="20"/>
      <w:szCs w:val="20"/>
      <w:lang w:val="ro-RO" w:eastAsia="ro-RO"/>
    </w:rPr>
  </w:style>
  <w:style w:type="character" w:styleId="FootnoteReference">
    <w:name w:val="footnote reference"/>
    <w:uiPriority w:val="99"/>
    <w:unhideWhenUsed/>
    <w:rsid w:val="005B2766"/>
    <w:rPr>
      <w:vertAlign w:val="superscript"/>
    </w:rPr>
  </w:style>
  <w:style w:type="paragraph" w:customStyle="1" w:styleId="list-group-item-text">
    <w:name w:val="list-group-item-text"/>
    <w:basedOn w:val="Normal"/>
    <w:uiPriority w:val="99"/>
    <w:rsid w:val="005B2766"/>
    <w:pPr>
      <w:spacing w:after="0"/>
      <w:jc w:val="left"/>
    </w:pPr>
    <w:rPr>
      <w:rFonts w:ascii="Times New Roman" w:hAnsi="Times New Roman" w:cs="Times New Roman"/>
      <w:lang w:eastAsia="ro-RO"/>
    </w:rPr>
  </w:style>
  <w:style w:type="paragraph" w:customStyle="1" w:styleId="pj">
    <w:name w:val="pj"/>
    <w:basedOn w:val="Normal"/>
    <w:uiPriority w:val="99"/>
    <w:rsid w:val="005B2766"/>
    <w:pPr>
      <w:spacing w:after="150" w:line="312" w:lineRule="atLeast"/>
      <w:ind w:firstLine="600"/>
    </w:pPr>
    <w:rPr>
      <w:rFonts w:ascii="Times New Roman" w:hAnsi="Times New Roman" w:cs="Times New Roman"/>
      <w:lang w:eastAsia="ro-RO"/>
    </w:rPr>
  </w:style>
  <w:style w:type="character" w:customStyle="1" w:styleId="apple-converted-space">
    <w:name w:val="apple-converted-space"/>
    <w:rsid w:val="005B2766"/>
  </w:style>
  <w:style w:type="character" w:customStyle="1" w:styleId="date1">
    <w:name w:val="date1"/>
    <w:rsid w:val="005B2766"/>
    <w:rPr>
      <w:i/>
      <w:iCs/>
      <w:sz w:val="17"/>
      <w:szCs w:val="17"/>
    </w:rPr>
  </w:style>
  <w:style w:type="paragraph" w:customStyle="1" w:styleId="6text">
    <w:name w:val="6text"/>
    <w:basedOn w:val="Normal"/>
    <w:uiPriority w:val="99"/>
    <w:rsid w:val="005B2766"/>
    <w:pPr>
      <w:spacing w:before="100" w:beforeAutospacing="1" w:after="100" w:afterAutospacing="1" w:line="336" w:lineRule="auto"/>
    </w:pPr>
    <w:rPr>
      <w:color w:val="000000"/>
      <w:lang w:eastAsia="ro-RO"/>
    </w:rPr>
  </w:style>
  <w:style w:type="paragraph" w:customStyle="1" w:styleId="Style10">
    <w:name w:val="Style10"/>
    <w:basedOn w:val="Normal"/>
    <w:uiPriority w:val="99"/>
    <w:rsid w:val="005B2766"/>
    <w:pPr>
      <w:widowControl w:val="0"/>
      <w:autoSpaceDE w:val="0"/>
      <w:autoSpaceDN w:val="0"/>
      <w:adjustRightInd w:val="0"/>
      <w:spacing w:after="0" w:line="257" w:lineRule="exact"/>
      <w:ind w:hanging="341"/>
    </w:pPr>
    <w:rPr>
      <w:rFonts w:ascii="Arial Narrow" w:hAnsi="Arial Narrow" w:cs="Times New Roman"/>
      <w:lang w:eastAsia="ro-RO"/>
    </w:rPr>
  </w:style>
  <w:style w:type="character" w:customStyle="1" w:styleId="FontStyle15">
    <w:name w:val="Font Style15"/>
    <w:rsid w:val="005B2766"/>
    <w:rPr>
      <w:rFonts w:ascii="Cambria" w:hAnsi="Cambria" w:cs="Cambria" w:hint="default"/>
      <w:sz w:val="22"/>
      <w:szCs w:val="22"/>
    </w:rPr>
  </w:style>
  <w:style w:type="paragraph" w:customStyle="1" w:styleId="rtecenter">
    <w:name w:val="rtecenter"/>
    <w:basedOn w:val="Normal"/>
    <w:uiPriority w:val="99"/>
    <w:rsid w:val="005B2766"/>
    <w:pPr>
      <w:spacing w:after="0"/>
      <w:jc w:val="center"/>
    </w:pPr>
    <w:rPr>
      <w:rFonts w:ascii="inherit" w:hAnsi="inherit" w:cs="Times New Roman"/>
      <w:lang w:eastAsia="ro-RO"/>
    </w:rPr>
  </w:style>
  <w:style w:type="paragraph" w:customStyle="1" w:styleId="rtejustify">
    <w:name w:val="rtejustify"/>
    <w:basedOn w:val="Normal"/>
    <w:uiPriority w:val="99"/>
    <w:rsid w:val="005B2766"/>
    <w:pPr>
      <w:spacing w:after="0"/>
    </w:pPr>
    <w:rPr>
      <w:rFonts w:ascii="inherit" w:hAnsi="inherit" w:cs="Times New Roman"/>
      <w:lang w:eastAsia="ro-RO"/>
    </w:rPr>
  </w:style>
  <w:style w:type="paragraph" w:styleId="z-TopofForm">
    <w:name w:val="HTML Top of Form"/>
    <w:basedOn w:val="Normal"/>
    <w:next w:val="Normal"/>
    <w:link w:val="z-TopofFormChar"/>
    <w:hidden/>
    <w:uiPriority w:val="99"/>
    <w:unhideWhenUsed/>
    <w:rsid w:val="005B2766"/>
    <w:pPr>
      <w:pBdr>
        <w:bottom w:val="single" w:sz="6" w:space="1" w:color="auto"/>
      </w:pBdr>
      <w:spacing w:after="0"/>
      <w:jc w:val="center"/>
    </w:pPr>
    <w:rPr>
      <w:vanish/>
      <w:sz w:val="16"/>
      <w:szCs w:val="16"/>
      <w:lang w:eastAsia="ro-RO"/>
    </w:rPr>
  </w:style>
  <w:style w:type="character" w:customStyle="1" w:styleId="z-TopofFormChar">
    <w:name w:val="z-Top of Form Char"/>
    <w:basedOn w:val="DefaultParagraphFont"/>
    <w:link w:val="z-TopofForm"/>
    <w:uiPriority w:val="99"/>
    <w:rsid w:val="005B2766"/>
    <w:rPr>
      <w:rFonts w:ascii="Arial" w:eastAsia="Times New Roman" w:hAnsi="Arial" w:cs="Arial"/>
      <w:vanish/>
      <w:sz w:val="16"/>
      <w:szCs w:val="16"/>
      <w:lang w:val="ro-RO" w:eastAsia="ro-RO"/>
    </w:rPr>
  </w:style>
  <w:style w:type="character" w:customStyle="1" w:styleId="2uj2">
    <w:name w:val="_2u_j2"/>
    <w:rsid w:val="005B2766"/>
  </w:style>
  <w:style w:type="paragraph" w:styleId="z-BottomofForm">
    <w:name w:val="HTML Bottom of Form"/>
    <w:basedOn w:val="Normal"/>
    <w:next w:val="Normal"/>
    <w:link w:val="z-BottomofFormChar"/>
    <w:hidden/>
    <w:uiPriority w:val="99"/>
    <w:unhideWhenUsed/>
    <w:rsid w:val="005B2766"/>
    <w:pPr>
      <w:pBdr>
        <w:top w:val="single" w:sz="6" w:space="1" w:color="auto"/>
      </w:pBdr>
      <w:spacing w:after="0"/>
      <w:jc w:val="center"/>
    </w:pPr>
    <w:rPr>
      <w:vanish/>
      <w:sz w:val="16"/>
      <w:szCs w:val="16"/>
      <w:lang w:eastAsia="ro-RO"/>
    </w:rPr>
  </w:style>
  <w:style w:type="character" w:customStyle="1" w:styleId="z-BottomofFormChar">
    <w:name w:val="z-Bottom of Form Char"/>
    <w:basedOn w:val="DefaultParagraphFont"/>
    <w:link w:val="z-BottomofForm"/>
    <w:uiPriority w:val="99"/>
    <w:rsid w:val="005B2766"/>
    <w:rPr>
      <w:rFonts w:ascii="Arial" w:eastAsia="Times New Roman" w:hAnsi="Arial" w:cs="Arial"/>
      <w:vanish/>
      <w:sz w:val="16"/>
      <w:szCs w:val="16"/>
      <w:lang w:val="ro-RO" w:eastAsia="ro-RO"/>
    </w:rPr>
  </w:style>
  <w:style w:type="character" w:customStyle="1" w:styleId="toctoggle">
    <w:name w:val="toctoggle"/>
    <w:rsid w:val="005B2766"/>
  </w:style>
  <w:style w:type="character" w:customStyle="1" w:styleId="tocnumber">
    <w:name w:val="tocnumber"/>
    <w:rsid w:val="005B2766"/>
  </w:style>
  <w:style w:type="character" w:customStyle="1" w:styleId="toctext">
    <w:name w:val="toctext"/>
    <w:rsid w:val="005B2766"/>
  </w:style>
  <w:style w:type="character" w:customStyle="1" w:styleId="mw-headline">
    <w:name w:val="mw-headline"/>
    <w:rsid w:val="005B2766"/>
  </w:style>
  <w:style w:type="character" w:customStyle="1" w:styleId="mw-editsection1">
    <w:name w:val="mw-editsection1"/>
    <w:rsid w:val="005B2766"/>
  </w:style>
  <w:style w:type="character" w:customStyle="1" w:styleId="mw-editsection-bracket">
    <w:name w:val="mw-editsection-bracket"/>
    <w:rsid w:val="005B2766"/>
  </w:style>
  <w:style w:type="character" w:customStyle="1" w:styleId="mw-editsection-divider1">
    <w:name w:val="mw-editsection-divider1"/>
    <w:rsid w:val="005B2766"/>
    <w:rPr>
      <w:color w:val="54595D"/>
    </w:rPr>
  </w:style>
  <w:style w:type="paragraph" w:customStyle="1" w:styleId="subtitlu">
    <w:name w:val="subtitlu"/>
    <w:basedOn w:val="Normal"/>
    <w:uiPriority w:val="99"/>
    <w:rsid w:val="005B2766"/>
    <w:pPr>
      <w:spacing w:before="100" w:beforeAutospacing="1" w:after="100" w:afterAutospacing="1"/>
    </w:pPr>
    <w:rPr>
      <w:rFonts w:ascii="Verdana" w:hAnsi="Verdana" w:cs="Times New Roman"/>
      <w:b/>
      <w:bCs/>
      <w:color w:val="FF0000"/>
      <w:lang w:eastAsia="ro-RO"/>
    </w:rPr>
  </w:style>
  <w:style w:type="character" w:customStyle="1" w:styleId="afi">
    <w:name w:val="afi"/>
    <w:rsid w:val="005B2766"/>
  </w:style>
  <w:style w:type="character" w:customStyle="1" w:styleId="ipa">
    <w:name w:val="ipa"/>
    <w:rsid w:val="005B2766"/>
  </w:style>
  <w:style w:type="character" w:customStyle="1" w:styleId="plainlinks">
    <w:name w:val="plainlinks"/>
    <w:rsid w:val="005B2766"/>
  </w:style>
  <w:style w:type="paragraph" w:customStyle="1" w:styleId="Style1">
    <w:name w:val="Style1"/>
    <w:basedOn w:val="Normal"/>
    <w:uiPriority w:val="99"/>
    <w:rsid w:val="005B2766"/>
    <w:pPr>
      <w:suppressAutoHyphens/>
      <w:spacing w:after="0"/>
      <w:ind w:firstLine="709"/>
    </w:pPr>
    <w:rPr>
      <w:rFonts w:ascii="Palatino Linotype" w:hAnsi="Palatino Linotype" w:cs="Palatino Linotype"/>
      <w:sz w:val="28"/>
      <w:lang w:eastAsia="zh-CN"/>
    </w:rPr>
  </w:style>
  <w:style w:type="character" w:customStyle="1" w:styleId="fn">
    <w:name w:val="fn"/>
    <w:rsid w:val="005B2766"/>
  </w:style>
  <w:style w:type="character" w:customStyle="1" w:styleId="fusion-inline-sep1">
    <w:name w:val="fusion-inline-sep1"/>
    <w:rsid w:val="005B2766"/>
  </w:style>
  <w:style w:type="character" w:customStyle="1" w:styleId="updated">
    <w:name w:val="updated"/>
    <w:rsid w:val="005B2766"/>
  </w:style>
  <w:style w:type="paragraph" w:styleId="NoSpacing">
    <w:name w:val="No Spacing"/>
    <w:uiPriority w:val="1"/>
    <w:qFormat/>
    <w:rsid w:val="005B2766"/>
    <w:pPr>
      <w:spacing w:after="0" w:line="240" w:lineRule="auto"/>
    </w:pPr>
    <w:rPr>
      <w:rFonts w:ascii="Calibri" w:eastAsia="Calibri" w:hAnsi="Calibri" w:cs="Times New Roman"/>
    </w:rPr>
  </w:style>
  <w:style w:type="paragraph" w:customStyle="1" w:styleId="Style6">
    <w:name w:val="Style6"/>
    <w:basedOn w:val="Normal"/>
    <w:uiPriority w:val="99"/>
    <w:rsid w:val="005B2766"/>
    <w:pPr>
      <w:widowControl w:val="0"/>
      <w:autoSpaceDE w:val="0"/>
      <w:autoSpaceDN w:val="0"/>
      <w:adjustRightInd w:val="0"/>
      <w:spacing w:after="0"/>
      <w:ind w:left="-425" w:right="-720" w:firstLine="709"/>
    </w:pPr>
    <w:rPr>
      <w:rFonts w:ascii="Times New Roman" w:hAnsi="Times New Roman" w:cs="Times New Roman"/>
      <w:lang w:eastAsia="ro-RO"/>
    </w:rPr>
  </w:style>
  <w:style w:type="table" w:styleId="TableGrid">
    <w:name w:val="Table Grid"/>
    <w:basedOn w:val="TableNormal"/>
    <w:uiPriority w:val="39"/>
    <w:rsid w:val="005B27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text1">
    <w:name w:val="screen-reader-text1"/>
    <w:rsid w:val="005B2766"/>
    <w:rPr>
      <w:bdr w:val="none" w:sz="0" w:space="0" w:color="auto" w:frame="1"/>
    </w:rPr>
  </w:style>
  <w:style w:type="character" w:customStyle="1" w:styleId="yiv1113974751ln2tpreambul">
    <w:name w:val="yiv1113974751ln2tpreambul"/>
    <w:rsid w:val="005B2766"/>
  </w:style>
  <w:style w:type="character" w:customStyle="1" w:styleId="FontStyle60">
    <w:name w:val="Font Style60"/>
    <w:uiPriority w:val="99"/>
    <w:rsid w:val="005B2766"/>
    <w:rPr>
      <w:rFonts w:ascii="Times New Roman" w:hAnsi="Times New Roman" w:cs="Times New Roman" w:hint="default"/>
      <w:sz w:val="22"/>
      <w:szCs w:val="22"/>
    </w:rPr>
  </w:style>
  <w:style w:type="character" w:customStyle="1" w:styleId="FontStyle47">
    <w:name w:val="Font Style47"/>
    <w:uiPriority w:val="99"/>
    <w:rsid w:val="005B2766"/>
    <w:rPr>
      <w:rFonts w:ascii="Times New Roman" w:hAnsi="Times New Roman" w:cs="Times New Roman" w:hint="default"/>
      <w:sz w:val="20"/>
      <w:szCs w:val="20"/>
    </w:rPr>
  </w:style>
  <w:style w:type="character" w:customStyle="1" w:styleId="cmg">
    <w:name w:val="cmg"/>
    <w:rsid w:val="005B2766"/>
  </w:style>
  <w:style w:type="paragraph" w:customStyle="1" w:styleId="article-date">
    <w:name w:val="article-date"/>
    <w:basedOn w:val="Normal"/>
    <w:uiPriority w:val="99"/>
    <w:rsid w:val="005B2766"/>
    <w:pPr>
      <w:spacing w:before="100" w:beforeAutospacing="1" w:after="100" w:afterAutospacing="1"/>
      <w:jc w:val="left"/>
    </w:pPr>
    <w:rPr>
      <w:rFonts w:ascii="Times New Roman" w:hAnsi="Times New Roman" w:cs="Times New Roman"/>
      <w:lang w:eastAsia="ro-RO"/>
    </w:rPr>
  </w:style>
  <w:style w:type="character" w:customStyle="1" w:styleId="td-post-date">
    <w:name w:val="td-post-date"/>
    <w:rsid w:val="005B2766"/>
  </w:style>
  <w:style w:type="paragraph" w:customStyle="1" w:styleId="jp-relatedposts-post-date">
    <w:name w:val="jp-relatedposts-post-date"/>
    <w:basedOn w:val="Normal"/>
    <w:uiPriority w:val="99"/>
    <w:rsid w:val="005B2766"/>
    <w:pPr>
      <w:spacing w:before="100" w:beforeAutospacing="1" w:after="100" w:afterAutospacing="1"/>
      <w:jc w:val="left"/>
    </w:pPr>
    <w:rPr>
      <w:rFonts w:ascii="Times New Roman" w:hAnsi="Times New Roman" w:cs="Times New Roman"/>
      <w:lang w:eastAsia="ro-RO"/>
    </w:rPr>
  </w:style>
  <w:style w:type="paragraph" w:customStyle="1" w:styleId="jp-relatedposts-post-context">
    <w:name w:val="jp-relatedposts-post-context"/>
    <w:basedOn w:val="Normal"/>
    <w:uiPriority w:val="99"/>
    <w:rsid w:val="005B2766"/>
    <w:pPr>
      <w:spacing w:before="100" w:beforeAutospacing="1" w:after="100" w:afterAutospacing="1"/>
      <w:jc w:val="left"/>
    </w:pPr>
    <w:rPr>
      <w:rFonts w:ascii="Times New Roman" w:hAnsi="Times New Roman" w:cs="Times New Roman"/>
      <w:lang w:eastAsia="ro-RO"/>
    </w:rPr>
  </w:style>
  <w:style w:type="character" w:customStyle="1" w:styleId="ssecttl">
    <w:name w:val="s_sec_ttl"/>
    <w:rsid w:val="005B2766"/>
  </w:style>
  <w:style w:type="character" w:customStyle="1" w:styleId="ssecden">
    <w:name w:val="s_sec_den"/>
    <w:rsid w:val="005B2766"/>
  </w:style>
  <w:style w:type="character" w:customStyle="1" w:styleId="sartttl">
    <w:name w:val="s_art_ttl"/>
    <w:rsid w:val="005B2766"/>
  </w:style>
  <w:style w:type="character" w:customStyle="1" w:styleId="saln">
    <w:name w:val="s_aln"/>
    <w:rsid w:val="005B2766"/>
  </w:style>
  <w:style w:type="character" w:customStyle="1" w:styleId="salnttl">
    <w:name w:val="s_aln_ttl"/>
    <w:rsid w:val="005B2766"/>
  </w:style>
  <w:style w:type="character" w:customStyle="1" w:styleId="salnbdy">
    <w:name w:val="s_aln_bdy"/>
    <w:rsid w:val="005B2766"/>
  </w:style>
  <w:style w:type="character" w:customStyle="1" w:styleId="slgi">
    <w:name w:val="s_lgi"/>
    <w:rsid w:val="005B2766"/>
  </w:style>
  <w:style w:type="character" w:customStyle="1" w:styleId="sden">
    <w:name w:val="s_den"/>
    <w:rsid w:val="005B2766"/>
  </w:style>
  <w:style w:type="character" w:customStyle="1" w:styleId="shdr">
    <w:name w:val="s_hdr"/>
    <w:rsid w:val="005B2766"/>
  </w:style>
  <w:style w:type="character" w:customStyle="1" w:styleId="spar">
    <w:name w:val="s_par"/>
    <w:rsid w:val="005B2766"/>
  </w:style>
  <w:style w:type="character" w:customStyle="1" w:styleId="ppar">
    <w:name w:val="p_par"/>
    <w:rsid w:val="005B2766"/>
  </w:style>
  <w:style w:type="character" w:customStyle="1" w:styleId="l5def5">
    <w:name w:val="l5def5"/>
    <w:rsid w:val="005B2766"/>
    <w:rPr>
      <w:rFonts w:ascii="Arial" w:hAnsi="Arial" w:cs="Arial"/>
      <w:color w:val="000000"/>
    </w:rPr>
  </w:style>
  <w:style w:type="character" w:styleId="CommentReference">
    <w:name w:val="annotation reference"/>
    <w:uiPriority w:val="99"/>
    <w:rsid w:val="005B2766"/>
    <w:rPr>
      <w:rFonts w:cs="Times New Roman"/>
      <w:sz w:val="16"/>
      <w:szCs w:val="16"/>
    </w:rPr>
  </w:style>
  <w:style w:type="paragraph" w:styleId="CommentText">
    <w:name w:val="annotation text"/>
    <w:basedOn w:val="Normal"/>
    <w:link w:val="CommentTextChar"/>
    <w:uiPriority w:val="99"/>
    <w:rsid w:val="005B2766"/>
    <w:pPr>
      <w:spacing w:after="160"/>
      <w:jc w:val="left"/>
    </w:pPr>
    <w:rPr>
      <w:rFonts w:ascii="Calibri" w:hAnsi="Calibri" w:cs="Times New Roman"/>
      <w:sz w:val="20"/>
      <w:szCs w:val="20"/>
      <w:lang w:val="en-US"/>
    </w:rPr>
  </w:style>
  <w:style w:type="character" w:customStyle="1" w:styleId="CommentTextChar">
    <w:name w:val="Comment Text Char"/>
    <w:basedOn w:val="DefaultParagraphFont"/>
    <w:link w:val="CommentText"/>
    <w:uiPriority w:val="99"/>
    <w:rsid w:val="005B276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rsid w:val="005B2766"/>
    <w:rPr>
      <w:b/>
      <w:bCs/>
    </w:rPr>
  </w:style>
  <w:style w:type="character" w:customStyle="1" w:styleId="CommentSubjectChar">
    <w:name w:val="Comment Subject Char"/>
    <w:basedOn w:val="CommentTextChar"/>
    <w:link w:val="CommentSubject"/>
    <w:uiPriority w:val="99"/>
    <w:rsid w:val="005B2766"/>
    <w:rPr>
      <w:rFonts w:ascii="Calibri" w:eastAsia="Times New Roman" w:hAnsi="Calibri" w:cs="Times New Roman"/>
      <w:b/>
      <w:bCs/>
      <w:sz w:val="20"/>
      <w:szCs w:val="20"/>
    </w:rPr>
  </w:style>
  <w:style w:type="character" w:customStyle="1" w:styleId="tpa">
    <w:name w:val="tpa"/>
    <w:rsid w:val="005B2766"/>
  </w:style>
  <w:style w:type="character" w:customStyle="1" w:styleId="CharStyle38">
    <w:name w:val="Char Style 38"/>
    <w:uiPriority w:val="99"/>
    <w:rsid w:val="005B2766"/>
    <w:rPr>
      <w:rFonts w:ascii="Arial" w:hAnsi="Arial" w:cs="Arial"/>
      <w:b w:val="0"/>
      <w:bCs w:val="0"/>
      <w:shd w:val="clear" w:color="auto" w:fill="FFFFFF"/>
    </w:rPr>
  </w:style>
  <w:style w:type="character" w:customStyle="1" w:styleId="tpa1">
    <w:name w:val="tpa1"/>
    <w:basedOn w:val="DefaultParagraphFont"/>
    <w:rsid w:val="005B2766"/>
  </w:style>
  <w:style w:type="character" w:customStyle="1" w:styleId="do1">
    <w:name w:val="do1"/>
    <w:basedOn w:val="DefaultParagraphFont"/>
    <w:rsid w:val="005B2766"/>
    <w:rPr>
      <w:b/>
      <w:bCs/>
      <w:sz w:val="26"/>
      <w:szCs w:val="26"/>
    </w:rPr>
  </w:style>
  <w:style w:type="character" w:customStyle="1" w:styleId="CharStyle7">
    <w:name w:val="Char Style 7"/>
    <w:basedOn w:val="DefaultParagraphFont"/>
    <w:link w:val="Style60"/>
    <w:uiPriority w:val="99"/>
    <w:locked/>
    <w:rsid w:val="005B2766"/>
    <w:rPr>
      <w:shd w:val="clear" w:color="auto" w:fill="FFFFFF"/>
    </w:rPr>
  </w:style>
  <w:style w:type="paragraph" w:customStyle="1" w:styleId="Style60">
    <w:name w:val="Style 6"/>
    <w:basedOn w:val="Normal"/>
    <w:link w:val="CharStyle7"/>
    <w:uiPriority w:val="99"/>
    <w:rsid w:val="005B2766"/>
    <w:pPr>
      <w:widowControl w:val="0"/>
      <w:shd w:val="clear" w:color="auto" w:fill="FFFFFF"/>
      <w:spacing w:after="300" w:line="274" w:lineRule="exact"/>
    </w:pPr>
    <w:rPr>
      <w:rFonts w:asciiTheme="minorHAnsi" w:eastAsiaTheme="minorHAnsi" w:hAnsiTheme="minorHAnsi" w:cstheme="minorBidi"/>
      <w:sz w:val="22"/>
      <w:szCs w:val="22"/>
      <w:lang w:val="en-US"/>
    </w:rPr>
  </w:style>
  <w:style w:type="numbering" w:customStyle="1" w:styleId="NoList1">
    <w:name w:val="No List1"/>
    <w:next w:val="NoList"/>
    <w:semiHidden/>
    <w:rsid w:val="005B2766"/>
  </w:style>
  <w:style w:type="character" w:customStyle="1" w:styleId="CharStyle84">
    <w:name w:val="Char Style 84"/>
    <w:basedOn w:val="DefaultParagraphFont"/>
    <w:link w:val="Style83"/>
    <w:uiPriority w:val="99"/>
    <w:locked/>
    <w:rsid w:val="005B2766"/>
    <w:rPr>
      <w:i/>
      <w:iCs/>
      <w:shd w:val="clear" w:color="auto" w:fill="FFFFFF"/>
    </w:rPr>
  </w:style>
  <w:style w:type="character" w:customStyle="1" w:styleId="CharStyle85">
    <w:name w:val="Char Style 85"/>
    <w:basedOn w:val="CharStyle84"/>
    <w:uiPriority w:val="99"/>
    <w:rsid w:val="005B2766"/>
    <w:rPr>
      <w:i w:val="0"/>
      <w:iCs w:val="0"/>
      <w:shd w:val="clear" w:color="auto" w:fill="FFFFFF"/>
    </w:rPr>
  </w:style>
  <w:style w:type="paragraph" w:customStyle="1" w:styleId="Style83">
    <w:name w:val="Style 83"/>
    <w:basedOn w:val="Normal"/>
    <w:link w:val="CharStyle84"/>
    <w:uiPriority w:val="99"/>
    <w:rsid w:val="005B2766"/>
    <w:pPr>
      <w:widowControl w:val="0"/>
      <w:shd w:val="clear" w:color="auto" w:fill="FFFFFF"/>
      <w:spacing w:before="400" w:after="400" w:line="396" w:lineRule="exact"/>
    </w:pPr>
    <w:rPr>
      <w:rFonts w:asciiTheme="minorHAnsi" w:eastAsiaTheme="minorHAnsi" w:hAnsiTheme="minorHAnsi" w:cstheme="minorBidi"/>
      <w:i/>
      <w:iCs/>
      <w:sz w:val="22"/>
      <w:szCs w:val="22"/>
      <w:lang w:val="en-US"/>
    </w:rPr>
  </w:style>
  <w:style w:type="character" w:customStyle="1" w:styleId="CharStyle62">
    <w:name w:val="Char Style 62"/>
    <w:basedOn w:val="DefaultParagraphFont"/>
    <w:link w:val="Style15"/>
    <w:uiPriority w:val="99"/>
    <w:locked/>
    <w:rsid w:val="005B2766"/>
    <w:rPr>
      <w:shd w:val="clear" w:color="auto" w:fill="FFFFFF"/>
    </w:rPr>
  </w:style>
  <w:style w:type="paragraph" w:customStyle="1" w:styleId="Style15">
    <w:name w:val="Style 15"/>
    <w:basedOn w:val="Normal"/>
    <w:link w:val="CharStyle62"/>
    <w:uiPriority w:val="99"/>
    <w:rsid w:val="005B2766"/>
    <w:pPr>
      <w:widowControl w:val="0"/>
      <w:shd w:val="clear" w:color="auto" w:fill="FFFFFF"/>
      <w:spacing w:before="240" w:after="0" w:line="244" w:lineRule="exact"/>
      <w:ind w:hanging="460"/>
    </w:pPr>
    <w:rPr>
      <w:rFonts w:asciiTheme="minorHAnsi" w:eastAsiaTheme="minorHAnsi" w:hAnsiTheme="minorHAnsi" w:cstheme="minorBidi"/>
      <w:sz w:val="22"/>
      <w:szCs w:val="22"/>
      <w:lang w:val="en-US"/>
    </w:rPr>
  </w:style>
  <w:style w:type="character" w:styleId="FollowedHyperlink">
    <w:name w:val="FollowedHyperlink"/>
    <w:basedOn w:val="DefaultParagraphFont"/>
    <w:uiPriority w:val="99"/>
    <w:unhideWhenUsed/>
    <w:rsid w:val="005B2766"/>
    <w:rPr>
      <w:color w:val="954F72" w:themeColor="followedHyperlink"/>
      <w:u w:val="single"/>
    </w:rPr>
  </w:style>
  <w:style w:type="paragraph" w:customStyle="1" w:styleId="msonormal0">
    <w:name w:val="msonormal"/>
    <w:basedOn w:val="Normal"/>
    <w:uiPriority w:val="99"/>
    <w:rsid w:val="005B2766"/>
    <w:pPr>
      <w:spacing w:before="100" w:beforeAutospacing="1" w:after="100" w:afterAutospacing="1"/>
      <w:jc w:val="left"/>
    </w:pPr>
    <w:rPr>
      <w:rFonts w:ascii="Times New Roman" w:hAnsi="Times New Roman" w:cs="Times New Roman"/>
      <w:lang w:eastAsia="ro-RO"/>
    </w:rPr>
  </w:style>
  <w:style w:type="character" w:customStyle="1" w:styleId="Heading5Char">
    <w:name w:val="Heading 5 Char"/>
    <w:basedOn w:val="DefaultParagraphFont"/>
    <w:link w:val="Heading5"/>
    <w:rsid w:val="0040260F"/>
    <w:rPr>
      <w:rFonts w:ascii="Arial" w:eastAsia="Arial" w:hAnsi="Arial" w:cs="Arial"/>
      <w:color w:val="666666"/>
      <w:lang w:val="ro"/>
    </w:rPr>
  </w:style>
  <w:style w:type="character" w:customStyle="1" w:styleId="Heading6Char">
    <w:name w:val="Heading 6 Char"/>
    <w:basedOn w:val="DefaultParagraphFont"/>
    <w:link w:val="Heading6"/>
    <w:rsid w:val="0040260F"/>
    <w:rPr>
      <w:rFonts w:ascii="Arial" w:eastAsia="Arial" w:hAnsi="Arial" w:cs="Arial"/>
      <w:i/>
      <w:color w:val="666666"/>
      <w:lang w:val="ro"/>
    </w:rPr>
  </w:style>
  <w:style w:type="paragraph" w:styleId="Title">
    <w:name w:val="Title"/>
    <w:basedOn w:val="Normal"/>
    <w:next w:val="Normal"/>
    <w:link w:val="TitleChar"/>
    <w:qFormat/>
    <w:rsid w:val="0040260F"/>
    <w:pPr>
      <w:keepNext/>
      <w:keepLines/>
      <w:spacing w:after="60" w:line="276" w:lineRule="auto"/>
      <w:jc w:val="left"/>
    </w:pPr>
    <w:rPr>
      <w:rFonts w:eastAsia="Arial"/>
      <w:sz w:val="52"/>
      <w:szCs w:val="52"/>
      <w:lang w:val="ro"/>
    </w:rPr>
  </w:style>
  <w:style w:type="character" w:customStyle="1" w:styleId="TitleChar">
    <w:name w:val="Title Char"/>
    <w:basedOn w:val="DefaultParagraphFont"/>
    <w:link w:val="Title"/>
    <w:rsid w:val="0040260F"/>
    <w:rPr>
      <w:rFonts w:ascii="Arial" w:eastAsia="Arial" w:hAnsi="Arial" w:cs="Arial"/>
      <w:sz w:val="52"/>
      <w:szCs w:val="52"/>
      <w:lang w:val="ro"/>
    </w:rPr>
  </w:style>
  <w:style w:type="paragraph" w:styleId="Subtitle">
    <w:name w:val="Subtitle"/>
    <w:basedOn w:val="Normal"/>
    <w:next w:val="Normal"/>
    <w:link w:val="SubtitleChar"/>
    <w:qFormat/>
    <w:rsid w:val="0040260F"/>
    <w:pPr>
      <w:keepNext/>
      <w:keepLines/>
      <w:spacing w:after="320" w:line="276" w:lineRule="auto"/>
      <w:jc w:val="left"/>
    </w:pPr>
    <w:rPr>
      <w:rFonts w:eastAsia="Arial"/>
      <w:color w:val="666666"/>
      <w:sz w:val="30"/>
      <w:szCs w:val="30"/>
      <w:lang w:val="ro"/>
    </w:rPr>
  </w:style>
  <w:style w:type="character" w:customStyle="1" w:styleId="SubtitleChar">
    <w:name w:val="Subtitle Char"/>
    <w:basedOn w:val="DefaultParagraphFont"/>
    <w:link w:val="Subtitle"/>
    <w:rsid w:val="0040260F"/>
    <w:rPr>
      <w:rFonts w:ascii="Arial" w:eastAsia="Arial" w:hAnsi="Arial" w:cs="Arial"/>
      <w:color w:val="666666"/>
      <w:sz w:val="30"/>
      <w:szCs w:val="30"/>
      <w:lang w:val="ro"/>
    </w:rPr>
  </w:style>
  <w:style w:type="paragraph" w:customStyle="1" w:styleId="ti-grseq-1">
    <w:name w:val="ti-grseq-1"/>
    <w:basedOn w:val="Normal"/>
    <w:rsid w:val="00671A35"/>
    <w:pPr>
      <w:spacing w:before="100" w:beforeAutospacing="1" w:after="100" w:afterAutospacing="1"/>
      <w:jc w:val="left"/>
    </w:pPr>
    <w:rPr>
      <w:rFonts w:ascii="Times New Roman" w:hAnsi="Times New Roman" w:cs="Times New Roman"/>
      <w:lang w:val="en-GB" w:eastAsia="en-GB"/>
    </w:rPr>
  </w:style>
  <w:style w:type="paragraph" w:styleId="Revision">
    <w:name w:val="Revision"/>
    <w:hidden/>
    <w:uiPriority w:val="99"/>
    <w:semiHidden/>
    <w:rsid w:val="00506663"/>
    <w:pPr>
      <w:spacing w:after="0" w:line="240" w:lineRule="auto"/>
    </w:pPr>
    <w:rPr>
      <w:rFonts w:ascii="Arial" w:eastAsia="Arial" w:hAnsi="Arial" w:cs="Arial"/>
      <w:lang w:val="ro"/>
    </w:rPr>
  </w:style>
  <w:style w:type="character" w:customStyle="1" w:styleId="l5def3">
    <w:name w:val="l5def3"/>
    <w:basedOn w:val="DefaultParagraphFont"/>
    <w:rsid w:val="001C7740"/>
    <w:rPr>
      <w:rFonts w:ascii="Arial" w:hAnsi="Arial" w:cs="Arial" w:hint="default"/>
      <w:color w:val="000000"/>
      <w:sz w:val="26"/>
      <w:szCs w:val="26"/>
    </w:rPr>
  </w:style>
  <w:style w:type="character" w:customStyle="1" w:styleId="l5ghi2">
    <w:name w:val="l5_ghi2"/>
    <w:basedOn w:val="DefaultParagraphFont"/>
    <w:rsid w:val="001C7740"/>
    <w:rPr>
      <w:sz w:val="26"/>
      <w:szCs w:val="26"/>
      <w:shd w:val="clear" w:color="auto" w:fill="E0E0F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753760">
      <w:bodyDiv w:val="1"/>
      <w:marLeft w:val="0"/>
      <w:marRight w:val="0"/>
      <w:marTop w:val="0"/>
      <w:marBottom w:val="0"/>
      <w:divBdr>
        <w:top w:val="none" w:sz="0" w:space="0" w:color="auto"/>
        <w:left w:val="none" w:sz="0" w:space="0" w:color="auto"/>
        <w:bottom w:val="none" w:sz="0" w:space="0" w:color="auto"/>
        <w:right w:val="none" w:sz="0" w:space="0" w:color="auto"/>
      </w:divBdr>
    </w:div>
    <w:div w:id="320158074">
      <w:bodyDiv w:val="1"/>
      <w:marLeft w:val="0"/>
      <w:marRight w:val="0"/>
      <w:marTop w:val="0"/>
      <w:marBottom w:val="0"/>
      <w:divBdr>
        <w:top w:val="none" w:sz="0" w:space="0" w:color="auto"/>
        <w:left w:val="none" w:sz="0" w:space="0" w:color="auto"/>
        <w:bottom w:val="none" w:sz="0" w:space="0" w:color="auto"/>
        <w:right w:val="none" w:sz="0" w:space="0" w:color="auto"/>
      </w:divBdr>
    </w:div>
    <w:div w:id="504369753">
      <w:bodyDiv w:val="1"/>
      <w:marLeft w:val="0"/>
      <w:marRight w:val="0"/>
      <w:marTop w:val="0"/>
      <w:marBottom w:val="0"/>
      <w:divBdr>
        <w:top w:val="none" w:sz="0" w:space="0" w:color="auto"/>
        <w:left w:val="none" w:sz="0" w:space="0" w:color="auto"/>
        <w:bottom w:val="none" w:sz="0" w:space="0" w:color="auto"/>
        <w:right w:val="none" w:sz="0" w:space="0" w:color="auto"/>
      </w:divBdr>
    </w:div>
    <w:div w:id="565846686">
      <w:bodyDiv w:val="1"/>
      <w:marLeft w:val="0"/>
      <w:marRight w:val="0"/>
      <w:marTop w:val="0"/>
      <w:marBottom w:val="0"/>
      <w:divBdr>
        <w:top w:val="none" w:sz="0" w:space="0" w:color="auto"/>
        <w:left w:val="none" w:sz="0" w:space="0" w:color="auto"/>
        <w:bottom w:val="none" w:sz="0" w:space="0" w:color="auto"/>
        <w:right w:val="none" w:sz="0" w:space="0" w:color="auto"/>
      </w:divBdr>
    </w:div>
    <w:div w:id="804127409">
      <w:bodyDiv w:val="1"/>
      <w:marLeft w:val="0"/>
      <w:marRight w:val="0"/>
      <w:marTop w:val="0"/>
      <w:marBottom w:val="0"/>
      <w:divBdr>
        <w:top w:val="none" w:sz="0" w:space="0" w:color="auto"/>
        <w:left w:val="none" w:sz="0" w:space="0" w:color="auto"/>
        <w:bottom w:val="none" w:sz="0" w:space="0" w:color="auto"/>
        <w:right w:val="none" w:sz="0" w:space="0" w:color="auto"/>
      </w:divBdr>
    </w:div>
    <w:div w:id="152806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egislatie.just.ro/Public/DetaliiDocumentAfis/16968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11</Pages>
  <Words>4580</Words>
  <Characters>26566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Departamentul Comunicare Publică</dc:creator>
  <cp:keywords/>
  <dc:description/>
  <cp:lastModifiedBy>Alexandru Cuza</cp:lastModifiedBy>
  <cp:revision>7</cp:revision>
  <dcterms:created xsi:type="dcterms:W3CDTF">2025-07-10T09:43:00Z</dcterms:created>
  <dcterms:modified xsi:type="dcterms:W3CDTF">2025-07-10T10:40:00Z</dcterms:modified>
</cp:coreProperties>
</file>