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B815A" w14:textId="77777777" w:rsidR="002C7F5E" w:rsidRDefault="002C7F5E" w:rsidP="007670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74D8AB" w14:textId="32D1A31E" w:rsidR="0076702C" w:rsidRDefault="0076702C" w:rsidP="0076702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8335F">
        <w:rPr>
          <w:rFonts w:ascii="Times New Roman" w:hAnsi="Times New Roman" w:cs="Times New Roman"/>
          <w:b/>
          <w:sz w:val="28"/>
          <w:szCs w:val="28"/>
        </w:rPr>
        <w:t>PARLAMENTUL ROM</w:t>
      </w:r>
      <w:r w:rsidRPr="0008335F">
        <w:rPr>
          <w:rFonts w:ascii="Times New Roman" w:hAnsi="Times New Roman" w:cs="Times New Roman"/>
          <w:b/>
          <w:sz w:val="28"/>
          <w:szCs w:val="28"/>
          <w:lang w:val="ro-RO"/>
        </w:rPr>
        <w:t>ÂNIEI</w:t>
      </w:r>
    </w:p>
    <w:p w14:paraId="36A90CA3" w14:textId="77777777" w:rsidR="0076702C" w:rsidRDefault="0076702C" w:rsidP="0076702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49A8643" w14:textId="0F7F518E" w:rsidR="002C7F5E" w:rsidRDefault="002C7F5E" w:rsidP="0076702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drawing>
          <wp:inline distT="0" distB="0" distL="0" distR="0" wp14:anchorId="75E6E52D" wp14:editId="278409F9">
            <wp:extent cx="780415" cy="1036320"/>
            <wp:effectExtent l="0" t="0" r="635" b="0"/>
            <wp:docPr id="410707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782C27" w14:textId="77777777" w:rsidR="002C7F5E" w:rsidRDefault="002C7F5E" w:rsidP="0076702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E568E14" w14:textId="77777777" w:rsidR="0076702C" w:rsidRDefault="0076702C" w:rsidP="0076702C">
      <w:pPr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CAMERA DEPUTAȚILOR                                                                              SENAT</w:t>
      </w:r>
    </w:p>
    <w:p w14:paraId="299545F9" w14:textId="77777777" w:rsidR="0076702C" w:rsidRDefault="0076702C" w:rsidP="0076702C">
      <w:pPr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2BBE840C" w14:textId="77777777" w:rsidR="002C7F5E" w:rsidRDefault="002C7F5E" w:rsidP="0076702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800491B" w14:textId="77777777" w:rsidR="002C7F5E" w:rsidRDefault="002C7F5E" w:rsidP="0076702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EAA177B" w14:textId="46DC99AC" w:rsidR="0076702C" w:rsidRDefault="0076702C" w:rsidP="0076702C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LEGE</w:t>
      </w:r>
    </w:p>
    <w:p w14:paraId="3E53A219" w14:textId="77777777" w:rsidR="0076702C" w:rsidRDefault="0076702C" w:rsidP="0076702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Pentru modificarea și completarea</w:t>
      </w:r>
      <w:r w:rsidRPr="00B95F8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Legii</w:t>
      </w:r>
      <w:r w:rsidRPr="0076702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173/2020 privind unele măsuri pentru protejarea intereselor naţionale în activitatea economică</w:t>
      </w:r>
    </w:p>
    <w:p w14:paraId="297E7FCF" w14:textId="77777777" w:rsidR="0076702C" w:rsidRDefault="0076702C" w:rsidP="0076702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4FA0329" w14:textId="77777777" w:rsidR="0076702C" w:rsidRDefault="0076702C" w:rsidP="0076702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658295E" w14:textId="77777777" w:rsidR="0076702C" w:rsidRDefault="0076702C" w:rsidP="007670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8335F">
        <w:rPr>
          <w:rFonts w:ascii="Times New Roman" w:hAnsi="Times New Roman" w:cs="Times New Roman"/>
          <w:b/>
          <w:sz w:val="24"/>
          <w:szCs w:val="24"/>
          <w:lang w:val="ro-RO"/>
        </w:rPr>
        <w:t>Parlamentul României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adoptă prezenta lege:</w:t>
      </w:r>
    </w:p>
    <w:p w14:paraId="6F37BD28" w14:textId="77777777" w:rsidR="0076702C" w:rsidRDefault="0076702C" w:rsidP="007670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60A8B5" w14:textId="77777777" w:rsidR="0076702C" w:rsidRPr="0076702C" w:rsidRDefault="0076702C" w:rsidP="0076702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08335F">
        <w:rPr>
          <w:rFonts w:ascii="Times New Roman" w:hAnsi="Times New Roman" w:cs="Times New Roman"/>
          <w:b/>
          <w:sz w:val="24"/>
          <w:szCs w:val="24"/>
          <w:lang w:val="ro-RO"/>
        </w:rPr>
        <w:t>Articol unic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</w:t>
      </w:r>
      <w:r w:rsidRPr="009301AB">
        <w:rPr>
          <w:rFonts w:ascii="Times New Roman" w:hAnsi="Times New Roman" w:cs="Times New Roman"/>
          <w:sz w:val="24"/>
          <w:szCs w:val="24"/>
          <w:lang w:val="ro-RO"/>
        </w:rPr>
        <w:t>LEGE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 nr.173/2020 </w:t>
      </w:r>
      <w:r w:rsidRPr="0076702C">
        <w:rPr>
          <w:rFonts w:ascii="Times New Roman" w:hAnsi="Times New Roman" w:cs="Times New Roman"/>
          <w:sz w:val="24"/>
          <w:szCs w:val="24"/>
          <w:lang w:val="ro-RO"/>
        </w:rPr>
        <w:t>privind unele măsuri pentru protejarea intereselor naţionale în activitatea economică</w:t>
      </w:r>
      <w:r w:rsidRPr="0008335F">
        <w:rPr>
          <w:rFonts w:ascii="Times New Roman" w:hAnsi="Times New Roman" w:cs="Times New Roman"/>
          <w:sz w:val="24"/>
          <w:szCs w:val="24"/>
          <w:lang w:val="ro-RO"/>
        </w:rPr>
        <w:t>, publicat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08335F">
        <w:rPr>
          <w:rFonts w:ascii="Times New Roman" w:hAnsi="Times New Roman" w:cs="Times New Roman"/>
          <w:sz w:val="24"/>
          <w:szCs w:val="24"/>
          <w:lang w:val="ro-RO"/>
        </w:rPr>
        <w:t xml:space="preserve"> în Monitorul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Oficial al României, Partea I, </w:t>
      </w:r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nr. 736 din 13 august 2020</w:t>
      </w:r>
      <w:r>
        <w:rPr>
          <w:rFonts w:ascii="Times New Roman" w:hAnsi="Times New Roman" w:cs="Times New Roman"/>
          <w:sz w:val="24"/>
          <w:szCs w:val="24"/>
          <w:lang w:val="ro-RO"/>
        </w:rPr>
        <w:t>, cu modificările și completările ulterioare, se modifică după cum urmează:</w:t>
      </w:r>
    </w:p>
    <w:p w14:paraId="3F35074A" w14:textId="77777777" w:rsidR="0076702C" w:rsidRDefault="0076702C" w:rsidP="0076702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656C0F" w14:textId="77777777" w:rsidR="0076702C" w:rsidRDefault="0076702C" w:rsidP="0076702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DEF74E8" w14:textId="77777777" w:rsidR="0076702C" w:rsidRPr="00C940AA" w:rsidRDefault="0076702C" w:rsidP="002C477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Art. 1</w:t>
      </w:r>
      <w:r w:rsidRPr="00C940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se </w:t>
      </w:r>
      <w:proofErr w:type="spellStart"/>
      <w:r w:rsidR="005C27C7">
        <w:rPr>
          <w:rFonts w:ascii="Times New Roman" w:eastAsia="Calibri" w:hAnsi="Times New Roman" w:cs="Times New Roman"/>
          <w:b/>
          <w:bCs/>
          <w:sz w:val="24"/>
          <w:szCs w:val="24"/>
        </w:rPr>
        <w:t>modifică</w:t>
      </w:r>
      <w:proofErr w:type="spellEnd"/>
      <w:r w:rsidR="005C27C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C27C7">
        <w:rPr>
          <w:rFonts w:ascii="Times New Roman" w:eastAsia="Calibri" w:hAnsi="Times New Roman" w:cs="Times New Roman"/>
          <w:b/>
          <w:bCs/>
          <w:sz w:val="24"/>
          <w:szCs w:val="24"/>
        </w:rPr>
        <w:t>ș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va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40AA">
        <w:rPr>
          <w:rFonts w:ascii="Times New Roman" w:eastAsia="Calibri" w:hAnsi="Times New Roman" w:cs="Times New Roman"/>
          <w:b/>
          <w:bCs/>
          <w:sz w:val="24"/>
          <w:szCs w:val="24"/>
        </w:rPr>
        <w:t>avea</w:t>
      </w:r>
      <w:proofErr w:type="spellEnd"/>
      <w:r w:rsidRPr="00C940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40AA">
        <w:rPr>
          <w:rFonts w:ascii="Times New Roman" w:eastAsia="Calibri" w:hAnsi="Times New Roman" w:cs="Times New Roman"/>
          <w:b/>
          <w:bCs/>
          <w:sz w:val="24"/>
          <w:szCs w:val="24"/>
        </w:rPr>
        <w:t>următorul</w:t>
      </w:r>
      <w:proofErr w:type="spellEnd"/>
      <w:r w:rsidRPr="00C940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40AA">
        <w:rPr>
          <w:rFonts w:ascii="Times New Roman" w:eastAsia="Calibri" w:hAnsi="Times New Roman" w:cs="Times New Roman"/>
          <w:b/>
          <w:bCs/>
          <w:sz w:val="24"/>
          <w:szCs w:val="24"/>
        </w:rPr>
        <w:t>cuprins</w:t>
      </w:r>
      <w:proofErr w:type="spellEnd"/>
      <w:r w:rsidRPr="00C940AA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6664D30D" w14:textId="77777777" w:rsidR="0076702C" w:rsidRPr="00C940AA" w:rsidRDefault="0076702C" w:rsidP="002C4774">
      <w:pPr>
        <w:pStyle w:val="ListParagraph"/>
        <w:spacing w:after="0"/>
        <w:jc w:val="both"/>
        <w:rPr>
          <w:rFonts w:eastAsia="Calibri" w:cstheme="minorHAnsi"/>
          <w:bCs/>
          <w:sz w:val="24"/>
          <w:szCs w:val="24"/>
        </w:rPr>
      </w:pPr>
    </w:p>
    <w:p w14:paraId="450193C8" w14:textId="4022D14D" w:rsidR="0076702C" w:rsidRPr="009F4A00" w:rsidRDefault="0076702C" w:rsidP="002C477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Se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interzice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 w:rsidRPr="009F4A00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 xml:space="preserve">până la data de 31 decembrie </w:t>
      </w:r>
      <w:proofErr w:type="gramStart"/>
      <w:r w:rsidRPr="009F4A00">
        <w:rPr>
          <w:rFonts w:ascii="Times New Roman" w:eastAsia="Times New Roman" w:hAnsi="Times New Roman" w:cs="Times New Roman"/>
          <w:b/>
          <w:sz w:val="24"/>
          <w:szCs w:val="24"/>
          <w:lang w:val="ro-RO" w:eastAsia="en-GB"/>
        </w:rPr>
        <w:t>2027</w:t>
      </w:r>
      <w:r w:rsidRPr="009F4A00"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  <w:t xml:space="preserve">, </w:t>
      </w:r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înstrăinarea</w:t>
      </w:r>
      <w:proofErr w:type="spellEnd"/>
      <w:proofErr w:type="gram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acţiunilor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deţinute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stat la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companiile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şi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societăţile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naţionale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la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instituţii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credit, precum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şi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la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orice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altă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societate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la care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statul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are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calitatea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acţionar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indiferent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cota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capital social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deţinută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688F355F" w14:textId="77777777" w:rsidR="009F4A00" w:rsidRPr="009F4A00" w:rsidRDefault="009F4A00" w:rsidP="002C477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Dispozițiile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 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alin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(1) nu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aplică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acțiunilor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deținute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stat la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companiile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societățile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</w:p>
    <w:p w14:paraId="58FF75EC" w14:textId="77777777" w:rsidR="009F4A00" w:rsidRPr="009F4A00" w:rsidRDefault="009F4A00" w:rsidP="002C4774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instituțiile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credit care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înregistrează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pierderi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pentru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cinci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ani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consecutiv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sau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pentru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care a</w:t>
      </w:r>
    </w:p>
    <w:p w14:paraId="5B5BB49A" w14:textId="77777777" w:rsidR="009F4A00" w:rsidRPr="009F4A00" w:rsidRDefault="009F4A00" w:rsidP="002C4774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fost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declanșată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prin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hotărâre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judecătorească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definitivă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procedura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insolvență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precum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</w:p>
    <w:p w14:paraId="682C57ED" w14:textId="77777777" w:rsidR="009F4A00" w:rsidRPr="009F4A00" w:rsidRDefault="009F4A00" w:rsidP="002C4774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acțiunilor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căror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valoare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totală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la data de 31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decembrie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</w:t>
      </w:r>
      <w:proofErr w:type="gram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anului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fiscal precedent, nu</w:t>
      </w:r>
    </w:p>
    <w:p w14:paraId="08361317" w14:textId="77777777" w:rsidR="009F4A00" w:rsidRPr="009F4A00" w:rsidRDefault="009F4A00" w:rsidP="002C4774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depășește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5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milioane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lei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pentru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fiecare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companie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societate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sau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instituție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credit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parte</w:t>
      </w:r>
      <w:proofErr w:type="spellEnd"/>
      <w:r w:rsidRPr="009F4A0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1D8713BA" w14:textId="77777777" w:rsidR="0076702C" w:rsidRPr="0076702C" w:rsidRDefault="0076702C" w:rsidP="002C4774">
      <w:pPr>
        <w:pStyle w:val="Heading4"/>
        <w:ind w:firstLine="360"/>
        <w:jc w:val="both"/>
      </w:pPr>
      <w:r>
        <w:rPr>
          <w:lang w:val="ro-RO"/>
        </w:rPr>
        <w:t xml:space="preserve">2. </w:t>
      </w:r>
      <w:r w:rsidR="002C4774">
        <w:t>Art. 2</w:t>
      </w:r>
      <w:r>
        <w:t xml:space="preserve"> </w:t>
      </w:r>
      <w:r w:rsidR="002C4774">
        <w:t>s</w:t>
      </w:r>
      <w:r>
        <w:t xml:space="preserve">e </w:t>
      </w:r>
      <w:proofErr w:type="spellStart"/>
      <w:r>
        <w:t>modifică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</w:t>
      </w:r>
      <w:proofErr w:type="spellStart"/>
      <w:r>
        <w:t>cuprins</w:t>
      </w:r>
      <w:proofErr w:type="spellEnd"/>
      <w:r>
        <w:t>:</w:t>
      </w:r>
    </w:p>
    <w:p w14:paraId="620C8D27" w14:textId="77777777" w:rsidR="0076702C" w:rsidRDefault="0076702C" w:rsidP="002C47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t xml:space="preserve">(1) Se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susp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endă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085AC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până</w:t>
      </w:r>
      <w:proofErr w:type="spellEnd"/>
      <w:r w:rsidRPr="00085AC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la data de 31 </w:t>
      </w:r>
      <w:proofErr w:type="spellStart"/>
      <w:r w:rsidRPr="00085AC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decembrie</w:t>
      </w:r>
      <w:proofErr w:type="spellEnd"/>
      <w:r w:rsidRPr="00085AC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2027</w:t>
      </w:r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orice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operaţiuni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privind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înstrăinarea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acţiunilor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deţinute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stat la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companiile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şi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societăţile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naţionale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precum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şi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la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alte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societăţi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la care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statul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are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calitatea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acţionar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aflate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curs de </w:t>
      </w:r>
      <w:proofErr w:type="spellStart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realizare</w:t>
      </w:r>
      <w:proofErr w:type="spellEnd"/>
      <w:r w:rsidRPr="0076702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168FEF0E" w14:textId="77777777" w:rsidR="0076702C" w:rsidRDefault="0076702C" w:rsidP="002C4774">
      <w:pPr>
        <w:pStyle w:val="al"/>
        <w:jc w:val="both"/>
      </w:pPr>
      <w:r>
        <w:t xml:space="preserve">(2)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alin</w:t>
      </w:r>
      <w:proofErr w:type="spellEnd"/>
      <w:r>
        <w:t xml:space="preserve">. (1) nu se </w:t>
      </w:r>
      <w:proofErr w:type="spellStart"/>
      <w:r>
        <w:t>aplică</w:t>
      </w:r>
      <w:proofErr w:type="spellEnd"/>
      <w:r>
        <w:t xml:space="preserve"> </w:t>
      </w:r>
      <w:proofErr w:type="spellStart"/>
      <w:r>
        <w:t>operaţiunilor</w:t>
      </w:r>
      <w:proofErr w:type="spellEnd"/>
      <w:r>
        <w:t xml:space="preserve"> </w:t>
      </w:r>
      <w:proofErr w:type="spellStart"/>
      <w:r>
        <w:t>postprivatizare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operaţiunilor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privatizării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transferul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participaţiilor</w:t>
      </w:r>
      <w:proofErr w:type="spellEnd"/>
      <w:r>
        <w:t xml:space="preserve"> </w:t>
      </w:r>
      <w:proofErr w:type="spellStart"/>
      <w:r>
        <w:t>deţinute</w:t>
      </w:r>
      <w:proofErr w:type="spellEnd"/>
      <w:r>
        <w:t xml:space="preserve"> de stat s-a </w:t>
      </w:r>
      <w:proofErr w:type="spellStart"/>
      <w:r>
        <w:t>realizat</w:t>
      </w:r>
      <w:proofErr w:type="spellEnd"/>
      <w:r>
        <w:t>.</w:t>
      </w:r>
    </w:p>
    <w:p w14:paraId="2AD2B66B" w14:textId="77777777" w:rsidR="0076702C" w:rsidRDefault="00085AC7" w:rsidP="002C4774">
      <w:pPr>
        <w:pStyle w:val="Heading4"/>
        <w:ind w:firstLine="450"/>
        <w:jc w:val="both"/>
      </w:pPr>
      <w:r>
        <w:t xml:space="preserve">3. </w:t>
      </w:r>
      <w:r w:rsidR="0076702C">
        <w:t xml:space="preserve">Art. 3 </w:t>
      </w:r>
      <w:r w:rsidR="002C4774">
        <w:t xml:space="preserve">se </w:t>
      </w:r>
      <w:proofErr w:type="spellStart"/>
      <w:r w:rsidR="002C4774">
        <w:t>modifică</w:t>
      </w:r>
      <w:proofErr w:type="spellEnd"/>
      <w:r w:rsidR="002C4774">
        <w:t xml:space="preserve"> </w:t>
      </w:r>
      <w:proofErr w:type="spellStart"/>
      <w:r w:rsidR="002C4774">
        <w:t>și</w:t>
      </w:r>
      <w:proofErr w:type="spellEnd"/>
      <w:r w:rsidR="002C4774">
        <w:t xml:space="preserve"> </w:t>
      </w:r>
      <w:proofErr w:type="spellStart"/>
      <w:r w:rsidR="002C4774">
        <w:t>va</w:t>
      </w:r>
      <w:proofErr w:type="spellEnd"/>
      <w:r w:rsidR="002C4774">
        <w:t xml:space="preserve"> </w:t>
      </w:r>
      <w:proofErr w:type="spellStart"/>
      <w:r w:rsidR="002C4774">
        <w:t>avea</w:t>
      </w:r>
      <w:proofErr w:type="spellEnd"/>
      <w:r w:rsidR="002C4774">
        <w:t xml:space="preserve"> </w:t>
      </w:r>
      <w:proofErr w:type="spellStart"/>
      <w:r w:rsidR="002C4774">
        <w:t>următorul</w:t>
      </w:r>
      <w:proofErr w:type="spellEnd"/>
      <w:r w:rsidR="002C4774">
        <w:t xml:space="preserve"> </w:t>
      </w:r>
      <w:proofErr w:type="spellStart"/>
      <w:r w:rsidR="002C4774">
        <w:t>cuprins</w:t>
      </w:r>
      <w:proofErr w:type="spellEnd"/>
      <w:r w:rsidR="002C4774">
        <w:t>:</w:t>
      </w:r>
    </w:p>
    <w:p w14:paraId="70ACE18A" w14:textId="77777777" w:rsidR="0076702C" w:rsidRDefault="009F4A00" w:rsidP="002C4774">
      <w:pPr>
        <w:pStyle w:val="al"/>
        <w:jc w:val="both"/>
      </w:pPr>
      <w:r>
        <w:t xml:space="preserve">(1) </w:t>
      </w:r>
      <w:proofErr w:type="spellStart"/>
      <w:r w:rsidR="0076702C">
        <w:t>În</w:t>
      </w:r>
      <w:proofErr w:type="spellEnd"/>
      <w:r w:rsidR="0076702C">
        <w:t xml:space="preserve"> </w:t>
      </w:r>
      <w:proofErr w:type="spellStart"/>
      <w:r w:rsidR="0076702C">
        <w:t>aplicarea</w:t>
      </w:r>
      <w:proofErr w:type="spellEnd"/>
      <w:r w:rsidR="0076702C">
        <w:t xml:space="preserve"> </w:t>
      </w:r>
      <w:proofErr w:type="spellStart"/>
      <w:r w:rsidR="0076702C">
        <w:t>dispoziţiilor</w:t>
      </w:r>
      <w:proofErr w:type="spellEnd"/>
      <w:r w:rsidR="0076702C">
        <w:t xml:space="preserve"> </w:t>
      </w:r>
      <w:proofErr w:type="spellStart"/>
      <w:r w:rsidR="0076702C">
        <w:t>prevăzute</w:t>
      </w:r>
      <w:proofErr w:type="spellEnd"/>
      <w:r w:rsidR="0076702C">
        <w:t xml:space="preserve"> la </w:t>
      </w:r>
      <w:hyperlink r:id="rId6" w:anchor="p-321603721" w:tgtFrame="_blank" w:history="1">
        <w:r w:rsidR="0076702C">
          <w:rPr>
            <w:rStyle w:val="Hyperlink"/>
          </w:rPr>
          <w:t>art. 1</w:t>
        </w:r>
      </w:hyperlink>
      <w:r w:rsidR="0076702C">
        <w:t xml:space="preserve"> </w:t>
      </w:r>
      <w:proofErr w:type="spellStart"/>
      <w:r w:rsidR="0076702C">
        <w:t>şi</w:t>
      </w:r>
      <w:proofErr w:type="spellEnd"/>
      <w:r w:rsidR="0076702C">
        <w:t xml:space="preserve"> </w:t>
      </w:r>
      <w:hyperlink r:id="rId7" w:anchor="p-321603723" w:tgtFrame="_blank" w:history="1">
        <w:r w:rsidR="0076702C">
          <w:rPr>
            <w:rStyle w:val="Hyperlink"/>
          </w:rPr>
          <w:t>2</w:t>
        </w:r>
      </w:hyperlink>
      <w:r w:rsidR="0076702C">
        <w:t xml:space="preserve">, se </w:t>
      </w:r>
      <w:proofErr w:type="spellStart"/>
      <w:r w:rsidR="0076702C">
        <w:t>suspendă</w:t>
      </w:r>
      <w:proofErr w:type="spellEnd"/>
      <w:r w:rsidR="0076702C">
        <w:t xml:space="preserve">, </w:t>
      </w:r>
      <w:proofErr w:type="spellStart"/>
      <w:r w:rsidR="0076702C">
        <w:t>în</w:t>
      </w:r>
      <w:proofErr w:type="spellEnd"/>
      <w:r w:rsidR="0076702C">
        <w:t xml:space="preserve"> mod </w:t>
      </w:r>
      <w:proofErr w:type="spellStart"/>
      <w:r w:rsidR="0076702C">
        <w:t>corespunzător</w:t>
      </w:r>
      <w:proofErr w:type="spellEnd"/>
      <w:r w:rsidR="0076702C">
        <w:t xml:space="preserve">, </w:t>
      </w:r>
      <w:proofErr w:type="spellStart"/>
      <w:r w:rsidR="0076702C">
        <w:t>dispoziţiile</w:t>
      </w:r>
      <w:proofErr w:type="spellEnd"/>
      <w:r w:rsidR="0076702C">
        <w:t xml:space="preserve"> </w:t>
      </w:r>
      <w:proofErr w:type="spellStart"/>
      <w:r w:rsidR="0076702C">
        <w:t>Ordonanţei</w:t>
      </w:r>
      <w:proofErr w:type="spellEnd"/>
      <w:r w:rsidR="0076702C">
        <w:t xml:space="preserve"> de </w:t>
      </w:r>
      <w:proofErr w:type="spellStart"/>
      <w:r w:rsidR="0076702C">
        <w:t>urgenţă</w:t>
      </w:r>
      <w:proofErr w:type="spellEnd"/>
      <w:r w:rsidR="0076702C">
        <w:t xml:space="preserve"> a </w:t>
      </w:r>
      <w:proofErr w:type="spellStart"/>
      <w:r w:rsidR="0076702C">
        <w:t>Guvernului</w:t>
      </w:r>
      <w:proofErr w:type="spellEnd"/>
      <w:r w:rsidR="0076702C">
        <w:t xml:space="preserve"> </w:t>
      </w:r>
      <w:hyperlink r:id="rId8" w:tgtFrame="_blank" w:history="1">
        <w:r w:rsidR="0076702C">
          <w:rPr>
            <w:rStyle w:val="Hyperlink"/>
          </w:rPr>
          <w:t>nr. 88/1997</w:t>
        </w:r>
      </w:hyperlink>
      <w:r w:rsidR="0076702C">
        <w:t xml:space="preserve"> </w:t>
      </w:r>
      <w:proofErr w:type="spellStart"/>
      <w:r w:rsidR="0076702C">
        <w:t>privind</w:t>
      </w:r>
      <w:proofErr w:type="spellEnd"/>
      <w:r w:rsidR="0076702C">
        <w:t xml:space="preserve"> </w:t>
      </w:r>
      <w:proofErr w:type="spellStart"/>
      <w:r w:rsidR="0076702C">
        <w:t>privatizarea</w:t>
      </w:r>
      <w:proofErr w:type="spellEnd"/>
      <w:r w:rsidR="0076702C">
        <w:t xml:space="preserve"> </w:t>
      </w:r>
      <w:proofErr w:type="spellStart"/>
      <w:r w:rsidR="0076702C">
        <w:t>societăţilor</w:t>
      </w:r>
      <w:proofErr w:type="spellEnd"/>
      <w:r w:rsidR="0076702C">
        <w:t xml:space="preserve"> </w:t>
      </w:r>
      <w:proofErr w:type="spellStart"/>
      <w:r w:rsidR="0076702C">
        <w:t>comerciale</w:t>
      </w:r>
      <w:proofErr w:type="spellEnd"/>
      <w:r w:rsidR="0076702C">
        <w:t xml:space="preserve">, </w:t>
      </w:r>
      <w:proofErr w:type="spellStart"/>
      <w:r w:rsidR="0076702C">
        <w:t>aprobată</w:t>
      </w:r>
      <w:proofErr w:type="spellEnd"/>
      <w:r w:rsidR="0076702C">
        <w:t xml:space="preserve"> </w:t>
      </w:r>
      <w:proofErr w:type="spellStart"/>
      <w:r w:rsidR="0076702C">
        <w:t>prin</w:t>
      </w:r>
      <w:proofErr w:type="spellEnd"/>
      <w:r w:rsidR="0076702C">
        <w:t xml:space="preserve"> </w:t>
      </w:r>
      <w:proofErr w:type="spellStart"/>
      <w:r w:rsidR="0076702C">
        <w:t>Legea</w:t>
      </w:r>
      <w:proofErr w:type="spellEnd"/>
      <w:r w:rsidR="0076702C">
        <w:t xml:space="preserve"> </w:t>
      </w:r>
      <w:hyperlink r:id="rId9" w:tgtFrame="_blank" w:history="1">
        <w:r w:rsidR="0076702C">
          <w:rPr>
            <w:rStyle w:val="Hyperlink"/>
          </w:rPr>
          <w:t>nr. 44/1998</w:t>
        </w:r>
      </w:hyperlink>
      <w:r w:rsidR="0076702C">
        <w:t xml:space="preserve">, cu </w:t>
      </w:r>
      <w:proofErr w:type="spellStart"/>
      <w:r w:rsidR="0076702C">
        <w:t>modificările</w:t>
      </w:r>
      <w:proofErr w:type="spellEnd"/>
      <w:r w:rsidR="0076702C">
        <w:t xml:space="preserve"> </w:t>
      </w:r>
      <w:proofErr w:type="spellStart"/>
      <w:r w:rsidR="0076702C">
        <w:t>şi</w:t>
      </w:r>
      <w:proofErr w:type="spellEnd"/>
      <w:r w:rsidR="0076702C">
        <w:t xml:space="preserve"> </w:t>
      </w:r>
      <w:proofErr w:type="spellStart"/>
      <w:r w:rsidR="0076702C">
        <w:t>completările</w:t>
      </w:r>
      <w:proofErr w:type="spellEnd"/>
      <w:r w:rsidR="0076702C">
        <w:t xml:space="preserve"> </w:t>
      </w:r>
      <w:proofErr w:type="spellStart"/>
      <w:r w:rsidR="0076702C">
        <w:t>ulterioare</w:t>
      </w:r>
      <w:proofErr w:type="spellEnd"/>
      <w:r w:rsidR="0076702C">
        <w:t xml:space="preserve">, </w:t>
      </w:r>
      <w:proofErr w:type="spellStart"/>
      <w:r w:rsidR="0076702C">
        <w:t>şi</w:t>
      </w:r>
      <w:proofErr w:type="spellEnd"/>
      <w:r w:rsidR="0076702C">
        <w:t xml:space="preserve"> ale </w:t>
      </w:r>
      <w:proofErr w:type="spellStart"/>
      <w:r w:rsidR="0076702C">
        <w:t>Legii</w:t>
      </w:r>
      <w:proofErr w:type="spellEnd"/>
      <w:r w:rsidR="0076702C">
        <w:t xml:space="preserve"> </w:t>
      </w:r>
      <w:hyperlink r:id="rId10" w:tgtFrame="_blank" w:history="1">
        <w:r w:rsidR="0076702C">
          <w:rPr>
            <w:rStyle w:val="Hyperlink"/>
          </w:rPr>
          <w:t>nr. 137/2002</w:t>
        </w:r>
      </w:hyperlink>
      <w:r w:rsidR="0076702C">
        <w:t xml:space="preserve"> </w:t>
      </w:r>
      <w:proofErr w:type="spellStart"/>
      <w:r w:rsidR="0076702C">
        <w:t>privind</w:t>
      </w:r>
      <w:proofErr w:type="spellEnd"/>
      <w:r w:rsidR="0076702C">
        <w:t xml:space="preserve"> </w:t>
      </w:r>
      <w:proofErr w:type="spellStart"/>
      <w:r w:rsidR="0076702C">
        <w:t>unele</w:t>
      </w:r>
      <w:proofErr w:type="spellEnd"/>
      <w:r w:rsidR="0076702C">
        <w:t xml:space="preserve"> </w:t>
      </w:r>
      <w:proofErr w:type="spellStart"/>
      <w:r w:rsidR="0076702C">
        <w:t>măsuri</w:t>
      </w:r>
      <w:proofErr w:type="spellEnd"/>
      <w:r w:rsidR="0076702C">
        <w:t xml:space="preserve"> </w:t>
      </w:r>
      <w:proofErr w:type="spellStart"/>
      <w:r w:rsidR="0076702C">
        <w:t>pentru</w:t>
      </w:r>
      <w:proofErr w:type="spellEnd"/>
      <w:r w:rsidR="0076702C">
        <w:t xml:space="preserve"> </w:t>
      </w:r>
      <w:proofErr w:type="spellStart"/>
      <w:r w:rsidR="0076702C">
        <w:t>accelerarea</w:t>
      </w:r>
      <w:proofErr w:type="spellEnd"/>
      <w:r w:rsidR="0076702C">
        <w:t xml:space="preserve"> </w:t>
      </w:r>
      <w:proofErr w:type="spellStart"/>
      <w:r w:rsidR="0076702C">
        <w:t>privatizării</w:t>
      </w:r>
      <w:proofErr w:type="spellEnd"/>
      <w:r w:rsidR="0076702C">
        <w:t xml:space="preserve">, cu </w:t>
      </w:r>
      <w:proofErr w:type="spellStart"/>
      <w:r w:rsidR="0076702C">
        <w:t>modificările</w:t>
      </w:r>
      <w:proofErr w:type="spellEnd"/>
      <w:r w:rsidR="0076702C">
        <w:t xml:space="preserve"> </w:t>
      </w:r>
      <w:proofErr w:type="spellStart"/>
      <w:r w:rsidR="0076702C">
        <w:t>şi</w:t>
      </w:r>
      <w:proofErr w:type="spellEnd"/>
      <w:r w:rsidR="0076702C">
        <w:t xml:space="preserve"> </w:t>
      </w:r>
      <w:proofErr w:type="spellStart"/>
      <w:r w:rsidR="0076702C">
        <w:t>completările</w:t>
      </w:r>
      <w:proofErr w:type="spellEnd"/>
      <w:r w:rsidR="0076702C">
        <w:t xml:space="preserve"> </w:t>
      </w:r>
      <w:proofErr w:type="spellStart"/>
      <w:r w:rsidR="0076702C">
        <w:t>ulterioare</w:t>
      </w:r>
      <w:proofErr w:type="spellEnd"/>
      <w:r w:rsidR="0076702C">
        <w:t>.</w:t>
      </w:r>
    </w:p>
    <w:p w14:paraId="33554D97" w14:textId="77777777" w:rsidR="009F4A00" w:rsidRDefault="002C4774" w:rsidP="002C4774">
      <w:pPr>
        <w:pStyle w:val="al"/>
        <w:jc w:val="both"/>
      </w:pPr>
      <w:r>
        <w:t>(2</w:t>
      </w:r>
      <w:r w:rsidR="009F4A00">
        <w:t xml:space="preserve">) </w:t>
      </w:r>
      <w:proofErr w:type="spellStart"/>
      <w:r w:rsidR="009F4A00">
        <w:t>În</w:t>
      </w:r>
      <w:proofErr w:type="spellEnd"/>
      <w:r w:rsidR="009F4A00">
        <w:t xml:space="preserve"> </w:t>
      </w:r>
      <w:proofErr w:type="spellStart"/>
      <w:r w:rsidR="009F4A00">
        <w:t>ipoteza</w:t>
      </w:r>
      <w:proofErr w:type="spellEnd"/>
      <w:r w:rsidR="009F4A00">
        <w:t xml:space="preserve"> </w:t>
      </w:r>
      <w:proofErr w:type="spellStart"/>
      <w:r w:rsidR="009F4A00">
        <w:t>prevăzută</w:t>
      </w:r>
      <w:proofErr w:type="spellEnd"/>
      <w:r w:rsidR="009F4A00">
        <w:t xml:space="preserve"> la art. 1 </w:t>
      </w:r>
      <w:proofErr w:type="spellStart"/>
      <w:r w:rsidR="009F4A00">
        <w:t>alin</w:t>
      </w:r>
      <w:proofErr w:type="spellEnd"/>
      <w:r w:rsidR="009F4A00">
        <w:t xml:space="preserve">. (2), cu </w:t>
      </w:r>
      <w:proofErr w:type="spellStart"/>
      <w:r w:rsidR="009F4A00">
        <w:t>respectarea</w:t>
      </w:r>
      <w:proofErr w:type="spellEnd"/>
      <w:r w:rsidR="009F4A00">
        <w:t xml:space="preserve"> </w:t>
      </w:r>
      <w:proofErr w:type="spellStart"/>
      <w:r w:rsidR="009F4A00">
        <w:t>dispozițiilor</w:t>
      </w:r>
      <w:proofErr w:type="spellEnd"/>
      <w:r w:rsidR="009F4A00">
        <w:t xml:space="preserve"> </w:t>
      </w:r>
      <w:proofErr w:type="spellStart"/>
      <w:r w:rsidR="009F4A00">
        <w:t>legale</w:t>
      </w:r>
      <w:proofErr w:type="spellEnd"/>
      <w:r w:rsidR="009F4A00">
        <w:t xml:space="preserve"> </w:t>
      </w:r>
      <w:proofErr w:type="spellStart"/>
      <w:r w:rsidR="009F4A00">
        <w:t>incidente</w:t>
      </w:r>
      <w:proofErr w:type="spellEnd"/>
      <w:r w:rsidR="009F4A00">
        <w:t xml:space="preserve">, </w:t>
      </w:r>
      <w:proofErr w:type="spellStart"/>
      <w:r w:rsidR="009F4A00">
        <w:t>acțiunile</w:t>
      </w:r>
      <w:proofErr w:type="spellEnd"/>
      <w:r w:rsidR="009F4A00">
        <w:t xml:space="preserve"> </w:t>
      </w:r>
      <w:proofErr w:type="spellStart"/>
      <w:r w:rsidR="009F4A00">
        <w:t>deținute</w:t>
      </w:r>
      <w:proofErr w:type="spellEnd"/>
      <w:r w:rsidR="009F4A00">
        <w:t xml:space="preserve"> de stat la </w:t>
      </w:r>
      <w:proofErr w:type="spellStart"/>
      <w:r w:rsidR="009F4A00">
        <w:t>companiile</w:t>
      </w:r>
      <w:proofErr w:type="spellEnd"/>
      <w:r w:rsidR="009F4A00">
        <w:t xml:space="preserve"> </w:t>
      </w:r>
      <w:proofErr w:type="spellStart"/>
      <w:r w:rsidR="009F4A00">
        <w:t>și</w:t>
      </w:r>
      <w:proofErr w:type="spellEnd"/>
      <w:r w:rsidR="009F4A00">
        <w:t xml:space="preserve"> </w:t>
      </w:r>
      <w:proofErr w:type="spellStart"/>
      <w:r w:rsidR="009F4A00">
        <w:t>societățile</w:t>
      </w:r>
      <w:proofErr w:type="spellEnd"/>
      <w:r w:rsidR="009F4A00">
        <w:t xml:space="preserve"> </w:t>
      </w:r>
      <w:proofErr w:type="spellStart"/>
      <w:r w:rsidR="009F4A00">
        <w:t>naționale</w:t>
      </w:r>
      <w:proofErr w:type="spellEnd"/>
      <w:r w:rsidR="009F4A00">
        <w:t xml:space="preserve">, la </w:t>
      </w:r>
      <w:proofErr w:type="spellStart"/>
      <w:r w:rsidR="009F4A00">
        <w:t>instituțiile</w:t>
      </w:r>
      <w:proofErr w:type="spellEnd"/>
      <w:r w:rsidR="009F4A00">
        <w:t xml:space="preserve"> de credit, precum </w:t>
      </w:r>
      <w:proofErr w:type="spellStart"/>
      <w:r w:rsidR="009F4A00">
        <w:t>si</w:t>
      </w:r>
      <w:proofErr w:type="spellEnd"/>
      <w:r w:rsidR="009F4A00">
        <w:t xml:space="preserve"> la </w:t>
      </w:r>
      <w:proofErr w:type="spellStart"/>
      <w:r w:rsidR="009F4A00">
        <w:t>alte</w:t>
      </w:r>
      <w:proofErr w:type="spellEnd"/>
      <w:r w:rsidR="009F4A00">
        <w:t xml:space="preserve"> </w:t>
      </w:r>
      <w:proofErr w:type="spellStart"/>
      <w:r w:rsidR="009F4A00">
        <w:t>societăți</w:t>
      </w:r>
      <w:proofErr w:type="spellEnd"/>
      <w:r w:rsidR="009F4A00">
        <w:t xml:space="preserve"> pot fi </w:t>
      </w:r>
      <w:proofErr w:type="spellStart"/>
      <w:r w:rsidR="009F4A00">
        <w:t>înstrăinate</w:t>
      </w:r>
      <w:proofErr w:type="spellEnd"/>
      <w:r w:rsidR="009F4A00">
        <w:t xml:space="preserve">, pe </w:t>
      </w:r>
      <w:proofErr w:type="spellStart"/>
      <w:r w:rsidR="009F4A00">
        <w:t>piețe</w:t>
      </w:r>
      <w:proofErr w:type="spellEnd"/>
      <w:r w:rsidR="009F4A00">
        <w:t xml:space="preserve"> </w:t>
      </w:r>
      <w:proofErr w:type="spellStart"/>
      <w:r w:rsidR="009F4A00">
        <w:t>reglementate</w:t>
      </w:r>
      <w:proofErr w:type="spellEnd"/>
      <w:r w:rsidR="009F4A00">
        <w:t xml:space="preserve"> </w:t>
      </w:r>
      <w:proofErr w:type="spellStart"/>
      <w:r w:rsidR="009F4A00">
        <w:t>sau</w:t>
      </w:r>
      <w:proofErr w:type="spellEnd"/>
      <w:r w:rsidR="009F4A00">
        <w:t xml:space="preserve"> </w:t>
      </w:r>
      <w:proofErr w:type="spellStart"/>
      <w:r w:rsidR="009F4A00">
        <w:t>sisteme</w:t>
      </w:r>
      <w:proofErr w:type="spellEnd"/>
      <w:r w:rsidR="009F4A00">
        <w:t xml:space="preserve"> alternative de </w:t>
      </w:r>
      <w:proofErr w:type="spellStart"/>
      <w:r w:rsidR="009F4A00">
        <w:t>tranzacționare</w:t>
      </w:r>
      <w:proofErr w:type="spellEnd"/>
      <w:r w:rsidR="009F4A00">
        <w:t xml:space="preserve"> </w:t>
      </w:r>
      <w:proofErr w:type="spellStart"/>
      <w:r w:rsidR="009F4A00">
        <w:t>autorizate</w:t>
      </w:r>
      <w:proofErr w:type="spellEnd"/>
      <w:r w:rsidR="009F4A00">
        <w:t xml:space="preserve"> conform </w:t>
      </w:r>
      <w:proofErr w:type="spellStart"/>
      <w:r w:rsidR="009F4A00">
        <w:t>legii</w:t>
      </w:r>
      <w:proofErr w:type="spellEnd"/>
      <w:r w:rsidR="009F4A00">
        <w:t xml:space="preserve">, cu </w:t>
      </w:r>
      <w:proofErr w:type="spellStart"/>
      <w:r w:rsidR="009F4A00">
        <w:t>respectarea</w:t>
      </w:r>
      <w:proofErr w:type="spellEnd"/>
      <w:r w:rsidR="009F4A00">
        <w:t xml:space="preserve"> </w:t>
      </w:r>
      <w:proofErr w:type="spellStart"/>
      <w:r w:rsidR="009F4A00">
        <w:t>dispozițiilor</w:t>
      </w:r>
      <w:proofErr w:type="spellEnd"/>
      <w:r w:rsidR="009F4A00">
        <w:t xml:space="preserve"> </w:t>
      </w:r>
      <w:proofErr w:type="spellStart"/>
      <w:r w:rsidR="009F4A00">
        <w:t>prezentului</w:t>
      </w:r>
      <w:proofErr w:type="spellEnd"/>
      <w:r w:rsidR="009F4A00">
        <w:t xml:space="preserve"> </w:t>
      </w:r>
      <w:proofErr w:type="spellStart"/>
      <w:r w:rsidR="009F4A00">
        <w:t>articol</w:t>
      </w:r>
      <w:proofErr w:type="spellEnd"/>
      <w:r w:rsidR="009F4A00">
        <w:t>.</w:t>
      </w:r>
    </w:p>
    <w:p w14:paraId="6A8E6767" w14:textId="77777777" w:rsidR="009F4A00" w:rsidRDefault="002C4774" w:rsidP="002C4774">
      <w:pPr>
        <w:pStyle w:val="al"/>
        <w:jc w:val="both"/>
      </w:pPr>
      <w:r>
        <w:t>(3</w:t>
      </w:r>
      <w:r w:rsidR="009F4A00">
        <w:t xml:space="preserve">) </w:t>
      </w:r>
      <w:proofErr w:type="spellStart"/>
      <w:r w:rsidR="009F4A00">
        <w:t>În</w:t>
      </w:r>
      <w:proofErr w:type="spellEnd"/>
      <w:r w:rsidR="009F4A00">
        <w:t xml:space="preserve"> </w:t>
      </w:r>
      <w:proofErr w:type="spellStart"/>
      <w:r w:rsidR="009F4A00">
        <w:t>cazul</w:t>
      </w:r>
      <w:proofErr w:type="spellEnd"/>
      <w:r w:rsidR="009F4A00">
        <w:t xml:space="preserve"> </w:t>
      </w:r>
      <w:proofErr w:type="spellStart"/>
      <w:r w:rsidR="009F4A00">
        <w:t>în</w:t>
      </w:r>
      <w:proofErr w:type="spellEnd"/>
      <w:r w:rsidR="009F4A00">
        <w:t xml:space="preserve"> care </w:t>
      </w:r>
      <w:proofErr w:type="spellStart"/>
      <w:r w:rsidR="009F4A00">
        <w:t>statul</w:t>
      </w:r>
      <w:proofErr w:type="spellEnd"/>
      <w:r w:rsidR="009F4A00">
        <w:t xml:space="preserve"> </w:t>
      </w:r>
      <w:proofErr w:type="spellStart"/>
      <w:r w:rsidR="009F4A00">
        <w:t>este</w:t>
      </w:r>
      <w:proofErr w:type="spellEnd"/>
      <w:r w:rsidR="009F4A00">
        <w:t xml:space="preserve"> </w:t>
      </w:r>
      <w:proofErr w:type="spellStart"/>
      <w:r w:rsidR="009F4A00">
        <w:t>acționar</w:t>
      </w:r>
      <w:proofErr w:type="spellEnd"/>
      <w:r w:rsidR="009F4A00">
        <w:t xml:space="preserve"> </w:t>
      </w:r>
      <w:proofErr w:type="spellStart"/>
      <w:r w:rsidR="009F4A00">
        <w:t>unic</w:t>
      </w:r>
      <w:proofErr w:type="spellEnd"/>
      <w:r w:rsidR="009F4A00">
        <w:t xml:space="preserve"> </w:t>
      </w:r>
      <w:proofErr w:type="spellStart"/>
      <w:r w:rsidR="009F4A00">
        <w:t>sau</w:t>
      </w:r>
      <w:proofErr w:type="spellEnd"/>
      <w:r w:rsidR="009F4A00">
        <w:t xml:space="preserve"> </w:t>
      </w:r>
      <w:proofErr w:type="spellStart"/>
      <w:r w:rsidR="009F4A00">
        <w:t>acționar</w:t>
      </w:r>
      <w:proofErr w:type="spellEnd"/>
      <w:r w:rsidR="009F4A00">
        <w:t xml:space="preserve"> </w:t>
      </w:r>
      <w:proofErr w:type="spellStart"/>
      <w:r w:rsidR="009F4A00">
        <w:t>majoritar</w:t>
      </w:r>
      <w:proofErr w:type="spellEnd"/>
      <w:r w:rsidR="009F4A00">
        <w:t xml:space="preserve"> al </w:t>
      </w:r>
      <w:proofErr w:type="spellStart"/>
      <w:r w:rsidR="009F4A00">
        <w:t>unor</w:t>
      </w:r>
      <w:proofErr w:type="spellEnd"/>
      <w:r w:rsidR="009F4A00">
        <w:t xml:space="preserve"> </w:t>
      </w:r>
      <w:proofErr w:type="spellStart"/>
      <w:r w:rsidR="009F4A00">
        <w:t>agenți</w:t>
      </w:r>
      <w:proofErr w:type="spellEnd"/>
      <w:r w:rsidR="009F4A00">
        <w:t xml:space="preserve"> economici al </w:t>
      </w:r>
      <w:proofErr w:type="spellStart"/>
      <w:r w:rsidR="009F4A00">
        <w:t>căror</w:t>
      </w:r>
      <w:proofErr w:type="spellEnd"/>
      <w:r w:rsidR="009F4A00">
        <w:t xml:space="preserve"> </w:t>
      </w:r>
      <w:proofErr w:type="spellStart"/>
      <w:r w:rsidR="009F4A00">
        <w:t>obiect</w:t>
      </w:r>
      <w:proofErr w:type="spellEnd"/>
      <w:r w:rsidR="009F4A00">
        <w:t xml:space="preserve"> principal de </w:t>
      </w:r>
      <w:proofErr w:type="spellStart"/>
      <w:r w:rsidR="009F4A00">
        <w:t>activitate</w:t>
      </w:r>
      <w:proofErr w:type="spellEnd"/>
      <w:r w:rsidR="009F4A00">
        <w:t xml:space="preserve"> se </w:t>
      </w:r>
      <w:proofErr w:type="spellStart"/>
      <w:r w:rsidR="009F4A00">
        <w:t>circumscrie</w:t>
      </w:r>
      <w:proofErr w:type="spellEnd"/>
      <w:r w:rsidR="009F4A00">
        <w:t xml:space="preserve"> </w:t>
      </w:r>
      <w:proofErr w:type="spellStart"/>
      <w:r w:rsidR="009F4A00">
        <w:t>domeniilor</w:t>
      </w:r>
      <w:proofErr w:type="spellEnd"/>
      <w:r w:rsidR="009F4A00">
        <w:t xml:space="preserve"> de </w:t>
      </w:r>
      <w:proofErr w:type="spellStart"/>
      <w:r w:rsidR="009F4A00">
        <w:t>interes</w:t>
      </w:r>
      <w:proofErr w:type="spellEnd"/>
      <w:r w:rsidR="009F4A00">
        <w:t xml:space="preserve"> strategic </w:t>
      </w:r>
      <w:proofErr w:type="spellStart"/>
      <w:r w:rsidR="009F4A00">
        <w:t>privind</w:t>
      </w:r>
      <w:proofErr w:type="spellEnd"/>
      <w:r w:rsidR="009F4A00">
        <w:t xml:space="preserve"> </w:t>
      </w:r>
      <w:proofErr w:type="spellStart"/>
      <w:r w:rsidR="009F4A00">
        <w:t>resursele</w:t>
      </w:r>
      <w:proofErr w:type="spellEnd"/>
      <w:r w:rsidR="009F4A00">
        <w:t xml:space="preserve"> </w:t>
      </w:r>
      <w:proofErr w:type="spellStart"/>
      <w:r w:rsidR="009F4A00">
        <w:t>naturale</w:t>
      </w:r>
      <w:proofErr w:type="spellEnd"/>
      <w:r w:rsidR="009F4A00">
        <w:t xml:space="preserve">, </w:t>
      </w:r>
      <w:proofErr w:type="spellStart"/>
      <w:r w:rsidR="009F4A00">
        <w:t>înzestrarea</w:t>
      </w:r>
      <w:proofErr w:type="spellEnd"/>
      <w:r w:rsidR="009F4A00">
        <w:t xml:space="preserve"> </w:t>
      </w:r>
      <w:proofErr w:type="spellStart"/>
      <w:r w:rsidR="009F4A00">
        <w:t>militară</w:t>
      </w:r>
      <w:proofErr w:type="spellEnd"/>
      <w:r w:rsidR="009F4A00">
        <w:t xml:space="preserve">, </w:t>
      </w:r>
      <w:proofErr w:type="spellStart"/>
      <w:r w:rsidR="009F4A00">
        <w:t>infrastructura</w:t>
      </w:r>
      <w:proofErr w:type="spellEnd"/>
      <w:r w:rsidR="009F4A00">
        <w:t xml:space="preserve"> de transport </w:t>
      </w:r>
      <w:proofErr w:type="spellStart"/>
      <w:r w:rsidR="009F4A00">
        <w:t>sau</w:t>
      </w:r>
      <w:proofErr w:type="spellEnd"/>
      <w:r w:rsidR="009F4A00">
        <w:t xml:space="preserve"> </w:t>
      </w:r>
      <w:proofErr w:type="spellStart"/>
      <w:r w:rsidR="009F4A00">
        <w:t>energia</w:t>
      </w:r>
      <w:proofErr w:type="spellEnd"/>
      <w:r w:rsidR="009F4A00">
        <w:t xml:space="preserve"> </w:t>
      </w:r>
      <w:proofErr w:type="spellStart"/>
      <w:r w:rsidR="009F4A00">
        <w:t>electrică</w:t>
      </w:r>
      <w:proofErr w:type="spellEnd"/>
      <w:r w:rsidR="009F4A00">
        <w:t xml:space="preserve"> </w:t>
      </w:r>
      <w:proofErr w:type="spellStart"/>
      <w:r w:rsidR="009F4A00">
        <w:t>și</w:t>
      </w:r>
      <w:proofErr w:type="spellEnd"/>
      <w:r w:rsidR="009F4A00">
        <w:t xml:space="preserve"> </w:t>
      </w:r>
      <w:proofErr w:type="spellStart"/>
      <w:r w:rsidR="009F4A00">
        <w:t>termică</w:t>
      </w:r>
      <w:proofErr w:type="spellEnd"/>
      <w:r w:rsidR="009F4A00">
        <w:t xml:space="preserve">, </w:t>
      </w:r>
      <w:proofErr w:type="spellStart"/>
      <w:r w:rsidR="009F4A00">
        <w:t>înstrăinarea</w:t>
      </w:r>
      <w:proofErr w:type="spellEnd"/>
      <w:r w:rsidR="009F4A00">
        <w:t xml:space="preserve"> de </w:t>
      </w:r>
      <w:proofErr w:type="spellStart"/>
      <w:r w:rsidR="009F4A00">
        <w:t>acțiuni</w:t>
      </w:r>
      <w:proofErr w:type="spellEnd"/>
      <w:r w:rsidR="009F4A00">
        <w:t xml:space="preserve"> </w:t>
      </w:r>
      <w:proofErr w:type="spellStart"/>
      <w:r w:rsidR="009F4A00">
        <w:t>prevăzută</w:t>
      </w:r>
      <w:proofErr w:type="spellEnd"/>
      <w:r w:rsidR="009F4A00">
        <w:t xml:space="preserve"> la </w:t>
      </w:r>
      <w:proofErr w:type="spellStart"/>
      <w:r w:rsidR="009F4A00">
        <w:t>alin</w:t>
      </w:r>
      <w:proofErr w:type="spellEnd"/>
      <w:r w:rsidR="009F4A00">
        <w:t xml:space="preserve">. (1) </w:t>
      </w:r>
      <w:proofErr w:type="spellStart"/>
      <w:r w:rsidR="009F4A00">
        <w:t>este</w:t>
      </w:r>
      <w:proofErr w:type="spellEnd"/>
      <w:r w:rsidR="009F4A00">
        <w:t xml:space="preserve"> </w:t>
      </w:r>
      <w:proofErr w:type="spellStart"/>
      <w:r w:rsidR="009F4A00">
        <w:t>permisă</w:t>
      </w:r>
      <w:proofErr w:type="spellEnd"/>
      <w:r w:rsidR="009F4A00">
        <w:t xml:space="preserve"> </w:t>
      </w:r>
      <w:proofErr w:type="spellStart"/>
      <w:r w:rsidR="009F4A00">
        <w:t>numai</w:t>
      </w:r>
      <w:proofErr w:type="spellEnd"/>
      <w:r w:rsidR="009F4A00">
        <w:t xml:space="preserve"> </w:t>
      </w:r>
      <w:proofErr w:type="spellStart"/>
      <w:r w:rsidR="009F4A00">
        <w:t>în</w:t>
      </w:r>
      <w:proofErr w:type="spellEnd"/>
      <w:r w:rsidR="009F4A00">
        <w:t xml:space="preserve"> </w:t>
      </w:r>
      <w:proofErr w:type="spellStart"/>
      <w:r w:rsidR="009F4A00">
        <w:t>măsura</w:t>
      </w:r>
      <w:proofErr w:type="spellEnd"/>
      <w:r w:rsidR="009F4A00">
        <w:t xml:space="preserve"> </w:t>
      </w:r>
      <w:proofErr w:type="spellStart"/>
      <w:r w:rsidR="009F4A00">
        <w:t>în</w:t>
      </w:r>
      <w:proofErr w:type="spellEnd"/>
      <w:r w:rsidR="009F4A00">
        <w:t xml:space="preserve"> care, </w:t>
      </w:r>
      <w:proofErr w:type="spellStart"/>
      <w:r w:rsidR="009F4A00">
        <w:t>în</w:t>
      </w:r>
      <w:proofErr w:type="spellEnd"/>
      <w:r w:rsidR="009F4A00">
        <w:t xml:space="preserve"> </w:t>
      </w:r>
      <w:proofErr w:type="spellStart"/>
      <w:r w:rsidR="009F4A00">
        <w:t>urma</w:t>
      </w:r>
      <w:proofErr w:type="spellEnd"/>
      <w:r w:rsidR="009F4A00">
        <w:t xml:space="preserve"> </w:t>
      </w:r>
      <w:proofErr w:type="spellStart"/>
      <w:r w:rsidR="009F4A00">
        <w:t>acesteia</w:t>
      </w:r>
      <w:proofErr w:type="spellEnd"/>
      <w:r w:rsidR="009F4A00">
        <w:t xml:space="preserve">, </w:t>
      </w:r>
      <w:proofErr w:type="spellStart"/>
      <w:r w:rsidR="009F4A00">
        <w:t>statul</w:t>
      </w:r>
      <w:proofErr w:type="spellEnd"/>
      <w:r w:rsidR="009F4A00">
        <w:t xml:space="preserve"> </w:t>
      </w:r>
      <w:proofErr w:type="spellStart"/>
      <w:r w:rsidR="009F4A00">
        <w:t>păstrează</w:t>
      </w:r>
      <w:proofErr w:type="spellEnd"/>
      <w:r w:rsidR="009F4A00">
        <w:t xml:space="preserve"> cel </w:t>
      </w:r>
      <w:proofErr w:type="spellStart"/>
      <w:r w:rsidR="009F4A00">
        <w:t>puțin</w:t>
      </w:r>
      <w:proofErr w:type="spellEnd"/>
      <w:r w:rsidR="009F4A00">
        <w:t xml:space="preserve"> 50% plus </w:t>
      </w:r>
      <w:proofErr w:type="spellStart"/>
      <w:r w:rsidR="009F4A00">
        <w:t>una</w:t>
      </w:r>
      <w:proofErr w:type="spellEnd"/>
      <w:r w:rsidR="009F4A00">
        <w:t xml:space="preserve"> din </w:t>
      </w:r>
      <w:proofErr w:type="spellStart"/>
      <w:r w:rsidR="009F4A00">
        <w:t>totalul</w:t>
      </w:r>
      <w:proofErr w:type="spellEnd"/>
      <w:r w:rsidR="009F4A00">
        <w:t xml:space="preserve"> </w:t>
      </w:r>
      <w:proofErr w:type="spellStart"/>
      <w:r w:rsidR="009F4A00">
        <w:t>acțiunilor</w:t>
      </w:r>
      <w:proofErr w:type="spellEnd"/>
      <w:r w:rsidR="009F4A00">
        <w:t xml:space="preserve"> cu </w:t>
      </w:r>
      <w:proofErr w:type="spellStart"/>
      <w:r w:rsidR="009F4A00">
        <w:t>drept</w:t>
      </w:r>
      <w:proofErr w:type="spellEnd"/>
      <w:r w:rsidR="009F4A00">
        <w:t xml:space="preserve"> de </w:t>
      </w:r>
      <w:proofErr w:type="spellStart"/>
      <w:r w:rsidR="009F4A00">
        <w:t>vot</w:t>
      </w:r>
      <w:proofErr w:type="spellEnd"/>
      <w:r w:rsidR="009F4A00">
        <w:t xml:space="preserve"> ale </w:t>
      </w:r>
      <w:proofErr w:type="spellStart"/>
      <w:r w:rsidR="009F4A00">
        <w:t>respectivei</w:t>
      </w:r>
      <w:proofErr w:type="spellEnd"/>
      <w:r w:rsidR="009F4A00">
        <w:t xml:space="preserve"> </w:t>
      </w:r>
      <w:proofErr w:type="spellStart"/>
      <w:r w:rsidR="009F4A00">
        <w:t>societăți</w:t>
      </w:r>
      <w:proofErr w:type="spellEnd"/>
      <w:r w:rsidR="009F4A00">
        <w:t xml:space="preserve">, </w:t>
      </w:r>
      <w:proofErr w:type="spellStart"/>
      <w:r w:rsidR="009F4A00">
        <w:t>companie</w:t>
      </w:r>
      <w:proofErr w:type="spellEnd"/>
      <w:r w:rsidR="009F4A00">
        <w:t xml:space="preserve"> </w:t>
      </w:r>
      <w:proofErr w:type="spellStart"/>
      <w:r w:rsidR="009F4A00">
        <w:t>sau</w:t>
      </w:r>
      <w:proofErr w:type="spellEnd"/>
      <w:r w:rsidR="009F4A00">
        <w:t xml:space="preserve"> </w:t>
      </w:r>
      <w:proofErr w:type="spellStart"/>
      <w:r w:rsidR="009F4A00">
        <w:t>instituție</w:t>
      </w:r>
      <w:proofErr w:type="spellEnd"/>
      <w:r w:rsidR="009F4A00">
        <w:t xml:space="preserve"> de credit.</w:t>
      </w:r>
    </w:p>
    <w:p w14:paraId="7421DA8B" w14:textId="77777777" w:rsidR="009F4A00" w:rsidRDefault="002C4774" w:rsidP="002C4774">
      <w:pPr>
        <w:pStyle w:val="al"/>
        <w:jc w:val="both"/>
      </w:pPr>
      <w:r>
        <w:t>(4</w:t>
      </w:r>
      <w:r w:rsidR="009F4A00">
        <w:t xml:space="preserve">) Orice act juridic de </w:t>
      </w:r>
      <w:proofErr w:type="spellStart"/>
      <w:r w:rsidR="009F4A00">
        <w:t>înstrăinare</w:t>
      </w:r>
      <w:proofErr w:type="spellEnd"/>
      <w:r w:rsidR="009F4A00">
        <w:t xml:space="preserve"> </w:t>
      </w:r>
      <w:proofErr w:type="spellStart"/>
      <w:r w:rsidR="009F4A00">
        <w:t>încheiat</w:t>
      </w:r>
      <w:proofErr w:type="spellEnd"/>
      <w:r w:rsidR="009F4A00">
        <w:t xml:space="preserve"> cu </w:t>
      </w:r>
      <w:proofErr w:type="spellStart"/>
      <w:r w:rsidR="009F4A00">
        <w:t>încălcarea</w:t>
      </w:r>
      <w:proofErr w:type="spellEnd"/>
      <w:r w:rsidR="009F4A00">
        <w:t xml:space="preserve"> </w:t>
      </w:r>
      <w:proofErr w:type="spellStart"/>
      <w:r w:rsidR="009F4A00">
        <w:t>dispozițiilor</w:t>
      </w:r>
      <w:proofErr w:type="spellEnd"/>
      <w:r w:rsidR="009F4A00">
        <w:t xml:space="preserve"> </w:t>
      </w:r>
      <w:proofErr w:type="spellStart"/>
      <w:r w:rsidR="009F4A00">
        <w:t>alin</w:t>
      </w:r>
      <w:proofErr w:type="spellEnd"/>
      <w:r w:rsidR="009F4A00">
        <w:t xml:space="preserve">. (2) </w:t>
      </w:r>
      <w:proofErr w:type="spellStart"/>
      <w:r w:rsidR="009F4A00">
        <w:t>este</w:t>
      </w:r>
      <w:proofErr w:type="spellEnd"/>
      <w:r w:rsidR="009F4A00">
        <w:t xml:space="preserve"> </w:t>
      </w:r>
      <w:proofErr w:type="spellStart"/>
      <w:r w:rsidR="009F4A00">
        <w:t>lovit</w:t>
      </w:r>
      <w:proofErr w:type="spellEnd"/>
      <w:r w:rsidR="009F4A00">
        <w:t xml:space="preserve"> de </w:t>
      </w:r>
      <w:proofErr w:type="spellStart"/>
      <w:r w:rsidR="009F4A00">
        <w:t>nulitate</w:t>
      </w:r>
      <w:proofErr w:type="spellEnd"/>
      <w:r w:rsidR="009F4A00">
        <w:t xml:space="preserve"> </w:t>
      </w:r>
      <w:proofErr w:type="spellStart"/>
      <w:r w:rsidR="009F4A00">
        <w:t>absolută</w:t>
      </w:r>
      <w:proofErr w:type="spellEnd"/>
      <w:r w:rsidR="009F4A00">
        <w:t>.”</w:t>
      </w:r>
    </w:p>
    <w:p w14:paraId="51C9F790" w14:textId="77777777" w:rsidR="0076702C" w:rsidRPr="0076702C" w:rsidRDefault="0076702C" w:rsidP="002C47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C2B2CE6" w14:textId="77777777" w:rsidR="0076702C" w:rsidRDefault="0076702C" w:rsidP="0076702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F664860" w14:textId="77777777" w:rsidR="0076702C" w:rsidRDefault="0076702C" w:rsidP="0076702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F35608" w14:textId="77777777" w:rsidR="0076702C" w:rsidRDefault="0076702C" w:rsidP="0076702C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Această lege a fost adoptată de Parlamentul României, cu respectarea prevderilor art 75 și ale art 76 alin (1) din Constituția României, republicată.</w:t>
      </w:r>
    </w:p>
    <w:p w14:paraId="6F382B7F" w14:textId="77777777" w:rsidR="0076702C" w:rsidRDefault="0076702C" w:rsidP="0076702C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58E9A8FD" w14:textId="53F00EE1" w:rsidR="0076702C" w:rsidRDefault="00C5385C" w:rsidP="00C5385C">
      <w:pPr>
        <w:ind w:left="-63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6702C">
        <w:rPr>
          <w:rFonts w:ascii="Times New Roman" w:hAnsi="Times New Roman" w:cs="Times New Roman"/>
          <w:sz w:val="24"/>
          <w:szCs w:val="24"/>
          <w:lang w:val="ro-RO"/>
        </w:rPr>
        <w:t xml:space="preserve">PREȘEDINTELE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6702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PREȘEDINTELE</w:t>
      </w:r>
    </w:p>
    <w:p w14:paraId="1704DA70" w14:textId="0076B545" w:rsidR="0076702C" w:rsidRDefault="0076702C" w:rsidP="00C5385C">
      <w:pPr>
        <w:ind w:left="-1134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CAMEREI DEPUTAȚILOR                 </w:t>
      </w:r>
      <w:r w:rsidR="00C5385C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</w:t>
      </w:r>
      <w:r w:rsidR="00C5385C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SENATULUI</w:t>
      </w:r>
    </w:p>
    <w:p w14:paraId="303CBD13" w14:textId="77777777" w:rsidR="0076702C" w:rsidRDefault="0076702C" w:rsidP="0076702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14:paraId="252E5932" w14:textId="4F566FE7" w:rsidR="0076702C" w:rsidRDefault="007612A1" w:rsidP="00C5385C">
      <w:pPr>
        <w:ind w:left="360"/>
      </w:pPr>
      <w:r>
        <w:rPr>
          <w:rFonts w:ascii="Times New Roman" w:hAnsi="Times New Roman" w:cs="Times New Roman"/>
          <w:sz w:val="24"/>
          <w:szCs w:val="24"/>
          <w:lang w:val="ro-RO"/>
        </w:rPr>
        <w:t>Sorin</w:t>
      </w:r>
      <w:r w:rsidR="002C7F5E">
        <w:rPr>
          <w:rFonts w:ascii="Times New Roman" w:hAnsi="Times New Roman" w:cs="Times New Roman"/>
          <w:sz w:val="24"/>
          <w:szCs w:val="24"/>
          <w:lang w:val="ro-RO"/>
        </w:rPr>
        <w:t>-Mihai</w:t>
      </w:r>
      <w:r w:rsidR="007670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GRINDEANU</w:t>
      </w:r>
      <w:r w:rsidR="0076702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</w:t>
      </w:r>
      <w:r w:rsidR="008367E7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76702C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C5385C"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 w:rsidR="0076702C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2C7F5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6702C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76702C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Mircea</w:t>
      </w:r>
      <w:r w:rsidR="007670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ABRUDEAN</w:t>
      </w:r>
    </w:p>
    <w:p w14:paraId="7E209E17" w14:textId="77777777" w:rsidR="008F4A93" w:rsidRDefault="008F4A93" w:rsidP="00C5385C"/>
    <w:sectPr w:rsidR="008F4A93" w:rsidSect="00CF754E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05DD8"/>
    <w:multiLevelType w:val="hybridMultilevel"/>
    <w:tmpl w:val="4406E796"/>
    <w:lvl w:ilvl="0" w:tplc="94D4340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57A8B"/>
    <w:multiLevelType w:val="hybridMultilevel"/>
    <w:tmpl w:val="6F5A65EA"/>
    <w:lvl w:ilvl="0" w:tplc="60342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10717">
    <w:abstractNumId w:val="1"/>
  </w:num>
  <w:num w:numId="2" w16cid:durableId="19381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02C"/>
    <w:rsid w:val="00085AC7"/>
    <w:rsid w:val="002C4774"/>
    <w:rsid w:val="002C7F5E"/>
    <w:rsid w:val="005C27C7"/>
    <w:rsid w:val="007612A1"/>
    <w:rsid w:val="0076702C"/>
    <w:rsid w:val="008367E7"/>
    <w:rsid w:val="008F4A93"/>
    <w:rsid w:val="009F4A00"/>
    <w:rsid w:val="00A21839"/>
    <w:rsid w:val="00C5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BF2FA"/>
  <w15:chartTrackingRefBased/>
  <w15:docId w15:val="{1B33B4A4-41AC-4636-874B-163DC6D8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02C"/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7670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02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76702C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al">
    <w:name w:val="a_l"/>
    <w:basedOn w:val="Normal"/>
    <w:rsid w:val="0076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76702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7F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ytmnbz/ordonanta-de-urgenta-nr-88-1997-privind-privatizarea-societatilor-comerciale?d=2025-09-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m4dcnrsha4q/legea-nr-173-2020-privind-unele-masuri-pentru-protejarea-intereselor-nationale-in-activitatea-economica?pid=321603723&amp;d=2025-09-0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e5.ro/App/Document/gm4dcnrsha4q/legea-nr-173-2020-privind-unele-masuri-pentru-protejarea-intereselor-nationale-in-activitatea-economica?pid=321603721&amp;d=2025-09-0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ege5.ro/App/Document/gm4tcnjr/legea-nr-137-2002-privind-unele-masuri-pentru-accelerarea-privatizarii?d=2025-09-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ge4tomrv/legea-nr-44-1998-pentru-aprobarea-ordonantei-de-urgenta-a-guvernului-nr-88-1997-privind-privatizarea-societatilor-comerciale?d=2025-09-06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</dc:creator>
  <cp:keywords/>
  <dc:description/>
  <cp:lastModifiedBy>Elena-Diana Caprita</cp:lastModifiedBy>
  <cp:revision>5</cp:revision>
  <dcterms:created xsi:type="dcterms:W3CDTF">2025-09-07T10:17:00Z</dcterms:created>
  <dcterms:modified xsi:type="dcterms:W3CDTF">2025-09-07T11:16:00Z</dcterms:modified>
</cp:coreProperties>
</file>